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6.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Ind w:w="78" w:type="dxa"/>
        <w:tblBorders>
          <w:top w:val="single" w:sz="18" w:space="0" w:color="000000"/>
          <w:left w:val="single" w:sz="18" w:space="0" w:color="000000"/>
          <w:bottom w:val="single" w:sz="18" w:space="0" w:color="000000"/>
          <w:right w:val="single" w:sz="18" w:space="0" w:color="000000"/>
        </w:tblBorders>
        <w:tblLayout w:type="fixed"/>
        <w:tblCellMar>
          <w:left w:w="78" w:type="dxa"/>
        </w:tblCellMar>
        <w:tblLook w:val="0000" w:firstRow="0" w:lastRow="0" w:firstColumn="0" w:lastColumn="0" w:noHBand="0" w:noVBand="0"/>
      </w:tblPr>
      <w:tblGrid>
        <w:gridCol w:w="2062"/>
        <w:gridCol w:w="8144"/>
      </w:tblGrid>
      <w:tr>
        <w:trPr>
          <w:cantSplit/>
          <w:trHeight w:val="843"/>
        </w:trPr>
        <w:tc>
          <w:tcPr>
            <w:tcW w:w="2062" w:type="dxa"/>
            <w:shd w:val="clear" w:color="auto" w:fill="FFFFFF"/>
          </w:tcPr>
          <w:p>
            <w:pPr>
              <w:suppressAutoHyphens/>
              <w:snapToGrid w:val="0"/>
              <w:ind w:right="-173"/>
              <w:rPr>
                <w:rFonts w:ascii="Verdana" w:hAnsi="Verdana" w:cs="Verdana"/>
                <w:b/>
                <w:kern w:val="1"/>
                <w:sz w:val="16"/>
                <w:szCs w:val="16"/>
                <w:lang w:eastAsia="zh-CN"/>
              </w:rPr>
            </w:pPr>
          </w:p>
          <w:p>
            <w:pPr>
              <w:suppressAutoHyphens/>
              <w:ind w:right="-173"/>
              <w:rPr>
                <w:rFonts w:ascii="Verdana" w:hAnsi="Verdana" w:cs="Verdana"/>
                <w:b/>
                <w:kern w:val="1"/>
                <w:sz w:val="16"/>
                <w:szCs w:val="16"/>
                <w:lang w:eastAsia="zh-CN"/>
              </w:rPr>
            </w:pPr>
            <w:r>
              <w:rPr>
                <w:rFonts w:ascii="Verdana" w:hAnsi="Verdana" w:cs="Verdana"/>
                <w:b/>
                <w:noProof/>
                <w:kern w:val="1"/>
                <w:sz w:val="16"/>
                <w:szCs w:val="16"/>
                <w:lang w:val="fr-BE" w:eastAsia="fr-BE"/>
              </w:rPr>
              <w:drawing>
                <wp:inline distT="0" distB="0" distL="0" distR="0">
                  <wp:extent cx="1289050" cy="1244600"/>
                  <wp:effectExtent l="0" t="0" r="6350" b="0"/>
                  <wp:docPr id="2" name="Image 2" descr="image_galler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_gallery"/>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89050" cy="1244600"/>
                          </a:xfrm>
                          <a:prstGeom prst="rect">
                            <a:avLst/>
                          </a:prstGeom>
                          <a:noFill/>
                          <a:ln>
                            <a:noFill/>
                          </a:ln>
                        </pic:spPr>
                      </pic:pic>
                    </a:graphicData>
                  </a:graphic>
                </wp:inline>
              </w:drawing>
            </w:r>
          </w:p>
        </w:tc>
        <w:tc>
          <w:tcPr>
            <w:tcW w:w="8144" w:type="dxa"/>
            <w:shd w:val="clear" w:color="auto" w:fill="FFFFFF"/>
          </w:tcPr>
          <w:p>
            <w:pPr>
              <w:tabs>
                <w:tab w:val="right" w:pos="7865"/>
              </w:tabs>
              <w:suppressAutoHyphens/>
              <w:rPr>
                <w:rFonts w:ascii="Verdana" w:hAnsi="Verdana"/>
                <w:b/>
                <w:color w:val="00000A"/>
                <w:kern w:val="1"/>
                <w:sz w:val="24"/>
                <w:szCs w:val="24"/>
                <w:lang w:eastAsia="zh-CN"/>
              </w:rPr>
            </w:pPr>
          </w:p>
          <w:p>
            <w:pPr>
              <w:tabs>
                <w:tab w:val="right" w:pos="7865"/>
              </w:tabs>
              <w:suppressAutoHyphens/>
              <w:rPr>
                <w:rFonts w:ascii="Verdana" w:hAnsi="Verdana"/>
                <w:b/>
                <w:color w:val="00000A"/>
                <w:kern w:val="1"/>
                <w:sz w:val="24"/>
                <w:szCs w:val="24"/>
                <w:lang w:eastAsia="zh-CN"/>
              </w:rPr>
            </w:pPr>
            <w:r>
              <w:rPr>
                <w:rFonts w:ascii="Verdana" w:hAnsi="Verdana"/>
                <w:b/>
                <w:color w:val="00000A"/>
                <w:kern w:val="1"/>
                <w:sz w:val="24"/>
                <w:szCs w:val="24"/>
                <w:lang w:eastAsia="zh-CN"/>
              </w:rPr>
              <w:t>Circulaire 6922</w:t>
            </w:r>
            <w:r>
              <w:rPr>
                <w:rFonts w:ascii="Verdana" w:hAnsi="Verdana"/>
                <w:b/>
                <w:kern w:val="1"/>
                <w:sz w:val="24"/>
                <w:szCs w:val="24"/>
                <w:lang w:eastAsia="zh-CN"/>
              </w:rPr>
              <w:tab/>
              <w:t>du 19/12/2018</w:t>
            </w:r>
          </w:p>
          <w:p>
            <w:pPr>
              <w:tabs>
                <w:tab w:val="right" w:pos="7865"/>
              </w:tabs>
              <w:suppressAutoHyphens/>
              <w:rPr>
                <w:rFonts w:ascii="Verdana" w:hAnsi="Verdana"/>
                <w:b/>
                <w:color w:val="00000A"/>
                <w:kern w:val="1"/>
                <w:sz w:val="24"/>
                <w:szCs w:val="24"/>
                <w:lang w:eastAsia="zh-CN"/>
              </w:rPr>
            </w:pPr>
          </w:p>
          <w:p>
            <w:pPr>
              <w:tabs>
                <w:tab w:val="right" w:pos="7865"/>
              </w:tabs>
              <w:suppressAutoHyphens/>
              <w:rPr>
                <w:rFonts w:ascii="Verdana" w:hAnsi="Verdana"/>
                <w:kern w:val="1"/>
                <w:sz w:val="24"/>
                <w:szCs w:val="24"/>
                <w:lang w:eastAsia="zh-CN"/>
              </w:rPr>
            </w:pPr>
            <w:r>
              <w:rPr>
                <w:rFonts w:ascii="Verdana" w:hAnsi="Verdana"/>
                <w:kern w:val="1"/>
                <w:sz w:val="24"/>
                <w:szCs w:val="24"/>
                <w:lang w:eastAsia="zh-CN"/>
              </w:rPr>
              <w:fldChar w:fldCharType="begin">
                <w:ffData>
                  <w:name w:val=""/>
                  <w:enabled/>
                  <w:calcOnExit w:val="0"/>
                  <w:textInput>
                    <w:default w:val="Inscrivez ici le titre de la circulaire"/>
                  </w:textInput>
                </w:ffData>
              </w:fldChar>
            </w:r>
            <w:r>
              <w:rPr>
                <w:rFonts w:ascii="Verdana" w:hAnsi="Verdana"/>
                <w:kern w:val="1"/>
                <w:sz w:val="24"/>
                <w:szCs w:val="24"/>
                <w:lang w:eastAsia="zh-CN"/>
              </w:rPr>
              <w:instrText xml:space="preserve"> FORMTEXT </w:instrText>
            </w:r>
            <w:r>
              <w:rPr>
                <w:rFonts w:ascii="Verdana" w:hAnsi="Verdana"/>
                <w:kern w:val="1"/>
                <w:sz w:val="24"/>
                <w:szCs w:val="24"/>
                <w:lang w:eastAsia="zh-CN"/>
              </w:rPr>
            </w:r>
            <w:r>
              <w:rPr>
                <w:rFonts w:ascii="Verdana" w:hAnsi="Verdana"/>
                <w:kern w:val="1"/>
                <w:sz w:val="24"/>
                <w:szCs w:val="24"/>
                <w:lang w:eastAsia="zh-CN"/>
              </w:rPr>
              <w:fldChar w:fldCharType="separate"/>
            </w:r>
            <w:r>
              <w:rPr>
                <w:rFonts w:ascii="Verdana" w:hAnsi="Verdana"/>
                <w:noProof/>
                <w:kern w:val="1"/>
                <w:sz w:val="24"/>
                <w:szCs w:val="24"/>
                <w:lang w:eastAsia="zh-CN"/>
              </w:rPr>
              <w:t>Directives relatives à l'engagement de personnels PTP dans l'enseignement de promotion sociale en Région wallonne pour l'année 2019</w:t>
            </w:r>
            <w:r>
              <w:rPr>
                <w:rFonts w:ascii="Verdana" w:hAnsi="Verdana"/>
                <w:kern w:val="1"/>
                <w:sz w:val="24"/>
                <w:szCs w:val="24"/>
                <w:lang w:eastAsia="zh-CN"/>
              </w:rPr>
              <w:fldChar w:fldCharType="end"/>
            </w:r>
          </w:p>
          <w:p>
            <w:pPr>
              <w:tabs>
                <w:tab w:val="right" w:pos="7865"/>
              </w:tabs>
              <w:suppressAutoHyphens/>
              <w:rPr>
                <w:rFonts w:ascii="Verdana" w:hAnsi="Verdana"/>
                <w:color w:val="00000A"/>
                <w:kern w:val="1"/>
                <w:sz w:val="24"/>
                <w:szCs w:val="24"/>
                <w:lang w:eastAsia="zh-CN"/>
              </w:rPr>
            </w:pPr>
          </w:p>
          <w:p>
            <w:pPr>
              <w:suppressAutoHyphens/>
              <w:rPr>
                <w:rFonts w:ascii="Verdana" w:hAnsi="Verdana"/>
                <w:color w:val="00000A"/>
                <w:kern w:val="1"/>
                <w:sz w:val="24"/>
                <w:szCs w:val="24"/>
                <w:lang w:eastAsia="zh-CN"/>
              </w:rPr>
            </w:pPr>
            <w:r>
              <w:rPr>
                <w:rFonts w:ascii="Verdana" w:hAnsi="Verdana"/>
                <w:kern w:val="1"/>
                <w:sz w:val="16"/>
                <w:szCs w:val="16"/>
                <w:lang w:eastAsia="zh-CN"/>
              </w:rPr>
              <w:t>Cette circulaire abroge et remplace la(les) circulaire(s) :</w:t>
            </w:r>
            <w:r>
              <w:rPr>
                <w:rFonts w:ascii="Verdana" w:hAnsi="Verdana"/>
                <w:color w:val="FF0000"/>
                <w:kern w:val="1"/>
                <w:sz w:val="16"/>
                <w:szCs w:val="16"/>
                <w:lang w:eastAsia="zh-CN"/>
              </w:rPr>
              <w:t xml:space="preserve"> </w:t>
            </w:r>
            <w:r>
              <w:rPr>
                <w:rFonts w:ascii="Verdana" w:hAnsi="Verdana"/>
                <w:b/>
                <w:kern w:val="1"/>
                <w:sz w:val="16"/>
                <w:szCs w:val="16"/>
                <w:lang w:eastAsia="zh-CN"/>
              </w:rPr>
              <w:fldChar w:fldCharType="begin">
                <w:ffData>
                  <w:name w:val=""/>
                  <w:enabled/>
                  <w:calcOnExit w:val="0"/>
                  <w:textInput>
                    <w:default w:val="n° des circulaires"/>
                  </w:textInput>
                </w:ffData>
              </w:fldChar>
            </w:r>
            <w:r>
              <w:rPr>
                <w:rFonts w:ascii="Verdana" w:hAnsi="Verdana"/>
                <w:b/>
                <w:kern w:val="1"/>
                <w:sz w:val="16"/>
                <w:szCs w:val="16"/>
                <w:lang w:eastAsia="zh-CN"/>
              </w:rPr>
              <w:instrText xml:space="preserve"> FORMTEXT </w:instrText>
            </w:r>
            <w:r>
              <w:rPr>
                <w:rFonts w:ascii="Verdana" w:hAnsi="Verdana"/>
                <w:b/>
                <w:kern w:val="1"/>
                <w:sz w:val="16"/>
                <w:szCs w:val="16"/>
                <w:lang w:eastAsia="zh-CN"/>
              </w:rPr>
            </w:r>
            <w:r>
              <w:rPr>
                <w:rFonts w:ascii="Verdana" w:hAnsi="Verdana"/>
                <w:b/>
                <w:kern w:val="1"/>
                <w:sz w:val="16"/>
                <w:szCs w:val="16"/>
                <w:lang w:eastAsia="zh-CN"/>
              </w:rPr>
              <w:fldChar w:fldCharType="separate"/>
            </w:r>
            <w:r>
              <w:rPr>
                <w:rFonts w:ascii="Verdana" w:hAnsi="Verdana"/>
                <w:b/>
                <w:kern w:val="1"/>
                <w:sz w:val="16"/>
                <w:szCs w:val="16"/>
                <w:lang w:eastAsia="zh-CN"/>
              </w:rPr>
              <w:t>6468</w:t>
            </w:r>
            <w:r>
              <w:rPr>
                <w:rFonts w:ascii="Verdana" w:hAnsi="Verdana"/>
                <w:b/>
                <w:kern w:val="1"/>
                <w:sz w:val="16"/>
                <w:szCs w:val="16"/>
                <w:lang w:eastAsia="zh-CN"/>
              </w:rPr>
              <w:fldChar w:fldCharType="end"/>
            </w:r>
            <w:r>
              <w:rPr>
                <w:rFonts w:ascii="Verdana" w:hAnsi="Verdana"/>
                <w:color w:val="00000A"/>
                <w:kern w:val="1"/>
                <w:sz w:val="24"/>
                <w:szCs w:val="24"/>
                <w:lang w:eastAsia="zh-CN"/>
              </w:rPr>
              <w:t xml:space="preserve"> </w:t>
            </w:r>
          </w:p>
        </w:tc>
      </w:tr>
    </w:tbl>
    <w:p>
      <w:pPr>
        <w:suppressAutoHyphens/>
        <w:rPr>
          <w:rFonts w:ascii="Verdana" w:hAnsi="Verdana"/>
          <w:color w:val="A6A6A6"/>
          <w:kern w:val="1"/>
          <w:sz w:val="14"/>
          <w:szCs w:val="14"/>
          <w:lang w:eastAsia="zh-CN"/>
        </w:rPr>
      </w:pPr>
      <w:r>
        <w:rPr>
          <w:rFonts w:ascii="Verdana" w:hAnsi="Verdana"/>
          <w:color w:val="A6A6A6"/>
          <w:kern w:val="1"/>
          <w:sz w:val="14"/>
          <w:szCs w:val="14"/>
          <w:lang w:eastAsia="zh-CN"/>
        </w:rPr>
        <w:t>La « Fédération Wallonie-Bruxelles » est l’appellation désignant usuellement la « Communauté française » visée à l’article 2 de la Constitution.</w:t>
      </w:r>
    </w:p>
    <w:p>
      <w:pPr>
        <w:suppressAutoHyphens/>
        <w:rPr>
          <w:rFonts w:ascii="Verdana" w:hAnsi="Verdana"/>
          <w:color w:val="A6A6A6"/>
          <w:kern w:val="1"/>
          <w:sz w:val="14"/>
          <w:szCs w:val="14"/>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7371"/>
      </w:tblGrid>
      <w:tr>
        <w:tc>
          <w:tcPr>
            <w:tcW w:w="2835" w:type="dxa"/>
            <w:tcBorders>
              <w:bottom w:val="dashed" w:sz="4" w:space="0" w:color="auto"/>
              <w:right w:val="nil"/>
            </w:tcBorders>
            <w:shd w:val="clear" w:color="auto" w:fill="auto"/>
          </w:tcPr>
          <w:p>
            <w:pPr>
              <w:suppressAutoHyphens/>
              <w:rPr>
                <w:rFonts w:ascii="Verdana" w:hAnsi="Verdana"/>
                <w:color w:val="00000A"/>
                <w:kern w:val="1"/>
                <w:lang w:eastAsia="zh-CN"/>
              </w:rPr>
            </w:pPr>
            <w:r>
              <w:rPr>
                <w:rFonts w:ascii="Verdana" w:hAnsi="Verdana"/>
                <w:color w:val="00000A"/>
                <w:kern w:val="1"/>
                <w:lang w:eastAsia="zh-CN"/>
              </w:rPr>
              <w:t>Type de circulaire</w:t>
            </w:r>
          </w:p>
        </w:tc>
        <w:tc>
          <w:tcPr>
            <w:tcW w:w="7371" w:type="dxa"/>
            <w:tcBorders>
              <w:left w:val="nil"/>
              <w:bottom w:val="dashed" w:sz="4" w:space="0" w:color="auto"/>
            </w:tcBorders>
            <w:shd w:val="clear" w:color="auto" w:fill="auto"/>
          </w:tcPr>
          <w:p>
            <w:pPr>
              <w:suppressAutoHyphens/>
              <w:rPr>
                <w:rFonts w:ascii="Verdana" w:hAnsi="Verdana"/>
                <w:color w:val="FF0000"/>
                <w:kern w:val="1"/>
                <w:lang w:eastAsia="zh-CN"/>
              </w:rPr>
            </w:pPr>
            <w:r>
              <w:rPr>
                <w:rFonts w:ascii="Verdana" w:hAnsi="Verdana"/>
                <w:kern w:val="1"/>
                <w:lang w:eastAsia="zh-CN"/>
              </w:rPr>
              <w:t>circulaire administrative</w:t>
            </w:r>
            <w:r>
              <w:rPr>
                <w:rFonts w:ascii="Verdana" w:hAnsi="Verdana"/>
                <w:color w:val="FF0000"/>
                <w:kern w:val="1"/>
                <w:sz w:val="14"/>
                <w:szCs w:val="14"/>
                <w:lang w:eastAsia="zh-CN"/>
              </w:rPr>
              <w:t xml:space="preserve"> </w:t>
            </w:r>
          </w:p>
        </w:tc>
      </w:tr>
      <w:tr>
        <w:tc>
          <w:tcPr>
            <w:tcW w:w="2835" w:type="dxa"/>
            <w:tcBorders>
              <w:top w:val="dashed" w:sz="4" w:space="0" w:color="auto"/>
              <w:bottom w:val="dashed" w:sz="4" w:space="0" w:color="auto"/>
              <w:right w:val="nil"/>
            </w:tcBorders>
            <w:shd w:val="clear" w:color="auto" w:fill="auto"/>
          </w:tcPr>
          <w:p>
            <w:pPr>
              <w:suppressAutoHyphens/>
              <w:rPr>
                <w:rFonts w:ascii="Verdana" w:hAnsi="Verdana"/>
                <w:color w:val="00000A"/>
                <w:kern w:val="1"/>
                <w:lang w:eastAsia="zh-CN"/>
              </w:rPr>
            </w:pPr>
            <w:r>
              <w:rPr>
                <w:rFonts w:ascii="Verdana" w:hAnsi="Verdana"/>
                <w:color w:val="00000A"/>
                <w:kern w:val="1"/>
                <w:lang w:eastAsia="zh-CN"/>
              </w:rPr>
              <w:t>Validité</w:t>
            </w:r>
          </w:p>
        </w:tc>
        <w:tc>
          <w:tcPr>
            <w:tcW w:w="7371" w:type="dxa"/>
            <w:tcBorders>
              <w:top w:val="dashed" w:sz="4" w:space="0" w:color="auto"/>
              <w:left w:val="nil"/>
              <w:bottom w:val="dashed" w:sz="4" w:space="0" w:color="auto"/>
            </w:tcBorders>
            <w:shd w:val="clear" w:color="auto" w:fill="auto"/>
          </w:tcPr>
          <w:p>
            <w:pPr>
              <w:tabs>
                <w:tab w:val="right" w:pos="7865"/>
              </w:tabs>
              <w:suppressAutoHyphens/>
              <w:rPr>
                <w:rFonts w:ascii="Verdana" w:hAnsi="Verdana"/>
                <w:color w:val="00000A"/>
                <w:kern w:val="1"/>
                <w:lang w:eastAsia="zh-CN"/>
              </w:rPr>
            </w:pPr>
            <w:r>
              <w:rPr>
                <w:rFonts w:ascii="Verdana" w:hAnsi="Verdana"/>
                <w:color w:val="00000A"/>
                <w:kern w:val="1"/>
                <w:lang w:eastAsia="zh-CN"/>
              </w:rPr>
              <w:t xml:space="preserve">du </w:t>
            </w:r>
            <w:r>
              <w:rPr>
                <w:rFonts w:ascii="Verdana" w:hAnsi="Verdana"/>
                <w:kern w:val="1"/>
                <w:lang w:eastAsia="zh-CN"/>
              </w:rPr>
              <w:fldChar w:fldCharType="begin">
                <w:ffData>
                  <w:name w:val=""/>
                  <w:enabled/>
                  <w:calcOnExit w:val="0"/>
                  <w:textInput>
                    <w:default w:val="jj"/>
                  </w:textInput>
                </w:ffData>
              </w:fldChar>
            </w:r>
            <w:r>
              <w:rPr>
                <w:rFonts w:ascii="Verdana" w:hAnsi="Verdana"/>
                <w:kern w:val="1"/>
                <w:lang w:eastAsia="zh-CN"/>
              </w:rPr>
              <w:instrText xml:space="preserve"> FORMTEXT </w:instrText>
            </w:r>
            <w:r>
              <w:rPr>
                <w:rFonts w:ascii="Verdana" w:hAnsi="Verdana"/>
                <w:kern w:val="1"/>
                <w:lang w:eastAsia="zh-CN"/>
              </w:rPr>
            </w:r>
            <w:r>
              <w:rPr>
                <w:rFonts w:ascii="Verdana" w:hAnsi="Verdana"/>
                <w:kern w:val="1"/>
                <w:lang w:eastAsia="zh-CN"/>
              </w:rPr>
              <w:fldChar w:fldCharType="separate"/>
            </w:r>
            <w:r>
              <w:rPr>
                <w:rFonts w:ascii="Verdana" w:hAnsi="Verdana"/>
                <w:kern w:val="1"/>
                <w:lang w:eastAsia="zh-CN"/>
              </w:rPr>
              <w:t>01</w:t>
            </w:r>
            <w:r>
              <w:rPr>
                <w:rFonts w:ascii="Verdana" w:hAnsi="Verdana"/>
                <w:kern w:val="1"/>
                <w:lang w:eastAsia="zh-CN"/>
              </w:rPr>
              <w:fldChar w:fldCharType="end"/>
            </w:r>
            <w:r>
              <w:rPr>
                <w:rFonts w:ascii="Verdana" w:hAnsi="Verdana"/>
                <w:kern w:val="1"/>
                <w:lang w:eastAsia="zh-CN"/>
              </w:rPr>
              <w:t>/</w:t>
            </w:r>
            <w:r>
              <w:rPr>
                <w:rFonts w:ascii="Verdana" w:hAnsi="Verdana"/>
                <w:kern w:val="1"/>
                <w:lang w:eastAsia="zh-CN"/>
              </w:rPr>
              <w:fldChar w:fldCharType="begin">
                <w:ffData>
                  <w:name w:val=""/>
                  <w:enabled/>
                  <w:calcOnExit w:val="0"/>
                  <w:textInput>
                    <w:default w:val="mm"/>
                  </w:textInput>
                </w:ffData>
              </w:fldChar>
            </w:r>
            <w:r>
              <w:rPr>
                <w:rFonts w:ascii="Verdana" w:hAnsi="Verdana"/>
                <w:kern w:val="1"/>
                <w:lang w:eastAsia="zh-CN"/>
              </w:rPr>
              <w:instrText xml:space="preserve"> FORMTEXT </w:instrText>
            </w:r>
            <w:r>
              <w:rPr>
                <w:rFonts w:ascii="Verdana" w:hAnsi="Verdana"/>
                <w:kern w:val="1"/>
                <w:lang w:eastAsia="zh-CN"/>
              </w:rPr>
            </w:r>
            <w:r>
              <w:rPr>
                <w:rFonts w:ascii="Verdana" w:hAnsi="Verdana"/>
                <w:kern w:val="1"/>
                <w:lang w:eastAsia="zh-CN"/>
              </w:rPr>
              <w:fldChar w:fldCharType="separate"/>
            </w:r>
            <w:r>
              <w:rPr>
                <w:rFonts w:ascii="Verdana" w:hAnsi="Verdana"/>
                <w:kern w:val="1"/>
                <w:lang w:eastAsia="zh-CN"/>
              </w:rPr>
              <w:t>01</w:t>
            </w:r>
            <w:r>
              <w:rPr>
                <w:rFonts w:ascii="Verdana" w:hAnsi="Verdana"/>
                <w:kern w:val="1"/>
                <w:lang w:eastAsia="zh-CN"/>
              </w:rPr>
              <w:fldChar w:fldCharType="end"/>
            </w:r>
            <w:r>
              <w:rPr>
                <w:rFonts w:ascii="Verdana" w:hAnsi="Verdana"/>
                <w:kern w:val="1"/>
                <w:lang w:eastAsia="zh-CN"/>
              </w:rPr>
              <w:t>/</w:t>
            </w:r>
            <w:r>
              <w:rPr>
                <w:rFonts w:ascii="Verdana" w:hAnsi="Verdana"/>
                <w:kern w:val="1"/>
                <w:lang w:eastAsia="zh-CN"/>
              </w:rPr>
              <w:fldChar w:fldCharType="begin">
                <w:ffData>
                  <w:name w:val=""/>
                  <w:enabled/>
                  <w:calcOnExit w:val="0"/>
                  <w:textInput>
                    <w:default w:val="aaaa"/>
                  </w:textInput>
                </w:ffData>
              </w:fldChar>
            </w:r>
            <w:r>
              <w:rPr>
                <w:rFonts w:ascii="Verdana" w:hAnsi="Verdana"/>
                <w:kern w:val="1"/>
                <w:lang w:eastAsia="zh-CN"/>
              </w:rPr>
              <w:instrText xml:space="preserve"> FORMTEXT </w:instrText>
            </w:r>
            <w:r>
              <w:rPr>
                <w:rFonts w:ascii="Verdana" w:hAnsi="Verdana"/>
                <w:kern w:val="1"/>
                <w:lang w:eastAsia="zh-CN"/>
              </w:rPr>
            </w:r>
            <w:r>
              <w:rPr>
                <w:rFonts w:ascii="Verdana" w:hAnsi="Verdana"/>
                <w:kern w:val="1"/>
                <w:lang w:eastAsia="zh-CN"/>
              </w:rPr>
              <w:fldChar w:fldCharType="separate"/>
            </w:r>
            <w:r>
              <w:rPr>
                <w:rFonts w:ascii="Verdana" w:hAnsi="Verdana"/>
                <w:noProof/>
                <w:kern w:val="1"/>
                <w:lang w:eastAsia="zh-CN"/>
              </w:rPr>
              <w:t>2019</w:t>
            </w:r>
            <w:r>
              <w:rPr>
                <w:rFonts w:ascii="Verdana" w:hAnsi="Verdana"/>
                <w:kern w:val="1"/>
                <w:lang w:eastAsia="zh-CN"/>
              </w:rPr>
              <w:fldChar w:fldCharType="end"/>
            </w:r>
            <w:r>
              <w:rPr>
                <w:rFonts w:ascii="Verdana" w:hAnsi="Verdana"/>
                <w:kern w:val="1"/>
                <w:lang w:eastAsia="zh-CN"/>
              </w:rPr>
              <w:t xml:space="preserve"> au </w:t>
            </w:r>
            <w:r>
              <w:rPr>
                <w:rFonts w:ascii="Verdana" w:hAnsi="Verdana"/>
                <w:kern w:val="1"/>
                <w:lang w:eastAsia="zh-CN"/>
              </w:rPr>
              <w:fldChar w:fldCharType="begin">
                <w:ffData>
                  <w:name w:val=""/>
                  <w:enabled/>
                  <w:calcOnExit w:val="0"/>
                  <w:textInput>
                    <w:default w:val="jj"/>
                  </w:textInput>
                </w:ffData>
              </w:fldChar>
            </w:r>
            <w:r>
              <w:rPr>
                <w:rFonts w:ascii="Verdana" w:hAnsi="Verdana"/>
                <w:kern w:val="1"/>
                <w:lang w:eastAsia="zh-CN"/>
              </w:rPr>
              <w:instrText xml:space="preserve"> FORMTEXT </w:instrText>
            </w:r>
            <w:r>
              <w:rPr>
                <w:rFonts w:ascii="Verdana" w:hAnsi="Verdana"/>
                <w:kern w:val="1"/>
                <w:lang w:eastAsia="zh-CN"/>
              </w:rPr>
            </w:r>
            <w:r>
              <w:rPr>
                <w:rFonts w:ascii="Verdana" w:hAnsi="Verdana"/>
                <w:kern w:val="1"/>
                <w:lang w:eastAsia="zh-CN"/>
              </w:rPr>
              <w:fldChar w:fldCharType="separate"/>
            </w:r>
            <w:r>
              <w:rPr>
                <w:rFonts w:ascii="Verdana" w:hAnsi="Verdana"/>
                <w:kern w:val="1"/>
                <w:lang w:eastAsia="zh-CN"/>
              </w:rPr>
              <w:t>31</w:t>
            </w:r>
            <w:r>
              <w:rPr>
                <w:rFonts w:ascii="Verdana" w:hAnsi="Verdana"/>
                <w:kern w:val="1"/>
                <w:lang w:eastAsia="zh-CN"/>
              </w:rPr>
              <w:fldChar w:fldCharType="end"/>
            </w:r>
            <w:r>
              <w:rPr>
                <w:rFonts w:ascii="Verdana" w:hAnsi="Verdana"/>
                <w:kern w:val="1"/>
                <w:lang w:eastAsia="zh-CN"/>
              </w:rPr>
              <w:t>/</w:t>
            </w:r>
            <w:r>
              <w:rPr>
                <w:rFonts w:ascii="Verdana" w:hAnsi="Verdana"/>
                <w:kern w:val="1"/>
                <w:lang w:eastAsia="zh-CN"/>
              </w:rPr>
              <w:fldChar w:fldCharType="begin">
                <w:ffData>
                  <w:name w:val=""/>
                  <w:enabled/>
                  <w:calcOnExit w:val="0"/>
                  <w:textInput>
                    <w:default w:val="mm"/>
                  </w:textInput>
                </w:ffData>
              </w:fldChar>
            </w:r>
            <w:r>
              <w:rPr>
                <w:rFonts w:ascii="Verdana" w:hAnsi="Verdana"/>
                <w:kern w:val="1"/>
                <w:lang w:eastAsia="zh-CN"/>
              </w:rPr>
              <w:instrText xml:space="preserve"> FORMTEXT </w:instrText>
            </w:r>
            <w:r>
              <w:rPr>
                <w:rFonts w:ascii="Verdana" w:hAnsi="Verdana"/>
                <w:kern w:val="1"/>
                <w:lang w:eastAsia="zh-CN"/>
              </w:rPr>
            </w:r>
            <w:r>
              <w:rPr>
                <w:rFonts w:ascii="Verdana" w:hAnsi="Verdana"/>
                <w:kern w:val="1"/>
                <w:lang w:eastAsia="zh-CN"/>
              </w:rPr>
              <w:fldChar w:fldCharType="separate"/>
            </w:r>
            <w:r>
              <w:rPr>
                <w:rFonts w:ascii="Verdana" w:hAnsi="Verdana"/>
                <w:noProof/>
                <w:kern w:val="1"/>
                <w:lang w:eastAsia="zh-CN"/>
              </w:rPr>
              <w:t>12</w:t>
            </w:r>
            <w:r>
              <w:rPr>
                <w:rFonts w:ascii="Verdana" w:hAnsi="Verdana"/>
                <w:kern w:val="1"/>
                <w:lang w:eastAsia="zh-CN"/>
              </w:rPr>
              <w:fldChar w:fldCharType="end"/>
            </w:r>
            <w:r>
              <w:rPr>
                <w:rFonts w:ascii="Verdana" w:hAnsi="Verdana"/>
                <w:kern w:val="1"/>
                <w:lang w:eastAsia="zh-CN"/>
              </w:rPr>
              <w:t>/</w:t>
            </w:r>
            <w:r>
              <w:rPr>
                <w:rFonts w:ascii="Verdana" w:hAnsi="Verdana"/>
                <w:kern w:val="1"/>
                <w:lang w:eastAsia="zh-CN"/>
              </w:rPr>
              <w:fldChar w:fldCharType="begin">
                <w:ffData>
                  <w:name w:val=""/>
                  <w:enabled/>
                  <w:calcOnExit w:val="0"/>
                  <w:textInput>
                    <w:default w:val="aaaa"/>
                  </w:textInput>
                </w:ffData>
              </w:fldChar>
            </w:r>
            <w:r>
              <w:rPr>
                <w:rFonts w:ascii="Verdana" w:hAnsi="Verdana"/>
                <w:kern w:val="1"/>
                <w:lang w:eastAsia="zh-CN"/>
              </w:rPr>
              <w:instrText xml:space="preserve"> FORMTEXT </w:instrText>
            </w:r>
            <w:r>
              <w:rPr>
                <w:rFonts w:ascii="Verdana" w:hAnsi="Verdana"/>
                <w:kern w:val="1"/>
                <w:lang w:eastAsia="zh-CN"/>
              </w:rPr>
            </w:r>
            <w:r>
              <w:rPr>
                <w:rFonts w:ascii="Verdana" w:hAnsi="Verdana"/>
                <w:kern w:val="1"/>
                <w:lang w:eastAsia="zh-CN"/>
              </w:rPr>
              <w:fldChar w:fldCharType="separate"/>
            </w:r>
            <w:r>
              <w:rPr>
                <w:rFonts w:ascii="Verdana" w:hAnsi="Verdana"/>
                <w:noProof/>
                <w:kern w:val="1"/>
                <w:lang w:eastAsia="zh-CN"/>
              </w:rPr>
              <w:t>2019</w:t>
            </w:r>
            <w:r>
              <w:rPr>
                <w:rFonts w:ascii="Verdana" w:hAnsi="Verdana"/>
                <w:kern w:val="1"/>
                <w:lang w:eastAsia="zh-CN"/>
              </w:rPr>
              <w:fldChar w:fldCharType="end"/>
            </w:r>
          </w:p>
        </w:tc>
      </w:tr>
      <w:tr>
        <w:tc>
          <w:tcPr>
            <w:tcW w:w="2835" w:type="dxa"/>
            <w:tcBorders>
              <w:top w:val="dashed" w:sz="4" w:space="0" w:color="auto"/>
              <w:right w:val="nil"/>
            </w:tcBorders>
            <w:shd w:val="clear" w:color="auto" w:fill="auto"/>
          </w:tcPr>
          <w:p>
            <w:pPr>
              <w:suppressAutoHyphens/>
              <w:rPr>
                <w:rFonts w:ascii="Verdana" w:hAnsi="Verdana"/>
                <w:color w:val="00000A"/>
                <w:kern w:val="1"/>
                <w:lang w:eastAsia="zh-CN"/>
              </w:rPr>
            </w:pPr>
            <w:r>
              <w:rPr>
                <w:rFonts w:ascii="Verdana" w:hAnsi="Verdana"/>
                <w:color w:val="00000A"/>
                <w:kern w:val="1"/>
                <w:lang w:eastAsia="zh-CN"/>
              </w:rPr>
              <w:t xml:space="preserve">Documents à renvoyer </w:t>
            </w:r>
          </w:p>
        </w:tc>
        <w:tc>
          <w:tcPr>
            <w:tcW w:w="7371" w:type="dxa"/>
            <w:tcBorders>
              <w:top w:val="dashed" w:sz="4" w:space="0" w:color="auto"/>
              <w:left w:val="nil"/>
            </w:tcBorders>
            <w:shd w:val="clear" w:color="auto" w:fill="auto"/>
          </w:tcPr>
          <w:p>
            <w:pPr>
              <w:suppressAutoHyphens/>
              <w:rPr>
                <w:rFonts w:ascii="Verdana" w:hAnsi="Verdana"/>
                <w:kern w:val="1"/>
                <w:lang w:eastAsia="zh-CN"/>
              </w:rPr>
            </w:pPr>
            <w:r>
              <w:rPr>
                <w:rFonts w:ascii="Verdana" w:hAnsi="Verdana"/>
                <w:kern w:val="1"/>
                <w:lang w:eastAsia="zh-CN"/>
              </w:rPr>
              <w:t>oui, voir contenu de la circulaire</w:t>
            </w:r>
          </w:p>
        </w:tc>
      </w:tr>
      <w:tr>
        <w:tc>
          <w:tcPr>
            <w:tcW w:w="2835" w:type="dxa"/>
            <w:tcBorders>
              <w:left w:val="nil"/>
              <w:right w:val="nil"/>
            </w:tcBorders>
            <w:shd w:val="clear" w:color="auto" w:fill="auto"/>
          </w:tcPr>
          <w:p>
            <w:pPr>
              <w:suppressAutoHyphens/>
              <w:rPr>
                <w:rFonts w:ascii="Verdana" w:hAnsi="Verdana"/>
                <w:color w:val="00000A"/>
                <w:kern w:val="1"/>
                <w:lang w:eastAsia="zh-CN"/>
              </w:rPr>
            </w:pPr>
          </w:p>
        </w:tc>
        <w:tc>
          <w:tcPr>
            <w:tcW w:w="7371" w:type="dxa"/>
            <w:tcBorders>
              <w:left w:val="nil"/>
              <w:right w:val="nil"/>
            </w:tcBorders>
            <w:shd w:val="clear" w:color="auto" w:fill="auto"/>
          </w:tcPr>
          <w:p>
            <w:pPr>
              <w:suppressAutoHyphens/>
              <w:rPr>
                <w:rFonts w:ascii="Verdana" w:hAnsi="Verdana"/>
                <w:color w:val="FF0000"/>
                <w:kern w:val="1"/>
                <w:lang w:eastAsia="zh-CN"/>
              </w:rPr>
            </w:pPr>
          </w:p>
        </w:tc>
      </w:tr>
      <w:tr>
        <w:tc>
          <w:tcPr>
            <w:tcW w:w="2835" w:type="dxa"/>
            <w:tcBorders>
              <w:bottom w:val="single" w:sz="4" w:space="0" w:color="auto"/>
              <w:right w:val="nil"/>
            </w:tcBorders>
            <w:shd w:val="clear" w:color="auto" w:fill="auto"/>
          </w:tcPr>
          <w:p>
            <w:pPr>
              <w:suppressAutoHyphens/>
              <w:rPr>
                <w:rFonts w:ascii="Verdana" w:hAnsi="Verdana"/>
                <w:color w:val="00000A"/>
                <w:kern w:val="1"/>
                <w:lang w:eastAsia="zh-CN"/>
              </w:rPr>
            </w:pPr>
            <w:r>
              <w:rPr>
                <w:rFonts w:ascii="Verdana" w:hAnsi="Verdana"/>
                <w:color w:val="00000A"/>
                <w:kern w:val="1"/>
                <w:lang w:eastAsia="zh-CN"/>
              </w:rPr>
              <w:t>Information succincte</w:t>
            </w:r>
          </w:p>
        </w:tc>
        <w:tc>
          <w:tcPr>
            <w:tcW w:w="7371" w:type="dxa"/>
            <w:tcBorders>
              <w:left w:val="nil"/>
              <w:bottom w:val="single" w:sz="4" w:space="0" w:color="auto"/>
            </w:tcBorders>
            <w:shd w:val="clear" w:color="auto" w:fill="auto"/>
          </w:tcPr>
          <w:p>
            <w:pPr>
              <w:suppressAutoHyphens/>
              <w:rPr>
                <w:rFonts w:ascii="Verdana" w:hAnsi="Verdana"/>
                <w:i/>
                <w:color w:val="FF0000"/>
                <w:kern w:val="1"/>
                <w:lang w:eastAsia="zh-CN"/>
              </w:rPr>
            </w:pPr>
          </w:p>
        </w:tc>
      </w:tr>
      <w:tr>
        <w:tc>
          <w:tcPr>
            <w:tcW w:w="2835" w:type="dxa"/>
            <w:tcBorders>
              <w:left w:val="nil"/>
              <w:right w:val="nil"/>
            </w:tcBorders>
            <w:shd w:val="clear" w:color="auto" w:fill="auto"/>
          </w:tcPr>
          <w:p>
            <w:pPr>
              <w:suppressAutoHyphens/>
              <w:rPr>
                <w:rFonts w:ascii="Verdana" w:hAnsi="Verdana"/>
                <w:color w:val="00000A"/>
                <w:kern w:val="1"/>
                <w:lang w:eastAsia="zh-CN"/>
              </w:rPr>
            </w:pPr>
          </w:p>
        </w:tc>
        <w:tc>
          <w:tcPr>
            <w:tcW w:w="7371" w:type="dxa"/>
            <w:tcBorders>
              <w:left w:val="nil"/>
              <w:right w:val="nil"/>
            </w:tcBorders>
            <w:shd w:val="clear" w:color="auto" w:fill="auto"/>
          </w:tcPr>
          <w:p>
            <w:pPr>
              <w:suppressAutoHyphens/>
              <w:rPr>
                <w:rFonts w:ascii="Verdana" w:hAnsi="Verdana"/>
                <w:color w:val="FF0000"/>
                <w:kern w:val="1"/>
                <w:lang w:eastAsia="zh-CN"/>
              </w:rPr>
            </w:pPr>
          </w:p>
        </w:tc>
      </w:tr>
      <w:tr>
        <w:tc>
          <w:tcPr>
            <w:tcW w:w="2835" w:type="dxa"/>
            <w:tcBorders>
              <w:right w:val="nil"/>
            </w:tcBorders>
            <w:shd w:val="clear" w:color="auto" w:fill="auto"/>
          </w:tcPr>
          <w:p>
            <w:pPr>
              <w:suppressAutoHyphens/>
              <w:rPr>
                <w:rFonts w:ascii="Verdana" w:hAnsi="Verdana"/>
                <w:color w:val="00000A"/>
                <w:kern w:val="1"/>
                <w:lang w:eastAsia="zh-CN"/>
              </w:rPr>
            </w:pPr>
            <w:r>
              <w:rPr>
                <w:rFonts w:ascii="Verdana" w:hAnsi="Verdana"/>
                <w:color w:val="00000A"/>
                <w:kern w:val="1"/>
                <w:lang w:eastAsia="zh-CN"/>
              </w:rPr>
              <w:t>Mots-clés</w:t>
            </w:r>
          </w:p>
        </w:tc>
        <w:tc>
          <w:tcPr>
            <w:tcW w:w="7371" w:type="dxa"/>
            <w:tcBorders>
              <w:left w:val="nil"/>
            </w:tcBorders>
            <w:shd w:val="clear" w:color="auto" w:fill="auto"/>
          </w:tcPr>
          <w:p>
            <w:pPr>
              <w:suppressAutoHyphens/>
              <w:rPr>
                <w:rFonts w:ascii="Verdana" w:hAnsi="Verdana"/>
                <w:i/>
                <w:kern w:val="1"/>
                <w:lang w:eastAsia="zh-CN"/>
              </w:rPr>
            </w:pPr>
            <w:r>
              <w:rPr>
                <w:rFonts w:ascii="Verdana" w:hAnsi="Verdana"/>
                <w:kern w:val="1"/>
                <w:lang w:eastAsia="zh-CN"/>
              </w:rPr>
              <w:fldChar w:fldCharType="begin">
                <w:ffData>
                  <w:name w:val=""/>
                  <w:enabled/>
                  <w:calcOnExit w:val="0"/>
                  <w:textInput>
                    <w:default w:val="mots clés"/>
                  </w:textInput>
                </w:ffData>
              </w:fldChar>
            </w:r>
            <w:r>
              <w:rPr>
                <w:rFonts w:ascii="Verdana" w:hAnsi="Verdana"/>
                <w:kern w:val="1"/>
                <w:lang w:eastAsia="zh-CN"/>
              </w:rPr>
              <w:instrText xml:space="preserve"> FORMTEXT </w:instrText>
            </w:r>
            <w:r>
              <w:rPr>
                <w:rFonts w:ascii="Verdana" w:hAnsi="Verdana"/>
                <w:kern w:val="1"/>
                <w:lang w:eastAsia="zh-CN"/>
              </w:rPr>
            </w:r>
            <w:r>
              <w:rPr>
                <w:rFonts w:ascii="Verdana" w:hAnsi="Verdana"/>
                <w:kern w:val="1"/>
                <w:lang w:eastAsia="zh-CN"/>
              </w:rPr>
              <w:fldChar w:fldCharType="separate"/>
            </w:r>
            <w:r>
              <w:rPr>
                <w:rFonts w:ascii="Verdana" w:hAnsi="Verdana"/>
                <w:noProof/>
                <w:kern w:val="1"/>
                <w:lang w:eastAsia="zh-CN"/>
              </w:rPr>
              <w:t>Directives PTP Prom Soc</w:t>
            </w:r>
            <w:r>
              <w:rPr>
                <w:rFonts w:ascii="Verdana" w:hAnsi="Verdana"/>
                <w:kern w:val="1"/>
                <w:lang w:eastAsia="zh-CN"/>
              </w:rPr>
              <w:fldChar w:fldCharType="end"/>
            </w:r>
            <w:r>
              <w:rPr>
                <w:rFonts w:ascii="Verdana" w:hAnsi="Verdana"/>
                <w:kern w:val="1"/>
                <w:lang w:eastAsia="zh-CN"/>
              </w:rPr>
              <w:t xml:space="preserve"> </w:t>
            </w:r>
          </w:p>
        </w:tc>
      </w:tr>
    </w:tbl>
    <w:p>
      <w:pPr>
        <w:suppressAutoHyphens/>
        <w:rPr>
          <w:rFonts w:ascii="Verdana" w:hAnsi="Verdana"/>
          <w:b/>
          <w:color w:val="00000A"/>
          <w:kern w:val="1"/>
          <w:sz w:val="24"/>
          <w:szCs w:val="24"/>
          <w:lang w:eastAsia="zh-CN"/>
        </w:rPr>
      </w:pPr>
    </w:p>
    <w:p>
      <w:pPr>
        <w:suppressAutoHyphens/>
        <w:rPr>
          <w:rFonts w:ascii="Verdana" w:hAnsi="Verdana"/>
          <w:b/>
          <w:color w:val="00000A"/>
          <w:kern w:val="1"/>
          <w:sz w:val="24"/>
          <w:szCs w:val="24"/>
          <w:lang w:eastAsia="zh-CN"/>
        </w:rPr>
      </w:pPr>
    </w:p>
    <w:p>
      <w:pPr>
        <w:widowControl w:val="0"/>
        <w:suppressAutoHyphens/>
        <w:rPr>
          <w:rFonts w:ascii="Verdana" w:hAnsi="Verdana"/>
          <w:b/>
          <w:color w:val="00000A"/>
          <w:kern w:val="1"/>
          <w:sz w:val="24"/>
          <w:szCs w:val="24"/>
          <w:lang w:eastAsia="zh-CN"/>
        </w:rPr>
      </w:pPr>
      <w:r>
        <w:rPr>
          <w:rFonts w:ascii="Verdana" w:hAnsi="Verdana"/>
          <w:b/>
          <w:color w:val="00000A"/>
          <w:kern w:val="1"/>
          <w:sz w:val="24"/>
          <w:szCs w:val="24"/>
          <w:lang w:eastAsia="zh-CN"/>
        </w:rPr>
        <w:t>Etablissements et pouvoirs organisateurs concernés</w:t>
      </w:r>
    </w:p>
    <w:p>
      <w:pPr>
        <w:widowControl w:val="0"/>
        <w:suppressAutoHyphens/>
        <w:rPr>
          <w:rFonts w:ascii="Verdana" w:hAnsi="Verdana"/>
          <w:b/>
          <w:color w:val="00000A"/>
          <w:kern w:val="1"/>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26"/>
        <w:gridCol w:w="3686"/>
        <w:gridCol w:w="3686"/>
      </w:tblGrid>
      <w:tr>
        <w:tc>
          <w:tcPr>
            <w:tcW w:w="2826" w:type="dxa"/>
            <w:tcBorders>
              <w:top w:val="single" w:sz="4" w:space="0" w:color="auto"/>
            </w:tcBorders>
            <w:shd w:val="clear" w:color="auto" w:fill="D9D9D9"/>
          </w:tcPr>
          <w:p>
            <w:pPr>
              <w:keepNext/>
              <w:keepLines/>
              <w:suppressAutoHyphens/>
              <w:rPr>
                <w:rFonts w:ascii="Verdana" w:hAnsi="Verdana"/>
                <w:b/>
                <w:color w:val="00000A"/>
                <w:kern w:val="1"/>
                <w:sz w:val="16"/>
                <w:szCs w:val="16"/>
                <w:lang w:eastAsia="zh-CN"/>
              </w:rPr>
            </w:pPr>
            <w:r>
              <w:rPr>
                <w:rFonts w:ascii="Verdana" w:hAnsi="Verdana"/>
                <w:b/>
                <w:color w:val="00000A"/>
                <w:kern w:val="1"/>
                <w:sz w:val="16"/>
                <w:szCs w:val="16"/>
                <w:lang w:eastAsia="zh-CN"/>
              </w:rPr>
              <w:t>Réseaux d’enseignement</w:t>
            </w:r>
          </w:p>
        </w:tc>
        <w:tc>
          <w:tcPr>
            <w:tcW w:w="3686" w:type="dxa"/>
            <w:tcBorders>
              <w:top w:val="single" w:sz="4" w:space="0" w:color="auto"/>
              <w:left w:val="nil"/>
              <w:bottom w:val="single" w:sz="4" w:space="0" w:color="auto"/>
              <w:right w:val="nil"/>
            </w:tcBorders>
            <w:shd w:val="clear" w:color="auto" w:fill="D9D9D9"/>
          </w:tcPr>
          <w:p>
            <w:pPr>
              <w:keepNext/>
              <w:keepLines/>
              <w:suppressAutoHyphens/>
              <w:rPr>
                <w:rFonts w:ascii="Verdana" w:hAnsi="Verdana"/>
                <w:b/>
                <w:color w:val="00000A"/>
                <w:kern w:val="1"/>
                <w:sz w:val="16"/>
                <w:szCs w:val="16"/>
                <w:lang w:eastAsia="zh-CN"/>
              </w:rPr>
            </w:pPr>
            <w:r>
              <w:rPr>
                <w:rFonts w:ascii="Verdana" w:hAnsi="Verdana"/>
                <w:b/>
                <w:color w:val="00000A"/>
                <w:kern w:val="1"/>
                <w:sz w:val="16"/>
                <w:szCs w:val="16"/>
                <w:lang w:eastAsia="zh-CN"/>
              </w:rPr>
              <w:t>Unités d’enseignement</w:t>
            </w:r>
          </w:p>
        </w:tc>
        <w:tc>
          <w:tcPr>
            <w:tcW w:w="3686" w:type="dxa"/>
            <w:tcBorders>
              <w:top w:val="single" w:sz="4" w:space="0" w:color="auto"/>
              <w:left w:val="nil"/>
              <w:bottom w:val="single" w:sz="4" w:space="0" w:color="auto"/>
            </w:tcBorders>
            <w:shd w:val="clear" w:color="auto" w:fill="D9D9D9"/>
          </w:tcPr>
          <w:p>
            <w:pPr>
              <w:keepNext/>
              <w:keepLines/>
              <w:suppressAutoHyphens/>
              <w:rPr>
                <w:rFonts w:ascii="Verdana" w:hAnsi="Verdana"/>
                <w:b/>
                <w:color w:val="00000A"/>
                <w:kern w:val="1"/>
                <w:sz w:val="16"/>
                <w:szCs w:val="16"/>
                <w:lang w:eastAsia="zh-CN"/>
              </w:rPr>
            </w:pPr>
          </w:p>
        </w:tc>
      </w:tr>
      <w:tr>
        <w:tc>
          <w:tcPr>
            <w:tcW w:w="2826" w:type="dxa"/>
            <w:shd w:val="clear" w:color="auto" w:fill="auto"/>
          </w:tcPr>
          <w:p>
            <w:pPr>
              <w:keepNext/>
              <w:keepLines/>
              <w:suppressAutoHyphens/>
              <w:ind w:hanging="284"/>
              <w:rPr>
                <w:rFonts w:ascii="Verdana" w:hAnsi="Verdana"/>
                <w:b/>
                <w:color w:val="00000A"/>
                <w:kern w:val="1"/>
                <w:sz w:val="16"/>
                <w:szCs w:val="16"/>
                <w:lang w:eastAsia="zh-CN"/>
              </w:rPr>
            </w:pPr>
          </w:p>
          <w:p>
            <w:pPr>
              <w:keepNext/>
              <w:keepLines/>
              <w:suppressAutoHyphens/>
              <w:ind w:left="198" w:hanging="284"/>
              <w:rPr>
                <w:rFonts w:ascii="Verdana" w:hAnsi="Verdana"/>
                <w:b/>
                <w:color w:val="00000A"/>
                <w:kern w:val="1"/>
                <w:sz w:val="16"/>
                <w:szCs w:val="16"/>
                <w:lang w:eastAsia="zh-CN"/>
              </w:rPr>
            </w:pPr>
            <w:r>
              <w:rPr>
                <w:rFonts w:ascii="Verdana" w:hAnsi="Verdana"/>
                <w:b/>
                <w:kern w:val="1"/>
                <w:sz w:val="16"/>
                <w:szCs w:val="16"/>
                <w:lang w:eastAsia="zh-CN"/>
              </w:rPr>
              <w:t>Wallonie-Bruxelles Enseignement</w:t>
            </w:r>
          </w:p>
          <w:p>
            <w:pPr>
              <w:keepNext/>
              <w:keepLines/>
              <w:suppressAutoHyphens/>
              <w:ind w:left="198" w:hanging="284"/>
              <w:rPr>
                <w:rFonts w:ascii="Verdana" w:hAnsi="Verdana"/>
                <w:color w:val="00000A"/>
                <w:kern w:val="1"/>
                <w:sz w:val="16"/>
                <w:szCs w:val="16"/>
                <w:lang w:eastAsia="zh-CN"/>
              </w:rPr>
            </w:pPr>
          </w:p>
          <w:p>
            <w:pPr>
              <w:keepNext/>
              <w:keepLines/>
              <w:suppressAutoHyphens/>
              <w:ind w:left="198" w:hanging="284"/>
              <w:rPr>
                <w:rFonts w:ascii="Verdana" w:hAnsi="Verdana"/>
                <w:b/>
                <w:color w:val="00000A"/>
                <w:kern w:val="1"/>
                <w:sz w:val="16"/>
                <w:szCs w:val="16"/>
                <w:lang w:eastAsia="zh-CN"/>
              </w:rPr>
            </w:pPr>
            <w:r>
              <w:rPr>
                <w:rFonts w:ascii="Verdana" w:hAnsi="Verdana"/>
                <w:b/>
                <w:color w:val="00000A"/>
                <w:kern w:val="1"/>
                <w:sz w:val="16"/>
                <w:szCs w:val="16"/>
                <w:lang w:eastAsia="zh-CN"/>
              </w:rPr>
              <w:t>Ens. officiel subventionné</w:t>
            </w:r>
          </w:p>
          <w:p>
            <w:pPr>
              <w:keepNext/>
              <w:keepLines/>
              <w:suppressAutoHyphens/>
              <w:ind w:left="198" w:hanging="284"/>
              <w:rPr>
                <w:rFonts w:ascii="Verdana" w:hAnsi="Verdana"/>
                <w:color w:val="00000A"/>
                <w:kern w:val="1"/>
                <w:sz w:val="16"/>
                <w:szCs w:val="16"/>
                <w:lang w:eastAsia="zh-CN"/>
              </w:rPr>
            </w:pPr>
          </w:p>
          <w:p>
            <w:pPr>
              <w:keepNext/>
              <w:keepLines/>
              <w:suppressAutoHyphens/>
              <w:ind w:left="198" w:hanging="284"/>
              <w:rPr>
                <w:rFonts w:ascii="Verdana" w:hAnsi="Verdana"/>
                <w:b/>
                <w:color w:val="00000A"/>
                <w:kern w:val="1"/>
                <w:sz w:val="16"/>
                <w:szCs w:val="16"/>
                <w:lang w:eastAsia="zh-CN"/>
              </w:rPr>
            </w:pPr>
            <w:r>
              <w:rPr>
                <w:rFonts w:ascii="Verdana" w:hAnsi="Verdana"/>
                <w:b/>
                <w:color w:val="00000A"/>
                <w:kern w:val="1"/>
                <w:sz w:val="16"/>
                <w:szCs w:val="16"/>
                <w:lang w:eastAsia="zh-CN"/>
              </w:rPr>
              <w:t>Ens. libre subventionné</w:t>
            </w:r>
          </w:p>
          <w:p>
            <w:pPr>
              <w:keepNext/>
              <w:keepLines/>
              <w:suppressAutoHyphens/>
              <w:ind w:left="198" w:hanging="284"/>
              <w:rPr>
                <w:rFonts w:ascii="Verdana" w:hAnsi="Verdana"/>
                <w:color w:val="00000A"/>
                <w:kern w:val="1"/>
                <w:sz w:val="16"/>
                <w:szCs w:val="16"/>
                <w:lang w:eastAsia="zh-CN"/>
              </w:rPr>
            </w:pPr>
            <w:r>
              <w:rPr>
                <w:rFonts w:ascii="Verdana" w:hAnsi="Verdana"/>
                <w:color w:val="00000A"/>
                <w:kern w:val="1"/>
                <w:sz w:val="16"/>
                <w:szCs w:val="16"/>
                <w:lang w:eastAsia="zh-CN"/>
              </w:rPr>
              <w:t>Libre confessionnel</w:t>
            </w:r>
          </w:p>
          <w:p>
            <w:pPr>
              <w:keepNext/>
              <w:keepLines/>
              <w:suppressAutoHyphens/>
              <w:ind w:left="198" w:hanging="284"/>
              <w:rPr>
                <w:rFonts w:ascii="Verdana" w:hAnsi="Verdana"/>
                <w:color w:val="00000A"/>
                <w:kern w:val="1"/>
                <w:sz w:val="16"/>
                <w:szCs w:val="16"/>
                <w:lang w:eastAsia="zh-CN"/>
              </w:rPr>
            </w:pPr>
            <w:r>
              <w:rPr>
                <w:rFonts w:ascii="Verdana" w:hAnsi="Verdana"/>
                <w:color w:val="00000A"/>
                <w:kern w:val="1"/>
                <w:sz w:val="16"/>
                <w:szCs w:val="16"/>
                <w:lang w:eastAsia="zh-CN"/>
              </w:rPr>
              <w:t>Libre non confessionnel</w:t>
            </w:r>
          </w:p>
          <w:p>
            <w:pPr>
              <w:keepNext/>
              <w:keepLines/>
              <w:suppressAutoHyphens/>
              <w:ind w:hanging="284"/>
              <w:rPr>
                <w:rFonts w:ascii="Verdana" w:hAnsi="Verdana"/>
                <w:color w:val="00000A"/>
                <w:kern w:val="1"/>
                <w:sz w:val="16"/>
                <w:szCs w:val="16"/>
                <w:lang w:eastAsia="zh-CN"/>
              </w:rPr>
            </w:pPr>
          </w:p>
        </w:tc>
        <w:tc>
          <w:tcPr>
            <w:tcW w:w="3686" w:type="dxa"/>
            <w:tcBorders>
              <w:left w:val="nil"/>
              <w:right w:val="nil"/>
            </w:tcBorders>
            <w:shd w:val="clear" w:color="auto" w:fill="auto"/>
          </w:tcPr>
          <w:p>
            <w:pPr>
              <w:keepNext/>
              <w:keepLines/>
              <w:suppressAutoHyphens/>
              <w:ind w:hanging="284"/>
              <w:rPr>
                <w:rFonts w:ascii="Verdana" w:hAnsi="Verdana"/>
                <w:color w:val="00000A"/>
                <w:kern w:val="1"/>
                <w:sz w:val="16"/>
                <w:szCs w:val="16"/>
                <w:lang w:eastAsia="zh-CN"/>
              </w:rPr>
            </w:pPr>
          </w:p>
          <w:p>
            <w:pPr>
              <w:keepNext/>
              <w:keepLines/>
              <w:suppressAutoHyphens/>
              <w:ind w:left="284" w:hanging="284"/>
              <w:rPr>
                <w:rFonts w:ascii="Verdana" w:hAnsi="Verdana"/>
                <w:color w:val="00000A"/>
                <w:kern w:val="1"/>
                <w:sz w:val="16"/>
                <w:szCs w:val="16"/>
                <w:lang w:eastAsia="zh-CN"/>
              </w:rPr>
            </w:pPr>
            <w:r>
              <w:rPr>
                <w:rFonts w:ascii="Verdana" w:hAnsi="Verdana"/>
                <w:color w:val="00000A"/>
                <w:kern w:val="1"/>
                <w:sz w:val="16"/>
                <w:szCs w:val="16"/>
                <w:lang w:eastAsia="zh-CN"/>
              </w:rPr>
              <w:t>Promotion sociale secondaire</w:t>
            </w:r>
          </w:p>
          <w:p>
            <w:pPr>
              <w:keepNext/>
              <w:keepLines/>
              <w:suppressAutoHyphens/>
              <w:ind w:left="284" w:hanging="284"/>
              <w:rPr>
                <w:rFonts w:ascii="Verdana" w:hAnsi="Verdana"/>
                <w:color w:val="00000A"/>
                <w:kern w:val="1"/>
                <w:sz w:val="16"/>
                <w:szCs w:val="16"/>
                <w:lang w:eastAsia="zh-CN"/>
              </w:rPr>
            </w:pPr>
          </w:p>
        </w:tc>
        <w:tc>
          <w:tcPr>
            <w:tcW w:w="3686" w:type="dxa"/>
            <w:tcBorders>
              <w:left w:val="nil"/>
            </w:tcBorders>
            <w:shd w:val="clear" w:color="auto" w:fill="auto"/>
          </w:tcPr>
          <w:p>
            <w:pPr>
              <w:keepNext/>
              <w:keepLines/>
              <w:suppressAutoHyphens/>
              <w:ind w:hanging="284"/>
              <w:rPr>
                <w:rFonts w:ascii="Verdana" w:hAnsi="Verdana"/>
                <w:color w:val="00000A"/>
                <w:kern w:val="1"/>
                <w:sz w:val="16"/>
                <w:szCs w:val="16"/>
                <w:lang w:eastAsia="zh-CN"/>
              </w:rPr>
            </w:pPr>
          </w:p>
          <w:p>
            <w:pPr>
              <w:keepNext/>
              <w:keepLines/>
              <w:suppressAutoHyphens/>
              <w:ind w:left="284" w:hanging="284"/>
              <w:rPr>
                <w:rFonts w:ascii="Verdana" w:hAnsi="Verdana"/>
                <w:color w:val="00000A"/>
                <w:kern w:val="1"/>
                <w:sz w:val="16"/>
                <w:szCs w:val="16"/>
                <w:lang w:eastAsia="zh-CN"/>
              </w:rPr>
            </w:pPr>
          </w:p>
        </w:tc>
      </w:tr>
    </w:tbl>
    <w:p>
      <w:pPr>
        <w:suppressAutoHyphens/>
        <w:rPr>
          <w:rFonts w:ascii="Verdana" w:hAnsi="Verdana"/>
          <w:b/>
          <w:color w:val="00000A"/>
          <w:kern w:val="1"/>
          <w:sz w:val="24"/>
          <w:szCs w:val="24"/>
          <w:lang w:eastAsia="zh-CN"/>
        </w:rPr>
      </w:pPr>
    </w:p>
    <w:p>
      <w:pPr>
        <w:suppressAutoHyphens/>
        <w:rPr>
          <w:rFonts w:ascii="Verdana" w:hAnsi="Verdana"/>
          <w:b/>
          <w:color w:val="00000A"/>
          <w:kern w:val="1"/>
          <w:sz w:val="24"/>
          <w:szCs w:val="24"/>
          <w:lang w:eastAsia="zh-CN"/>
        </w:rPr>
      </w:pPr>
    </w:p>
    <w:p>
      <w:pPr>
        <w:keepNext/>
        <w:keepLines/>
        <w:suppressAutoHyphens/>
        <w:rPr>
          <w:rFonts w:ascii="Verdana" w:hAnsi="Verdana"/>
          <w:b/>
          <w:kern w:val="2"/>
          <w:sz w:val="24"/>
          <w:szCs w:val="24"/>
          <w:lang w:eastAsia="zh-CN"/>
        </w:rPr>
      </w:pPr>
      <w:r>
        <w:rPr>
          <w:rFonts w:ascii="Verdana" w:hAnsi="Verdana"/>
          <w:b/>
          <w:kern w:val="2"/>
          <w:sz w:val="24"/>
          <w:szCs w:val="24"/>
          <w:lang w:eastAsia="zh-CN"/>
        </w:rPr>
        <w:t>Groupes de destinataires également informés</w:t>
      </w:r>
    </w:p>
    <w:p>
      <w:pPr>
        <w:keepNext/>
        <w:keepLines/>
        <w:suppressAutoHyphens/>
        <w:rPr>
          <w:rFonts w:ascii="Verdana" w:hAnsi="Verdana"/>
          <w:kern w:val="2"/>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tblBorders>
        <w:tblLayout w:type="fixed"/>
        <w:tblLook w:val="04A0" w:firstRow="1" w:lastRow="0" w:firstColumn="1" w:lastColumn="0" w:noHBand="0" w:noVBand="1"/>
      </w:tblPr>
      <w:tblGrid>
        <w:gridCol w:w="10206"/>
      </w:tblGrid>
      <w:tr>
        <w:tc>
          <w:tcPr>
            <w:tcW w:w="10206" w:type="dxa"/>
            <w:shd w:val="clear" w:color="auto" w:fill="auto"/>
          </w:tcPr>
          <w:p>
            <w:pPr>
              <w:keepNext/>
              <w:keepLines/>
              <w:suppressAutoHyphens/>
              <w:rPr>
                <w:rFonts w:ascii="Verdana" w:hAnsi="Verdana"/>
                <w:color w:val="FF0000"/>
                <w:kern w:val="2"/>
                <w:sz w:val="8"/>
                <w:szCs w:val="8"/>
                <w:lang w:eastAsia="zh-CN"/>
              </w:rPr>
            </w:pPr>
          </w:p>
          <w:p>
            <w:pPr>
              <w:keepNext/>
              <w:keepLines/>
              <w:tabs>
                <w:tab w:val="left" w:pos="282"/>
              </w:tabs>
              <w:suppressAutoHyphens/>
              <w:rPr>
                <w:rFonts w:ascii="Verdana" w:hAnsi="Verdana"/>
                <w:kern w:val="2"/>
                <w:sz w:val="16"/>
                <w:szCs w:val="16"/>
                <w:lang w:eastAsia="zh-CN"/>
              </w:rPr>
            </w:pPr>
            <w:r>
              <w:rPr>
                <w:rFonts w:ascii="Verdana" w:hAnsi="Verdana"/>
                <w:kern w:val="2"/>
                <w:sz w:val="16"/>
                <w:szCs w:val="16"/>
                <w:lang w:eastAsia="zh-CN"/>
              </w:rPr>
              <w:t>A tous les membres des groupes suivants :</w:t>
            </w:r>
          </w:p>
          <w:p>
            <w:pPr>
              <w:keepNext/>
              <w:keepLines/>
              <w:tabs>
                <w:tab w:val="left" w:pos="601"/>
              </w:tabs>
              <w:suppressAutoHyphens/>
              <w:ind w:left="318"/>
              <w:rPr>
                <w:rFonts w:ascii="Verdana" w:hAnsi="Verdana"/>
                <w:kern w:val="2"/>
                <w:sz w:val="16"/>
                <w:szCs w:val="16"/>
                <w:lang w:eastAsia="zh-CN"/>
              </w:rPr>
            </w:pPr>
            <w:r>
              <w:rPr>
                <w:rFonts w:ascii="Verdana" w:hAnsi="Verdana"/>
                <w:kern w:val="2"/>
                <w:sz w:val="16"/>
                <w:szCs w:val="16"/>
                <w:lang w:eastAsia="zh-CN"/>
              </w:rPr>
              <w:t xml:space="preserve">Les services de l’inspection (pour leurs unités respectives) </w:t>
            </w:r>
          </w:p>
          <w:p>
            <w:pPr>
              <w:keepNext/>
              <w:keepLines/>
              <w:tabs>
                <w:tab w:val="left" w:pos="601"/>
              </w:tabs>
              <w:suppressAutoHyphens/>
              <w:ind w:left="318"/>
              <w:rPr>
                <w:rFonts w:ascii="Verdana" w:hAnsi="Verdana"/>
                <w:kern w:val="2"/>
                <w:sz w:val="16"/>
                <w:szCs w:val="16"/>
                <w:lang w:eastAsia="zh-CN"/>
              </w:rPr>
            </w:pPr>
            <w:r>
              <w:rPr>
                <w:rFonts w:ascii="Verdana" w:hAnsi="Verdana"/>
                <w:kern w:val="2"/>
                <w:sz w:val="16"/>
                <w:szCs w:val="16"/>
                <w:lang w:eastAsia="zh-CN"/>
              </w:rPr>
              <w:t>Les pouvoirs organisateurs (pour leurs unités et réseaux respectifs)</w:t>
            </w:r>
          </w:p>
          <w:p>
            <w:pPr>
              <w:keepNext/>
              <w:keepLines/>
              <w:tabs>
                <w:tab w:val="left" w:pos="601"/>
              </w:tabs>
              <w:suppressAutoHyphens/>
              <w:ind w:left="318"/>
              <w:rPr>
                <w:rFonts w:ascii="Verdana" w:hAnsi="Verdana"/>
                <w:kern w:val="2"/>
                <w:sz w:val="16"/>
                <w:szCs w:val="16"/>
                <w:lang w:eastAsia="zh-CN"/>
              </w:rPr>
            </w:pPr>
            <w:r>
              <w:rPr>
                <w:rFonts w:ascii="Verdana" w:hAnsi="Verdana"/>
                <w:kern w:val="2"/>
                <w:sz w:val="16"/>
                <w:szCs w:val="16"/>
                <w:lang w:eastAsia="zh-CN"/>
              </w:rPr>
              <w:t>Les organes de représentation et de coordination de PO (pour leurs unités et réseaux respectifs)</w:t>
            </w:r>
          </w:p>
          <w:p>
            <w:pPr>
              <w:keepNext/>
              <w:keepLines/>
              <w:tabs>
                <w:tab w:val="left" w:pos="601"/>
              </w:tabs>
              <w:suppressAutoHyphens/>
              <w:ind w:left="318"/>
              <w:rPr>
                <w:rFonts w:ascii="Verdana" w:hAnsi="Verdana"/>
                <w:kern w:val="2"/>
                <w:sz w:val="16"/>
                <w:szCs w:val="16"/>
                <w:lang w:eastAsia="zh-CN"/>
              </w:rPr>
            </w:pPr>
            <w:r>
              <w:rPr>
                <w:rFonts w:ascii="Verdana" w:hAnsi="Verdana"/>
                <w:kern w:val="2"/>
                <w:sz w:val="16"/>
                <w:szCs w:val="16"/>
                <w:lang w:eastAsia="zh-CN"/>
              </w:rPr>
              <w:t>Les cabinets ministériels en charge de l’enseignement (pour leurs unités respectives)</w:t>
            </w:r>
          </w:p>
          <w:p>
            <w:pPr>
              <w:keepNext/>
              <w:keepLines/>
              <w:tabs>
                <w:tab w:val="left" w:pos="601"/>
              </w:tabs>
              <w:suppressAutoHyphens/>
              <w:ind w:left="318"/>
              <w:rPr>
                <w:rFonts w:ascii="Verdana" w:hAnsi="Verdana"/>
                <w:kern w:val="2"/>
                <w:sz w:val="16"/>
                <w:szCs w:val="16"/>
                <w:lang w:eastAsia="zh-CN"/>
              </w:rPr>
            </w:pPr>
          </w:p>
          <w:p>
            <w:pPr>
              <w:keepNext/>
              <w:keepLines/>
              <w:tabs>
                <w:tab w:val="left" w:pos="282"/>
              </w:tabs>
              <w:suppressAutoHyphens/>
              <w:rPr>
                <w:rFonts w:ascii="Verdana" w:hAnsi="Verdana"/>
                <w:kern w:val="2"/>
                <w:sz w:val="16"/>
                <w:szCs w:val="16"/>
                <w:lang w:eastAsia="zh-CN"/>
              </w:rPr>
            </w:pPr>
            <w:r>
              <w:rPr>
                <w:rFonts w:ascii="Verdana" w:hAnsi="Verdana"/>
                <w:kern w:val="2"/>
                <w:sz w:val="16"/>
                <w:szCs w:val="16"/>
                <w:lang w:eastAsia="zh-CN"/>
              </w:rPr>
              <w:t>Aux membres des groupes suivants, pour autant qu’ils soient inscrits au système de distribution :</w:t>
            </w:r>
          </w:p>
          <w:p>
            <w:pPr>
              <w:keepNext/>
              <w:keepLines/>
              <w:tabs>
                <w:tab w:val="left" w:pos="601"/>
              </w:tabs>
              <w:suppressAutoHyphens/>
              <w:ind w:left="318"/>
              <w:rPr>
                <w:rFonts w:ascii="Verdana" w:hAnsi="Verdana"/>
                <w:kern w:val="2"/>
                <w:sz w:val="16"/>
                <w:szCs w:val="16"/>
                <w:lang w:eastAsia="zh-CN"/>
              </w:rPr>
            </w:pPr>
            <w:r>
              <w:rPr>
                <w:rFonts w:ascii="Verdana" w:hAnsi="Verdana"/>
                <w:kern w:val="2"/>
                <w:sz w:val="16"/>
                <w:szCs w:val="16"/>
                <w:lang w:eastAsia="zh-CN"/>
              </w:rPr>
              <w:t>Les Gouverneurs de province</w:t>
            </w:r>
          </w:p>
          <w:p>
            <w:pPr>
              <w:keepNext/>
              <w:keepLines/>
              <w:tabs>
                <w:tab w:val="left" w:pos="601"/>
              </w:tabs>
              <w:suppressAutoHyphens/>
              <w:ind w:left="318"/>
              <w:rPr>
                <w:rFonts w:ascii="Verdana" w:hAnsi="Verdana"/>
                <w:kern w:val="2"/>
                <w:sz w:val="16"/>
                <w:szCs w:val="16"/>
                <w:lang w:eastAsia="zh-CN"/>
              </w:rPr>
            </w:pPr>
            <w:r>
              <w:rPr>
                <w:rFonts w:ascii="Verdana" w:hAnsi="Verdana"/>
                <w:kern w:val="2"/>
                <w:sz w:val="16"/>
                <w:szCs w:val="16"/>
                <w:lang w:eastAsia="zh-CN"/>
              </w:rPr>
              <w:t>Les organisations syndicales</w:t>
            </w:r>
          </w:p>
          <w:p>
            <w:pPr>
              <w:keepNext/>
              <w:keepLines/>
              <w:tabs>
                <w:tab w:val="left" w:pos="601"/>
              </w:tabs>
              <w:suppressAutoHyphens/>
              <w:ind w:left="318"/>
              <w:rPr>
                <w:rFonts w:ascii="Verdana" w:hAnsi="Verdana"/>
                <w:vanish/>
                <w:color w:val="FF0000"/>
                <w:kern w:val="2"/>
                <w:sz w:val="16"/>
                <w:szCs w:val="16"/>
                <w:lang w:eastAsia="zh-CN"/>
              </w:rPr>
            </w:pPr>
          </w:p>
        </w:tc>
      </w:tr>
    </w:tbl>
    <w:p>
      <w:pPr>
        <w:suppressAutoHyphens/>
        <w:rPr>
          <w:rFonts w:ascii="Verdana" w:hAnsi="Verdana"/>
          <w:b/>
          <w:color w:val="00000A"/>
          <w:kern w:val="1"/>
          <w:sz w:val="24"/>
          <w:szCs w:val="24"/>
          <w:lang w:eastAsia="zh-CN"/>
        </w:rPr>
      </w:pPr>
    </w:p>
    <w:p>
      <w:pPr>
        <w:keepNext/>
        <w:suppressAutoHyphens/>
        <w:rPr>
          <w:rFonts w:ascii="Verdana" w:hAnsi="Verdana"/>
          <w:kern w:val="14"/>
          <w:lang w:eastAsia="zh-CN"/>
        </w:rPr>
      </w:pPr>
      <w:r>
        <w:rPr>
          <w:rFonts w:ascii="Verdana" w:hAnsi="Verdana"/>
          <w:b/>
          <w:color w:val="00000A"/>
          <w:kern w:val="1"/>
          <w:sz w:val="24"/>
          <w:szCs w:val="24"/>
          <w:lang w:eastAsia="zh-CN"/>
        </w:rPr>
        <w:t>Signataire(s)</w:t>
      </w:r>
      <w:r>
        <w:rPr>
          <w:rFonts w:ascii="Verdana" w:hAnsi="Verdana"/>
          <w:b/>
          <w:color w:val="00000A"/>
          <w:kern w:val="1"/>
          <w:sz w:val="24"/>
          <w:szCs w:val="24"/>
          <w:lang w:eastAsia="zh-CN"/>
        </w:rPr>
        <w:br/>
      </w:r>
    </w:p>
    <w:tbl>
      <w:tblPr>
        <w:tblW w:w="10206" w:type="dxa"/>
        <w:tblInd w:w="108" w:type="dxa"/>
        <w:tblBorders>
          <w:top w:val="single" w:sz="4" w:space="0" w:color="auto"/>
          <w:left w:val="single" w:sz="4" w:space="0" w:color="auto"/>
          <w:bottom w:val="single" w:sz="4" w:space="0" w:color="auto"/>
          <w:right w:val="single" w:sz="4" w:space="0" w:color="auto"/>
          <w:insideH w:val="dashed" w:sz="4" w:space="0" w:color="auto"/>
        </w:tblBorders>
        <w:tblLayout w:type="fixed"/>
        <w:tblLook w:val="04A0" w:firstRow="1" w:lastRow="0" w:firstColumn="1" w:lastColumn="0" w:noHBand="0" w:noVBand="1"/>
      </w:tblPr>
      <w:tblGrid>
        <w:gridCol w:w="10206"/>
      </w:tblGrid>
      <w:tr>
        <w:tc>
          <w:tcPr>
            <w:tcW w:w="10206" w:type="dxa"/>
            <w:shd w:val="clear" w:color="auto" w:fill="auto"/>
          </w:tcPr>
          <w:p>
            <w:pPr>
              <w:keepNext/>
              <w:tabs>
                <w:tab w:val="left" w:pos="4500"/>
                <w:tab w:val="left" w:leader="dot" w:pos="8460"/>
              </w:tabs>
              <w:suppressAutoHyphens/>
              <w:snapToGrid w:val="0"/>
              <w:rPr>
                <w:rFonts w:ascii="Verdana" w:hAnsi="Verdana"/>
                <w:color w:val="00000A"/>
                <w:kern w:val="1"/>
                <w:lang w:eastAsia="zh-CN"/>
              </w:rPr>
            </w:pPr>
            <w:r>
              <w:rPr>
                <w:rFonts w:ascii="Verdana" w:hAnsi="Verdana"/>
                <w:kern w:val="1"/>
                <w:lang w:eastAsia="zh-CN"/>
              </w:rPr>
              <w:t>Monsieur le Ministre Jean-Claude MARCOURT</w:t>
            </w:r>
          </w:p>
        </w:tc>
      </w:tr>
    </w:tbl>
    <w:p>
      <w:pPr>
        <w:suppressAutoHyphens/>
        <w:rPr>
          <w:rFonts w:ascii="Verdana" w:hAnsi="Verdana"/>
          <w:color w:val="00000A"/>
          <w:kern w:val="1"/>
          <w:lang w:eastAsia="zh-CN"/>
        </w:rPr>
      </w:pPr>
    </w:p>
    <w:p>
      <w:pPr>
        <w:suppressAutoHyphens/>
        <w:rPr>
          <w:rFonts w:ascii="Verdana" w:hAnsi="Verdana"/>
          <w:color w:val="00000A"/>
          <w:kern w:val="1"/>
          <w:lang w:eastAsia="zh-CN"/>
        </w:rPr>
      </w:pPr>
    </w:p>
    <w:p>
      <w:pPr>
        <w:keepNext/>
        <w:suppressAutoHyphens/>
        <w:rPr>
          <w:rFonts w:ascii="Verdana" w:hAnsi="Verdana"/>
          <w:b/>
          <w:color w:val="00000A"/>
          <w:kern w:val="1"/>
          <w:sz w:val="24"/>
          <w:szCs w:val="24"/>
          <w:lang w:eastAsia="zh-CN"/>
        </w:rPr>
      </w:pPr>
      <w:r>
        <w:rPr>
          <w:rFonts w:ascii="Verdana" w:hAnsi="Verdana"/>
          <w:b/>
          <w:color w:val="00000A"/>
          <w:kern w:val="1"/>
          <w:sz w:val="24"/>
          <w:szCs w:val="24"/>
          <w:lang w:eastAsia="zh-CN"/>
        </w:rPr>
        <w:t>Personne(s) de contact concernant la mise en application de la circulaire</w:t>
      </w:r>
    </w:p>
    <w:p>
      <w:pPr>
        <w:keepNext/>
        <w:suppressAutoHyphens/>
        <w:rPr>
          <w:rFonts w:ascii="Verdana" w:hAnsi="Verdana"/>
          <w:kern w:val="14"/>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tblBorders>
        <w:tblLayout w:type="fixed"/>
        <w:tblLook w:val="04A0" w:firstRow="1" w:lastRow="0" w:firstColumn="1" w:lastColumn="0" w:noHBand="0" w:noVBand="1"/>
      </w:tblPr>
      <w:tblGrid>
        <w:gridCol w:w="2552"/>
        <w:gridCol w:w="4253"/>
        <w:gridCol w:w="3402"/>
      </w:tblGrid>
      <w:tr>
        <w:trPr>
          <w:cantSplit/>
        </w:trPr>
        <w:tc>
          <w:tcPr>
            <w:tcW w:w="2552" w:type="dxa"/>
            <w:tcBorders>
              <w:bottom w:val="single" w:sz="4" w:space="0" w:color="auto"/>
            </w:tcBorders>
            <w:shd w:val="clear" w:color="auto" w:fill="D9D9D9"/>
          </w:tcPr>
          <w:p>
            <w:pPr>
              <w:keepNext/>
              <w:suppressAutoHyphens/>
              <w:rPr>
                <w:rFonts w:ascii="Verdana" w:hAnsi="Verdana"/>
                <w:color w:val="00000A"/>
                <w:kern w:val="1"/>
                <w:lang w:eastAsia="zh-CN"/>
              </w:rPr>
            </w:pPr>
            <w:r>
              <w:rPr>
                <w:rFonts w:ascii="Verdana" w:hAnsi="Verdana"/>
                <w:color w:val="00000A"/>
                <w:kern w:val="1"/>
                <w:lang w:eastAsia="zh-CN"/>
              </w:rPr>
              <w:t>Nom, prénom</w:t>
            </w:r>
          </w:p>
        </w:tc>
        <w:tc>
          <w:tcPr>
            <w:tcW w:w="4253" w:type="dxa"/>
            <w:tcBorders>
              <w:bottom w:val="single" w:sz="4" w:space="0" w:color="auto"/>
            </w:tcBorders>
            <w:shd w:val="clear" w:color="auto" w:fill="D9D9D9"/>
          </w:tcPr>
          <w:p>
            <w:pPr>
              <w:keepNext/>
              <w:suppressAutoHyphens/>
              <w:rPr>
                <w:rFonts w:ascii="Verdana" w:hAnsi="Verdana"/>
                <w:color w:val="00000A"/>
                <w:kern w:val="1"/>
                <w:lang w:eastAsia="zh-CN"/>
              </w:rPr>
            </w:pPr>
            <w:r>
              <w:rPr>
                <w:rFonts w:ascii="Verdana" w:hAnsi="Verdana"/>
                <w:color w:val="00000A"/>
                <w:kern w:val="1"/>
                <w:lang w:eastAsia="zh-CN"/>
              </w:rPr>
              <w:t>SG + DG + Service</w:t>
            </w:r>
          </w:p>
        </w:tc>
        <w:tc>
          <w:tcPr>
            <w:tcW w:w="3402" w:type="dxa"/>
            <w:tcBorders>
              <w:bottom w:val="single" w:sz="4" w:space="0" w:color="auto"/>
            </w:tcBorders>
            <w:shd w:val="clear" w:color="auto" w:fill="D9D9D9"/>
          </w:tcPr>
          <w:p>
            <w:pPr>
              <w:keepNext/>
              <w:suppressAutoHyphens/>
              <w:rPr>
                <w:rFonts w:ascii="Verdana" w:hAnsi="Verdana"/>
                <w:color w:val="00000A"/>
                <w:kern w:val="1"/>
                <w:lang w:eastAsia="zh-CN"/>
              </w:rPr>
            </w:pPr>
            <w:r>
              <w:rPr>
                <w:rFonts w:ascii="Verdana" w:hAnsi="Verdana"/>
                <w:color w:val="00000A"/>
                <w:kern w:val="1"/>
                <w:lang w:eastAsia="zh-CN"/>
              </w:rPr>
              <w:t>Téléphone et email</w:t>
            </w:r>
          </w:p>
        </w:tc>
      </w:tr>
      <w:tr>
        <w:trPr>
          <w:cantSplit/>
        </w:trPr>
        <w:tc>
          <w:tcPr>
            <w:tcW w:w="2552" w:type="dxa"/>
            <w:tcBorders>
              <w:bottom w:val="dashed" w:sz="4" w:space="0" w:color="auto"/>
            </w:tcBorders>
            <w:shd w:val="clear" w:color="auto" w:fill="auto"/>
          </w:tcPr>
          <w:p>
            <w:pPr>
              <w:keepNext/>
              <w:suppressAutoHyphens/>
              <w:rPr>
                <w:rFonts w:ascii="Verdana" w:hAnsi="Verdana"/>
                <w:kern w:val="1"/>
                <w:sz w:val="18"/>
                <w:szCs w:val="18"/>
                <w:lang w:eastAsia="zh-CN"/>
              </w:rPr>
            </w:pPr>
            <w:r>
              <w:rPr>
                <w:rFonts w:ascii="Verdana" w:hAnsi="Verdana"/>
                <w:kern w:val="1"/>
                <w:sz w:val="18"/>
                <w:szCs w:val="18"/>
                <w:lang w:eastAsia="zh-CN"/>
              </w:rPr>
              <w:fldChar w:fldCharType="begin">
                <w:ffData>
                  <w:name w:val=""/>
                  <w:enabled/>
                  <w:calcOnExit w:val="0"/>
                  <w:textInput>
                    <w:default w:val="nom et prenom"/>
                  </w:textInput>
                </w:ffData>
              </w:fldChar>
            </w:r>
            <w:r>
              <w:rPr>
                <w:rFonts w:ascii="Verdana" w:hAnsi="Verdana"/>
                <w:kern w:val="1"/>
                <w:sz w:val="18"/>
                <w:szCs w:val="18"/>
                <w:lang w:eastAsia="zh-CN"/>
              </w:rPr>
              <w:instrText xml:space="preserve"> FORMTEXT </w:instrText>
            </w:r>
            <w:r>
              <w:rPr>
                <w:rFonts w:ascii="Verdana" w:hAnsi="Verdana"/>
                <w:kern w:val="1"/>
                <w:sz w:val="18"/>
                <w:szCs w:val="18"/>
                <w:lang w:eastAsia="zh-CN"/>
              </w:rPr>
            </w:r>
            <w:r>
              <w:rPr>
                <w:rFonts w:ascii="Verdana" w:hAnsi="Verdana"/>
                <w:kern w:val="1"/>
                <w:sz w:val="18"/>
                <w:szCs w:val="18"/>
                <w:lang w:eastAsia="zh-CN"/>
              </w:rPr>
              <w:fldChar w:fldCharType="separate"/>
            </w:r>
            <w:r>
              <w:rPr>
                <w:rFonts w:ascii="Verdana" w:hAnsi="Verdana"/>
                <w:kern w:val="1"/>
                <w:sz w:val="18"/>
                <w:szCs w:val="18"/>
                <w:lang w:eastAsia="zh-CN"/>
              </w:rPr>
              <w:t>VERKERCKE Bernard</w:t>
            </w:r>
            <w:r>
              <w:rPr>
                <w:rFonts w:ascii="Verdana" w:hAnsi="Verdana"/>
                <w:kern w:val="1"/>
                <w:sz w:val="18"/>
                <w:szCs w:val="18"/>
                <w:lang w:eastAsia="zh-CN"/>
              </w:rPr>
              <w:fldChar w:fldCharType="end"/>
            </w:r>
          </w:p>
        </w:tc>
        <w:tc>
          <w:tcPr>
            <w:tcW w:w="4253" w:type="dxa"/>
            <w:tcBorders>
              <w:bottom w:val="dashed" w:sz="4" w:space="0" w:color="auto"/>
            </w:tcBorders>
          </w:tcPr>
          <w:p>
            <w:pPr>
              <w:keepNext/>
              <w:tabs>
                <w:tab w:val="left" w:pos="4500"/>
                <w:tab w:val="left" w:leader="dot" w:pos="8460"/>
              </w:tabs>
              <w:suppressAutoHyphens/>
              <w:snapToGrid w:val="0"/>
              <w:rPr>
                <w:rFonts w:ascii="Verdana" w:hAnsi="Verdana"/>
                <w:kern w:val="1"/>
                <w:sz w:val="18"/>
                <w:szCs w:val="18"/>
                <w:lang w:eastAsia="zh-CN"/>
              </w:rPr>
            </w:pPr>
            <w:r>
              <w:rPr>
                <w:rFonts w:ascii="Verdana" w:hAnsi="Verdana"/>
                <w:kern w:val="1"/>
                <w:sz w:val="18"/>
                <w:szCs w:val="18"/>
                <w:lang w:eastAsia="zh-CN"/>
              </w:rPr>
              <w:fldChar w:fldCharType="begin">
                <w:ffData>
                  <w:name w:val=""/>
                  <w:enabled/>
                  <w:calcOnExit w:val="0"/>
                  <w:textInput>
                    <w:default w:val="nom du SG et DG et service"/>
                  </w:textInput>
                </w:ffData>
              </w:fldChar>
            </w:r>
            <w:r>
              <w:rPr>
                <w:rFonts w:ascii="Verdana" w:hAnsi="Verdana"/>
                <w:kern w:val="1"/>
                <w:sz w:val="18"/>
                <w:szCs w:val="18"/>
                <w:lang w:eastAsia="zh-CN"/>
              </w:rPr>
              <w:instrText xml:space="preserve"> FORMTEXT </w:instrText>
            </w:r>
            <w:r>
              <w:rPr>
                <w:rFonts w:ascii="Verdana" w:hAnsi="Verdana"/>
                <w:kern w:val="1"/>
                <w:sz w:val="18"/>
                <w:szCs w:val="18"/>
                <w:lang w:eastAsia="zh-CN"/>
              </w:rPr>
            </w:r>
            <w:r>
              <w:rPr>
                <w:rFonts w:ascii="Verdana" w:hAnsi="Verdana"/>
                <w:kern w:val="1"/>
                <w:sz w:val="18"/>
                <w:szCs w:val="18"/>
                <w:lang w:eastAsia="zh-CN"/>
              </w:rPr>
              <w:fldChar w:fldCharType="separate"/>
            </w:r>
            <w:r>
              <w:rPr>
                <w:rFonts w:ascii="Verdana" w:hAnsi="Verdana"/>
                <w:kern w:val="1"/>
                <w:sz w:val="18"/>
                <w:szCs w:val="18"/>
                <w:lang w:eastAsia="zh-CN"/>
              </w:rPr>
              <w:t>SGCCRS + Marie-Christine SIMON + Service ACS-APE-PTP</w:t>
            </w:r>
            <w:r>
              <w:rPr>
                <w:rFonts w:ascii="Verdana" w:hAnsi="Verdana"/>
                <w:kern w:val="1"/>
                <w:sz w:val="18"/>
                <w:szCs w:val="18"/>
                <w:lang w:eastAsia="zh-CN"/>
              </w:rPr>
              <w:fldChar w:fldCharType="end"/>
            </w:r>
          </w:p>
        </w:tc>
        <w:tc>
          <w:tcPr>
            <w:tcW w:w="3402" w:type="dxa"/>
            <w:tcBorders>
              <w:bottom w:val="dashed" w:sz="4" w:space="0" w:color="auto"/>
            </w:tcBorders>
            <w:shd w:val="clear" w:color="auto" w:fill="auto"/>
          </w:tcPr>
          <w:p>
            <w:pPr>
              <w:keepNext/>
              <w:tabs>
                <w:tab w:val="left" w:pos="4500"/>
                <w:tab w:val="left" w:leader="dot" w:pos="8460"/>
              </w:tabs>
              <w:suppressAutoHyphens/>
              <w:snapToGrid w:val="0"/>
              <w:rPr>
                <w:rFonts w:ascii="Verdana" w:hAnsi="Verdana"/>
                <w:kern w:val="1"/>
                <w:sz w:val="18"/>
                <w:szCs w:val="18"/>
                <w:lang w:eastAsia="zh-CN"/>
              </w:rPr>
            </w:pPr>
            <w:r>
              <w:rPr>
                <w:rFonts w:ascii="Verdana" w:hAnsi="Verdana"/>
                <w:kern w:val="1"/>
                <w:sz w:val="18"/>
                <w:szCs w:val="18"/>
                <w:lang w:eastAsia="zh-CN"/>
              </w:rPr>
              <w:fldChar w:fldCharType="begin">
                <w:ffData>
                  <w:name w:val=""/>
                  <w:enabled/>
                  <w:calcOnExit w:val="0"/>
                  <w:textInput>
                    <w:default w:val="00/000.0000"/>
                  </w:textInput>
                </w:ffData>
              </w:fldChar>
            </w:r>
            <w:r>
              <w:rPr>
                <w:rFonts w:ascii="Verdana" w:hAnsi="Verdana"/>
                <w:kern w:val="1"/>
                <w:sz w:val="18"/>
                <w:szCs w:val="18"/>
                <w:lang w:eastAsia="zh-CN"/>
              </w:rPr>
              <w:instrText xml:space="preserve"> FORMTEXT </w:instrText>
            </w:r>
            <w:r>
              <w:rPr>
                <w:rFonts w:ascii="Verdana" w:hAnsi="Verdana"/>
                <w:kern w:val="1"/>
                <w:sz w:val="18"/>
                <w:szCs w:val="18"/>
                <w:lang w:eastAsia="zh-CN"/>
              </w:rPr>
            </w:r>
            <w:r>
              <w:rPr>
                <w:rFonts w:ascii="Verdana" w:hAnsi="Verdana"/>
                <w:kern w:val="1"/>
                <w:sz w:val="18"/>
                <w:szCs w:val="18"/>
                <w:lang w:eastAsia="zh-CN"/>
              </w:rPr>
              <w:fldChar w:fldCharType="separate"/>
            </w:r>
            <w:r>
              <w:rPr>
                <w:rFonts w:ascii="Verdana" w:hAnsi="Verdana"/>
                <w:kern w:val="1"/>
                <w:sz w:val="18"/>
                <w:szCs w:val="18"/>
                <w:lang w:eastAsia="zh-CN"/>
              </w:rPr>
              <w:t>02/413.25.71</w:t>
            </w:r>
            <w:r>
              <w:rPr>
                <w:rFonts w:ascii="Verdana" w:hAnsi="Verdana"/>
                <w:kern w:val="1"/>
                <w:sz w:val="18"/>
                <w:szCs w:val="18"/>
                <w:lang w:eastAsia="zh-CN"/>
              </w:rPr>
              <w:fldChar w:fldCharType="end"/>
            </w:r>
            <w:r>
              <w:rPr>
                <w:rFonts w:ascii="Verdana" w:hAnsi="Verdana"/>
                <w:kern w:val="1"/>
                <w:sz w:val="18"/>
                <w:szCs w:val="18"/>
                <w:lang w:eastAsia="zh-CN"/>
              </w:rPr>
              <w:br/>
            </w:r>
            <w:r>
              <w:rPr>
                <w:rFonts w:ascii="Verdana" w:hAnsi="Verdana"/>
                <w:kern w:val="1"/>
                <w:sz w:val="18"/>
                <w:szCs w:val="18"/>
                <w:lang w:eastAsia="zh-CN"/>
              </w:rPr>
              <w:fldChar w:fldCharType="begin">
                <w:ffData>
                  <w:name w:val=""/>
                  <w:enabled/>
                  <w:calcOnExit w:val="0"/>
                  <w:textInput>
                    <w:default w:val="email"/>
                  </w:textInput>
                </w:ffData>
              </w:fldChar>
            </w:r>
            <w:r>
              <w:rPr>
                <w:rFonts w:ascii="Verdana" w:hAnsi="Verdana"/>
                <w:kern w:val="1"/>
                <w:sz w:val="18"/>
                <w:szCs w:val="18"/>
                <w:lang w:eastAsia="zh-CN"/>
              </w:rPr>
              <w:instrText xml:space="preserve"> FORMTEXT </w:instrText>
            </w:r>
            <w:r>
              <w:rPr>
                <w:rFonts w:ascii="Verdana" w:hAnsi="Verdana"/>
                <w:kern w:val="1"/>
                <w:sz w:val="18"/>
                <w:szCs w:val="18"/>
                <w:lang w:eastAsia="zh-CN"/>
              </w:rPr>
            </w:r>
            <w:r>
              <w:rPr>
                <w:rFonts w:ascii="Verdana" w:hAnsi="Verdana"/>
                <w:kern w:val="1"/>
                <w:sz w:val="18"/>
                <w:szCs w:val="18"/>
                <w:lang w:eastAsia="zh-CN"/>
              </w:rPr>
              <w:fldChar w:fldCharType="separate"/>
            </w:r>
            <w:r>
              <w:rPr>
                <w:rFonts w:ascii="Verdana" w:hAnsi="Verdana"/>
                <w:kern w:val="1"/>
                <w:sz w:val="18"/>
                <w:szCs w:val="18"/>
                <w:lang w:eastAsia="zh-CN"/>
              </w:rPr>
              <w:t>bernard.verkercke@cfwb.be</w:t>
            </w:r>
            <w:r>
              <w:rPr>
                <w:rFonts w:ascii="Verdana" w:hAnsi="Verdana"/>
                <w:kern w:val="1"/>
                <w:sz w:val="18"/>
                <w:szCs w:val="18"/>
                <w:lang w:eastAsia="zh-CN"/>
              </w:rPr>
              <w:fldChar w:fldCharType="end"/>
            </w:r>
          </w:p>
        </w:tc>
      </w:tr>
      <w:tr>
        <w:trPr>
          <w:cantSplit/>
        </w:trPr>
        <w:tc>
          <w:tcPr>
            <w:tcW w:w="2552" w:type="dxa"/>
            <w:tcBorders>
              <w:top w:val="dashed" w:sz="4" w:space="0" w:color="auto"/>
              <w:bottom w:val="dashed" w:sz="4" w:space="0" w:color="auto"/>
            </w:tcBorders>
            <w:shd w:val="clear" w:color="auto" w:fill="auto"/>
          </w:tcPr>
          <w:p>
            <w:pPr>
              <w:keepNext/>
              <w:suppressAutoHyphens/>
              <w:rPr>
                <w:rFonts w:ascii="Verdana" w:hAnsi="Verdana"/>
                <w:kern w:val="1"/>
                <w:sz w:val="18"/>
                <w:szCs w:val="18"/>
                <w:lang w:eastAsia="zh-CN"/>
              </w:rPr>
            </w:pPr>
            <w:r>
              <w:rPr>
                <w:rFonts w:ascii="Verdana" w:hAnsi="Verdana"/>
                <w:kern w:val="1"/>
                <w:sz w:val="18"/>
                <w:szCs w:val="18"/>
                <w:lang w:eastAsia="zh-CN"/>
              </w:rPr>
              <w:fldChar w:fldCharType="begin">
                <w:ffData>
                  <w:name w:val=""/>
                  <w:enabled/>
                  <w:calcOnExit w:val="0"/>
                  <w:textInput>
                    <w:default w:val="nom et prenom"/>
                  </w:textInput>
                </w:ffData>
              </w:fldChar>
            </w:r>
            <w:r>
              <w:rPr>
                <w:rFonts w:ascii="Verdana" w:hAnsi="Verdana"/>
                <w:kern w:val="1"/>
                <w:sz w:val="18"/>
                <w:szCs w:val="18"/>
                <w:lang w:eastAsia="zh-CN"/>
              </w:rPr>
              <w:instrText xml:space="preserve"> FORMTEXT </w:instrText>
            </w:r>
            <w:r>
              <w:rPr>
                <w:rFonts w:ascii="Verdana" w:hAnsi="Verdana"/>
                <w:kern w:val="1"/>
                <w:sz w:val="18"/>
                <w:szCs w:val="18"/>
                <w:lang w:eastAsia="zh-CN"/>
              </w:rPr>
            </w:r>
            <w:r>
              <w:rPr>
                <w:rFonts w:ascii="Verdana" w:hAnsi="Verdana"/>
                <w:kern w:val="1"/>
                <w:sz w:val="18"/>
                <w:szCs w:val="18"/>
                <w:lang w:eastAsia="zh-CN"/>
              </w:rPr>
              <w:fldChar w:fldCharType="separate"/>
            </w:r>
            <w:r>
              <w:rPr>
                <w:rFonts w:ascii="Verdana" w:hAnsi="Verdana"/>
                <w:kern w:val="1"/>
                <w:sz w:val="18"/>
                <w:szCs w:val="18"/>
                <w:lang w:eastAsia="zh-CN"/>
              </w:rPr>
              <w:t>THIRANT Cécile</w:t>
            </w:r>
            <w:r>
              <w:rPr>
                <w:rFonts w:ascii="Verdana" w:hAnsi="Verdana"/>
                <w:kern w:val="1"/>
                <w:sz w:val="18"/>
                <w:szCs w:val="18"/>
                <w:lang w:eastAsia="zh-CN"/>
              </w:rPr>
              <w:fldChar w:fldCharType="end"/>
            </w:r>
          </w:p>
        </w:tc>
        <w:tc>
          <w:tcPr>
            <w:tcW w:w="4253" w:type="dxa"/>
            <w:tcBorders>
              <w:top w:val="dashed" w:sz="4" w:space="0" w:color="auto"/>
              <w:bottom w:val="dashed" w:sz="4" w:space="0" w:color="auto"/>
            </w:tcBorders>
          </w:tcPr>
          <w:p>
            <w:pPr>
              <w:keepNext/>
              <w:tabs>
                <w:tab w:val="left" w:pos="4500"/>
                <w:tab w:val="left" w:leader="dot" w:pos="8460"/>
              </w:tabs>
              <w:suppressAutoHyphens/>
              <w:snapToGrid w:val="0"/>
              <w:rPr>
                <w:rFonts w:ascii="Verdana" w:hAnsi="Verdana"/>
                <w:kern w:val="1"/>
                <w:sz w:val="18"/>
                <w:szCs w:val="18"/>
                <w:lang w:eastAsia="zh-CN"/>
              </w:rPr>
            </w:pPr>
            <w:r>
              <w:rPr>
                <w:rFonts w:ascii="Verdana" w:hAnsi="Verdana"/>
                <w:kern w:val="1"/>
                <w:sz w:val="18"/>
                <w:szCs w:val="18"/>
                <w:lang w:eastAsia="zh-CN"/>
              </w:rPr>
              <w:fldChar w:fldCharType="begin">
                <w:ffData>
                  <w:name w:val=""/>
                  <w:enabled/>
                  <w:calcOnExit w:val="0"/>
                  <w:textInput>
                    <w:default w:val="nom du SG et DG et service"/>
                  </w:textInput>
                </w:ffData>
              </w:fldChar>
            </w:r>
            <w:r>
              <w:rPr>
                <w:rFonts w:ascii="Verdana" w:hAnsi="Verdana"/>
                <w:kern w:val="1"/>
                <w:sz w:val="18"/>
                <w:szCs w:val="18"/>
                <w:lang w:eastAsia="zh-CN"/>
              </w:rPr>
              <w:instrText xml:space="preserve"> FORMTEXT </w:instrText>
            </w:r>
            <w:r>
              <w:rPr>
                <w:rFonts w:ascii="Verdana" w:hAnsi="Verdana"/>
                <w:kern w:val="1"/>
                <w:sz w:val="18"/>
                <w:szCs w:val="18"/>
                <w:lang w:eastAsia="zh-CN"/>
              </w:rPr>
            </w:r>
            <w:r>
              <w:rPr>
                <w:rFonts w:ascii="Verdana" w:hAnsi="Verdana"/>
                <w:kern w:val="1"/>
                <w:sz w:val="18"/>
                <w:szCs w:val="18"/>
                <w:lang w:eastAsia="zh-CN"/>
              </w:rPr>
              <w:fldChar w:fldCharType="separate"/>
            </w:r>
            <w:r>
              <w:rPr>
                <w:rFonts w:ascii="Verdana" w:hAnsi="Verdana"/>
                <w:noProof/>
                <w:kern w:val="1"/>
                <w:sz w:val="18"/>
                <w:szCs w:val="18"/>
                <w:lang w:eastAsia="zh-CN"/>
              </w:rPr>
              <w:t>SGCCRS + Marie-Christine SIMON + Service ACS-APE-PTP</w:t>
            </w:r>
            <w:r>
              <w:rPr>
                <w:rFonts w:ascii="Verdana" w:hAnsi="Verdana"/>
                <w:kern w:val="1"/>
                <w:sz w:val="18"/>
                <w:szCs w:val="18"/>
                <w:lang w:eastAsia="zh-CN"/>
              </w:rPr>
              <w:fldChar w:fldCharType="end"/>
            </w:r>
          </w:p>
        </w:tc>
        <w:tc>
          <w:tcPr>
            <w:tcW w:w="3402" w:type="dxa"/>
            <w:tcBorders>
              <w:top w:val="dashed" w:sz="4" w:space="0" w:color="auto"/>
              <w:bottom w:val="dashed" w:sz="4" w:space="0" w:color="auto"/>
            </w:tcBorders>
            <w:shd w:val="clear" w:color="auto" w:fill="auto"/>
          </w:tcPr>
          <w:p>
            <w:pPr>
              <w:keepNext/>
              <w:tabs>
                <w:tab w:val="left" w:pos="4500"/>
                <w:tab w:val="left" w:leader="dot" w:pos="8460"/>
              </w:tabs>
              <w:suppressAutoHyphens/>
              <w:snapToGrid w:val="0"/>
              <w:rPr>
                <w:rFonts w:ascii="Verdana" w:hAnsi="Verdana"/>
                <w:kern w:val="1"/>
                <w:sz w:val="18"/>
                <w:szCs w:val="18"/>
                <w:lang w:eastAsia="zh-CN"/>
              </w:rPr>
            </w:pPr>
            <w:r>
              <w:rPr>
                <w:rFonts w:ascii="Verdana" w:hAnsi="Verdana"/>
                <w:kern w:val="1"/>
                <w:sz w:val="18"/>
                <w:szCs w:val="18"/>
                <w:lang w:eastAsia="zh-CN"/>
              </w:rPr>
              <w:fldChar w:fldCharType="begin">
                <w:ffData>
                  <w:name w:val=""/>
                  <w:enabled/>
                  <w:calcOnExit w:val="0"/>
                  <w:textInput>
                    <w:default w:val="00/000.0000"/>
                  </w:textInput>
                </w:ffData>
              </w:fldChar>
            </w:r>
            <w:r>
              <w:rPr>
                <w:rFonts w:ascii="Verdana" w:hAnsi="Verdana"/>
                <w:kern w:val="1"/>
                <w:sz w:val="18"/>
                <w:szCs w:val="18"/>
                <w:lang w:eastAsia="zh-CN"/>
              </w:rPr>
              <w:instrText xml:space="preserve"> FORMTEXT </w:instrText>
            </w:r>
            <w:r>
              <w:rPr>
                <w:rFonts w:ascii="Verdana" w:hAnsi="Verdana"/>
                <w:kern w:val="1"/>
                <w:sz w:val="18"/>
                <w:szCs w:val="18"/>
                <w:lang w:eastAsia="zh-CN"/>
              </w:rPr>
            </w:r>
            <w:r>
              <w:rPr>
                <w:rFonts w:ascii="Verdana" w:hAnsi="Verdana"/>
                <w:kern w:val="1"/>
                <w:sz w:val="18"/>
                <w:szCs w:val="18"/>
                <w:lang w:eastAsia="zh-CN"/>
              </w:rPr>
              <w:fldChar w:fldCharType="separate"/>
            </w:r>
            <w:r>
              <w:rPr>
                <w:rFonts w:ascii="Verdana" w:hAnsi="Verdana"/>
                <w:kern w:val="1"/>
                <w:sz w:val="18"/>
                <w:szCs w:val="18"/>
                <w:lang w:eastAsia="zh-CN"/>
              </w:rPr>
              <w:t>02/413.20.31</w:t>
            </w:r>
            <w:r>
              <w:rPr>
                <w:rFonts w:ascii="Verdana" w:hAnsi="Verdana"/>
                <w:kern w:val="1"/>
                <w:sz w:val="18"/>
                <w:szCs w:val="18"/>
                <w:lang w:eastAsia="zh-CN"/>
              </w:rPr>
              <w:fldChar w:fldCharType="end"/>
            </w:r>
            <w:r>
              <w:rPr>
                <w:rFonts w:ascii="Verdana" w:hAnsi="Verdana"/>
                <w:kern w:val="1"/>
                <w:sz w:val="18"/>
                <w:szCs w:val="18"/>
                <w:lang w:eastAsia="zh-CN"/>
              </w:rPr>
              <w:br/>
            </w:r>
            <w:r>
              <w:rPr>
                <w:rFonts w:ascii="Verdana" w:hAnsi="Verdana"/>
                <w:kern w:val="1"/>
                <w:sz w:val="18"/>
                <w:szCs w:val="18"/>
                <w:lang w:eastAsia="zh-CN"/>
              </w:rPr>
              <w:fldChar w:fldCharType="begin">
                <w:ffData>
                  <w:name w:val=""/>
                  <w:enabled/>
                  <w:calcOnExit w:val="0"/>
                  <w:textInput>
                    <w:default w:val="email"/>
                  </w:textInput>
                </w:ffData>
              </w:fldChar>
            </w:r>
            <w:r>
              <w:rPr>
                <w:rFonts w:ascii="Verdana" w:hAnsi="Verdana"/>
                <w:kern w:val="1"/>
                <w:sz w:val="18"/>
                <w:szCs w:val="18"/>
                <w:lang w:eastAsia="zh-CN"/>
              </w:rPr>
              <w:instrText xml:space="preserve"> FORMTEXT </w:instrText>
            </w:r>
            <w:r>
              <w:rPr>
                <w:rFonts w:ascii="Verdana" w:hAnsi="Verdana"/>
                <w:kern w:val="1"/>
                <w:sz w:val="18"/>
                <w:szCs w:val="18"/>
                <w:lang w:eastAsia="zh-CN"/>
              </w:rPr>
            </w:r>
            <w:r>
              <w:rPr>
                <w:rFonts w:ascii="Verdana" w:hAnsi="Verdana"/>
                <w:kern w:val="1"/>
                <w:sz w:val="18"/>
                <w:szCs w:val="18"/>
                <w:lang w:eastAsia="zh-CN"/>
              </w:rPr>
              <w:fldChar w:fldCharType="separate"/>
            </w:r>
            <w:r>
              <w:rPr>
                <w:rFonts w:ascii="Verdana" w:hAnsi="Verdana"/>
                <w:noProof/>
                <w:kern w:val="1"/>
                <w:sz w:val="18"/>
                <w:szCs w:val="18"/>
                <w:lang w:eastAsia="zh-CN"/>
              </w:rPr>
              <w:t>cecile.thirant@cfwb.be</w:t>
            </w:r>
            <w:r>
              <w:rPr>
                <w:rFonts w:ascii="Verdana" w:hAnsi="Verdana"/>
                <w:kern w:val="1"/>
                <w:sz w:val="18"/>
                <w:szCs w:val="18"/>
                <w:lang w:eastAsia="zh-CN"/>
              </w:rPr>
              <w:fldChar w:fldCharType="end"/>
            </w:r>
          </w:p>
        </w:tc>
      </w:tr>
    </w:tbl>
    <w:p>
      <w:pPr>
        <w:spacing w:after="120"/>
        <w:jc w:val="both"/>
        <w:rPr>
          <w:rFonts w:ascii="Verdana" w:hAnsi="Verdana"/>
        </w:rPr>
        <w:sectPr>
          <w:headerReference w:type="even" r:id="rId9"/>
          <w:headerReference w:type="default" r:id="rId10"/>
          <w:footerReference w:type="even" r:id="rId11"/>
          <w:footerReference w:type="default" r:id="rId12"/>
          <w:headerReference w:type="first" r:id="rId13"/>
          <w:footerReference w:type="first" r:id="rId14"/>
          <w:pgSz w:w="11906" w:h="16838"/>
          <w:pgMar w:top="1418" w:right="1418" w:bottom="1418" w:left="1418" w:header="709" w:footer="709" w:gutter="0"/>
          <w:cols w:space="708"/>
          <w:titlePg/>
          <w:docGrid w:linePitch="360"/>
        </w:sectPr>
      </w:pPr>
    </w:p>
    <w:p>
      <w:pPr>
        <w:spacing w:after="120"/>
        <w:jc w:val="both"/>
        <w:rPr>
          <w:rFonts w:ascii="Verdana" w:hAnsi="Verdana"/>
        </w:rPr>
      </w:pPr>
    </w:p>
    <w:p>
      <w:pPr>
        <w:spacing w:after="120"/>
        <w:jc w:val="both"/>
        <w:rPr>
          <w:rFonts w:asciiTheme="majorHAnsi" w:hAnsiTheme="majorHAnsi" w:cstheme="majorHAnsi"/>
          <w:sz w:val="22"/>
          <w:szCs w:val="22"/>
        </w:rPr>
      </w:pPr>
      <w:r>
        <w:rPr>
          <w:rFonts w:asciiTheme="majorHAnsi" w:hAnsiTheme="majorHAnsi" w:cstheme="majorHAnsi"/>
          <w:sz w:val="22"/>
          <w:szCs w:val="22"/>
        </w:rPr>
        <w:lastRenderedPageBreak/>
        <w:t>Madame, Monsieur,</w:t>
      </w:r>
    </w:p>
    <w:p>
      <w:pPr>
        <w:spacing w:after="120"/>
        <w:jc w:val="both"/>
        <w:rPr>
          <w:rFonts w:asciiTheme="majorHAnsi" w:hAnsiTheme="majorHAnsi" w:cstheme="majorHAnsi"/>
          <w:sz w:val="22"/>
          <w:szCs w:val="22"/>
        </w:rPr>
      </w:pPr>
    </w:p>
    <w:p>
      <w:pPr>
        <w:spacing w:after="120"/>
        <w:jc w:val="both"/>
        <w:rPr>
          <w:rFonts w:asciiTheme="majorHAnsi" w:hAnsiTheme="majorHAnsi" w:cstheme="majorHAnsi"/>
          <w:sz w:val="22"/>
          <w:szCs w:val="22"/>
        </w:rPr>
      </w:pPr>
    </w:p>
    <w:p>
      <w:pPr>
        <w:spacing w:after="120"/>
        <w:jc w:val="both"/>
        <w:rPr>
          <w:rFonts w:asciiTheme="majorHAnsi" w:hAnsiTheme="majorHAnsi" w:cstheme="majorHAnsi"/>
          <w:sz w:val="22"/>
          <w:szCs w:val="22"/>
        </w:rPr>
      </w:pPr>
      <w:r>
        <w:rPr>
          <w:rFonts w:asciiTheme="majorHAnsi" w:hAnsiTheme="majorHAnsi" w:cstheme="majorHAnsi"/>
          <w:sz w:val="22"/>
          <w:szCs w:val="22"/>
        </w:rPr>
        <w:t xml:space="preserve">Vous trouverez ci-après les directives relatives à l’engagement, à la constitution et à la gestion du dossier administratif et pécuniaire des </w:t>
      </w:r>
      <w:r>
        <w:rPr>
          <w:rFonts w:asciiTheme="majorHAnsi" w:hAnsiTheme="majorHAnsi" w:cstheme="majorHAnsi"/>
          <w:b/>
          <w:sz w:val="22"/>
          <w:szCs w:val="22"/>
          <w:u w:val="single"/>
        </w:rPr>
        <w:t>agents PTP</w:t>
      </w:r>
      <w:r>
        <w:rPr>
          <w:rFonts w:asciiTheme="majorHAnsi" w:hAnsiTheme="majorHAnsi" w:cstheme="majorHAnsi"/>
          <w:sz w:val="22"/>
          <w:szCs w:val="22"/>
        </w:rPr>
        <w:t xml:space="preserve"> engagés dans les établissements d’enseignement de Promotion sociale en Région wallonne.</w:t>
      </w:r>
    </w:p>
    <w:p>
      <w:pPr>
        <w:spacing w:after="120"/>
        <w:jc w:val="both"/>
        <w:rPr>
          <w:rFonts w:asciiTheme="majorHAnsi" w:hAnsiTheme="majorHAnsi" w:cstheme="majorHAnsi"/>
          <w:sz w:val="22"/>
          <w:szCs w:val="22"/>
        </w:rPr>
      </w:pPr>
      <w:r>
        <w:rPr>
          <w:rFonts w:asciiTheme="majorHAnsi" w:hAnsiTheme="majorHAnsi" w:cstheme="majorHAnsi"/>
          <w:sz w:val="22"/>
          <w:szCs w:val="22"/>
        </w:rPr>
        <w:t>Ces directives présentent les conditions liées à l’engagement, la liste des différents documents constituant le dossier administratif et pécuniaire, des instructions quant à leur rédaction et leur transmission ainsi que des informations d’ordre général.</w:t>
      </w:r>
    </w:p>
    <w:p>
      <w:pPr>
        <w:spacing w:after="120"/>
        <w:jc w:val="both"/>
        <w:rPr>
          <w:rFonts w:asciiTheme="majorHAnsi" w:hAnsiTheme="majorHAnsi" w:cstheme="majorHAnsi"/>
          <w:sz w:val="22"/>
          <w:szCs w:val="22"/>
        </w:rPr>
      </w:pPr>
      <w:r>
        <w:rPr>
          <w:rFonts w:asciiTheme="majorHAnsi" w:hAnsiTheme="majorHAnsi" w:cstheme="majorHAnsi"/>
          <w:sz w:val="22"/>
          <w:szCs w:val="22"/>
        </w:rPr>
        <w:t>Vous trouverez en annexe un modèle de différents documents (contrat de travail, état mensuel des prestations, demande de remplacement…).</w:t>
      </w:r>
    </w:p>
    <w:p>
      <w:pPr>
        <w:spacing w:after="120"/>
        <w:jc w:val="both"/>
        <w:rPr>
          <w:rFonts w:asciiTheme="majorHAnsi" w:hAnsiTheme="majorHAnsi" w:cstheme="majorHAnsi"/>
          <w:sz w:val="22"/>
          <w:szCs w:val="22"/>
        </w:rPr>
      </w:pPr>
      <w:r>
        <w:rPr>
          <w:rFonts w:asciiTheme="majorHAnsi" w:hAnsiTheme="majorHAnsi" w:cstheme="majorHAnsi"/>
          <w:sz w:val="22"/>
          <w:szCs w:val="22"/>
        </w:rPr>
        <w:t xml:space="preserve">Afin de ne pas retarder la gestion du dossier de votre (vos) agent(s) PTP et donc la liquidation de la rémunération de celui(ceux)-ci par l’Administration de la Fédération Wallonie-Bruxelles, je vous saurais gré de bien vouloir appliquer strictement ces directives et de transmettre </w:t>
      </w:r>
      <w:r>
        <w:rPr>
          <w:rFonts w:asciiTheme="majorHAnsi" w:hAnsiTheme="majorHAnsi" w:cstheme="majorHAnsi"/>
          <w:sz w:val="22"/>
          <w:szCs w:val="22"/>
          <w:u w:val="single"/>
        </w:rPr>
        <w:t>au plus tôt</w:t>
      </w:r>
      <w:r>
        <w:rPr>
          <w:rFonts w:asciiTheme="majorHAnsi" w:hAnsiTheme="majorHAnsi" w:cstheme="majorHAnsi"/>
          <w:sz w:val="22"/>
          <w:szCs w:val="22"/>
        </w:rPr>
        <w:t xml:space="preserve"> au     Service ACS-APE-PTP les dossiers complets des membres du personnel, en n'omettant pas de compléter le nouveau formulaire des données signalétiques complémentaires.</w:t>
      </w:r>
    </w:p>
    <w:p>
      <w:pPr>
        <w:spacing w:after="120"/>
        <w:jc w:val="both"/>
        <w:rPr>
          <w:rFonts w:asciiTheme="majorHAnsi" w:hAnsiTheme="majorHAnsi" w:cstheme="majorHAnsi"/>
          <w:sz w:val="22"/>
          <w:szCs w:val="22"/>
        </w:rPr>
      </w:pPr>
      <w:r>
        <w:rPr>
          <w:rFonts w:asciiTheme="majorHAnsi" w:hAnsiTheme="majorHAnsi" w:cstheme="majorHAnsi"/>
          <w:sz w:val="22"/>
          <w:szCs w:val="22"/>
        </w:rPr>
        <w:t xml:space="preserve">La liquidation de la subvention-traitement de ceux-ci ne pourra être assurée pour le mois en cours que si les documents </w:t>
      </w:r>
      <w:r>
        <w:rPr>
          <w:rFonts w:asciiTheme="majorHAnsi" w:hAnsiTheme="majorHAnsi" w:cstheme="majorHAnsi"/>
          <w:b/>
          <w:i/>
          <w:sz w:val="22"/>
          <w:szCs w:val="22"/>
          <w:u w:val="single"/>
        </w:rPr>
        <w:t>corrects et complets</w:t>
      </w:r>
      <w:r>
        <w:rPr>
          <w:rFonts w:asciiTheme="majorHAnsi" w:hAnsiTheme="majorHAnsi" w:cstheme="majorHAnsi"/>
          <w:sz w:val="22"/>
          <w:szCs w:val="22"/>
        </w:rPr>
        <w:t xml:space="preserve"> les concernant sont </w:t>
      </w:r>
      <w:r>
        <w:rPr>
          <w:rFonts w:asciiTheme="majorHAnsi" w:hAnsiTheme="majorHAnsi" w:cstheme="majorHAnsi"/>
          <w:sz w:val="22"/>
          <w:szCs w:val="22"/>
          <w:u w:val="single"/>
        </w:rPr>
        <w:t>reçus</w:t>
      </w:r>
      <w:r>
        <w:rPr>
          <w:rFonts w:asciiTheme="majorHAnsi" w:hAnsiTheme="majorHAnsi" w:cstheme="majorHAnsi"/>
          <w:sz w:val="22"/>
          <w:szCs w:val="22"/>
        </w:rPr>
        <w:t xml:space="preserve"> par le Service ACS-APE-PTP aux dates reprises dans le tableau en annexe.</w:t>
      </w:r>
    </w:p>
    <w:p>
      <w:pPr>
        <w:spacing w:after="120"/>
        <w:jc w:val="both"/>
        <w:rPr>
          <w:rFonts w:asciiTheme="majorHAnsi" w:hAnsiTheme="majorHAnsi" w:cstheme="majorHAnsi"/>
          <w:sz w:val="22"/>
          <w:szCs w:val="22"/>
        </w:rPr>
      </w:pPr>
      <w:r>
        <w:rPr>
          <w:rFonts w:asciiTheme="majorHAnsi" w:hAnsiTheme="majorHAnsi" w:cstheme="majorHAnsi"/>
          <w:sz w:val="22"/>
          <w:szCs w:val="22"/>
        </w:rPr>
        <w:t>Si l’établissement ou le Pouvoir organisateur globalise les dossiers et les transmet au Service                 ACS-APE-PTP les derniers jours ouvrables précédant la date ultime d’envoi des documents, les agents FLT (Fixateurs et Liquidateurs des Traitements) ne pourront garantir le paiement dans les délais fixés.</w:t>
      </w:r>
    </w:p>
    <w:p>
      <w:pPr>
        <w:spacing w:after="120"/>
        <w:jc w:val="both"/>
        <w:rPr>
          <w:rFonts w:asciiTheme="majorHAnsi" w:hAnsiTheme="majorHAnsi" w:cstheme="majorHAnsi"/>
          <w:sz w:val="22"/>
          <w:szCs w:val="22"/>
        </w:rPr>
      </w:pPr>
      <w:r>
        <w:rPr>
          <w:rFonts w:asciiTheme="majorHAnsi" w:hAnsiTheme="majorHAnsi" w:cstheme="majorHAnsi"/>
          <w:color w:val="FF0000"/>
          <w:sz w:val="22"/>
          <w:szCs w:val="22"/>
        </w:rPr>
        <w:t>J’attire votre attention sur le fait qu’il n’est pas nécessaire d’introduire de demande de remplacement en cas de fin de crédit d’un agent PTP.</w:t>
      </w:r>
    </w:p>
    <w:p>
      <w:pPr>
        <w:spacing w:after="120"/>
        <w:jc w:val="both"/>
        <w:rPr>
          <w:rFonts w:asciiTheme="majorHAnsi" w:hAnsiTheme="majorHAnsi" w:cstheme="majorHAnsi"/>
          <w:sz w:val="22"/>
          <w:szCs w:val="22"/>
        </w:rPr>
      </w:pPr>
      <w:r>
        <w:rPr>
          <w:rFonts w:asciiTheme="majorHAnsi" w:hAnsiTheme="majorHAnsi" w:cstheme="majorHAnsi"/>
          <w:sz w:val="22"/>
          <w:szCs w:val="22"/>
        </w:rPr>
        <w:t xml:space="preserve">Je vous rappelle également que s’agissant de programmes de transition professionnelle, les </w:t>
      </w:r>
      <w:r>
        <w:rPr>
          <w:rFonts w:asciiTheme="majorHAnsi" w:hAnsiTheme="majorHAnsi" w:cstheme="majorHAnsi"/>
          <w:b/>
          <w:color w:val="FF0000"/>
          <w:sz w:val="22"/>
          <w:szCs w:val="22"/>
        </w:rPr>
        <w:t xml:space="preserve">formations organisées par Le FOREM sont </w:t>
      </w:r>
      <w:r>
        <w:rPr>
          <w:rFonts w:asciiTheme="majorHAnsi" w:hAnsiTheme="majorHAnsi" w:cstheme="majorHAnsi"/>
          <w:b/>
          <w:i/>
          <w:color w:val="FF0000"/>
          <w:sz w:val="22"/>
          <w:szCs w:val="22"/>
          <w:u w:val="single"/>
        </w:rPr>
        <w:t>obligatoires</w:t>
      </w:r>
      <w:r>
        <w:rPr>
          <w:rFonts w:asciiTheme="majorHAnsi" w:hAnsiTheme="majorHAnsi" w:cstheme="majorHAnsi"/>
          <w:sz w:val="22"/>
          <w:szCs w:val="22"/>
        </w:rPr>
        <w:t>.</w:t>
      </w:r>
    </w:p>
    <w:p>
      <w:pPr>
        <w:spacing w:after="120"/>
        <w:jc w:val="both"/>
        <w:rPr>
          <w:rFonts w:asciiTheme="majorHAnsi" w:hAnsiTheme="majorHAnsi" w:cstheme="majorHAnsi"/>
          <w:sz w:val="22"/>
          <w:szCs w:val="22"/>
        </w:rPr>
      </w:pPr>
      <w:r>
        <w:rPr>
          <w:rFonts w:asciiTheme="majorHAnsi" w:hAnsiTheme="majorHAnsi" w:cstheme="majorHAnsi"/>
          <w:sz w:val="22"/>
          <w:szCs w:val="22"/>
        </w:rPr>
        <w:t xml:space="preserve">Dès lors, je vous demande de bien vouloir communiquer aux services PTP du FOREM </w:t>
      </w:r>
      <w:r>
        <w:rPr>
          <w:rFonts w:asciiTheme="majorHAnsi" w:hAnsiTheme="majorHAnsi" w:cstheme="majorHAnsi"/>
          <w:b/>
          <w:sz w:val="22"/>
          <w:szCs w:val="22"/>
        </w:rPr>
        <w:t>dès l’engagement</w:t>
      </w:r>
      <w:r>
        <w:rPr>
          <w:rFonts w:asciiTheme="majorHAnsi" w:hAnsiTheme="majorHAnsi" w:cstheme="majorHAnsi"/>
          <w:sz w:val="22"/>
          <w:szCs w:val="22"/>
        </w:rPr>
        <w:t>, le dossier du membre du personnel PTP ainsi engagé afin que le programme de transition professionnelle puisse être établi le plus rapidement possible.</w:t>
      </w:r>
    </w:p>
    <w:p>
      <w:pPr>
        <w:spacing w:after="120"/>
        <w:jc w:val="both"/>
        <w:rPr>
          <w:rFonts w:asciiTheme="majorHAnsi" w:hAnsiTheme="majorHAnsi" w:cstheme="majorHAnsi"/>
          <w:sz w:val="22"/>
          <w:szCs w:val="22"/>
        </w:rPr>
      </w:pPr>
      <w:r>
        <w:rPr>
          <w:rFonts w:asciiTheme="majorHAnsi" w:hAnsiTheme="majorHAnsi" w:cstheme="majorHAnsi"/>
          <w:sz w:val="22"/>
          <w:szCs w:val="22"/>
        </w:rPr>
        <w:t xml:space="preserve">Ces directives présentent des précisions quant au calcul de la part employeur dans le coût salarial de l’agent PTP. </w:t>
      </w:r>
    </w:p>
    <w:p>
      <w:pPr>
        <w:pBdr>
          <w:top w:val="single" w:sz="4" w:space="4" w:color="auto"/>
          <w:left w:val="single" w:sz="4" w:space="4" w:color="auto"/>
          <w:bottom w:val="single" w:sz="4" w:space="4" w:color="auto"/>
          <w:right w:val="single" w:sz="4" w:space="4" w:color="auto"/>
        </w:pBdr>
        <w:spacing w:after="120"/>
        <w:jc w:val="both"/>
        <w:rPr>
          <w:rFonts w:ascii="Calibri" w:hAnsi="Calibri"/>
          <w:b/>
          <w:sz w:val="22"/>
          <w:szCs w:val="22"/>
        </w:rPr>
      </w:pPr>
      <w:r>
        <w:rPr>
          <w:rFonts w:ascii="Calibri" w:hAnsi="Calibri"/>
          <w:b/>
          <w:sz w:val="22"/>
          <w:szCs w:val="22"/>
        </w:rPr>
        <w:t>Depuis le 1</w:t>
      </w:r>
      <w:r>
        <w:rPr>
          <w:rFonts w:ascii="Calibri" w:hAnsi="Calibri"/>
          <w:b/>
          <w:sz w:val="22"/>
          <w:szCs w:val="22"/>
          <w:vertAlign w:val="superscript"/>
        </w:rPr>
        <w:t>e</w:t>
      </w:r>
      <w:r>
        <w:rPr>
          <w:rFonts w:ascii="Calibri" w:hAnsi="Calibri"/>
          <w:b/>
          <w:sz w:val="22"/>
          <w:szCs w:val="22"/>
        </w:rPr>
        <w:t xml:space="preserve"> janvier 2016, les formalités en matière de DIMONA et déclaration des risques sociaux (C78.3, C131B,…) se font par voie électronique via une application en ligne appelée "DDRS".  Depuis le 1</w:t>
      </w:r>
      <w:r>
        <w:rPr>
          <w:rFonts w:ascii="Calibri" w:hAnsi="Calibri"/>
          <w:b/>
          <w:sz w:val="22"/>
          <w:szCs w:val="22"/>
          <w:vertAlign w:val="superscript"/>
        </w:rPr>
        <w:t>e</w:t>
      </w:r>
      <w:r>
        <w:rPr>
          <w:rFonts w:ascii="Calibri" w:hAnsi="Calibri"/>
          <w:b/>
          <w:sz w:val="22"/>
          <w:szCs w:val="22"/>
        </w:rPr>
        <w:t xml:space="preserve"> janvier 2017, le C131A est également soumis à cette procédure.</w:t>
      </w:r>
    </w:p>
    <w:p>
      <w:pPr>
        <w:pBdr>
          <w:top w:val="single" w:sz="4" w:space="4" w:color="auto"/>
          <w:left w:val="single" w:sz="4" w:space="4" w:color="auto"/>
          <w:bottom w:val="single" w:sz="4" w:space="4" w:color="auto"/>
          <w:right w:val="single" w:sz="4" w:space="4" w:color="auto"/>
        </w:pBdr>
        <w:spacing w:after="120"/>
        <w:jc w:val="both"/>
        <w:rPr>
          <w:rFonts w:ascii="Calibri" w:hAnsi="Calibri"/>
          <w:b/>
          <w:sz w:val="22"/>
          <w:szCs w:val="22"/>
        </w:rPr>
      </w:pPr>
      <w:r>
        <w:rPr>
          <w:rFonts w:ascii="Calibri" w:hAnsi="Calibri"/>
          <w:b/>
          <w:sz w:val="22"/>
          <w:szCs w:val="22"/>
        </w:rPr>
        <w:t xml:space="preserve">Lors de l'encodage DIMONA, vous voudrez bien veiller à communiquer toutes les informations nécessaires sur le(s) lieu(x) d’affectation effectif(s) de votre(vos) </w:t>
      </w:r>
      <w:r>
        <w:rPr>
          <w:rFonts w:asciiTheme="majorHAnsi" w:hAnsiTheme="majorHAnsi" w:cstheme="majorHAnsi"/>
          <w:b/>
          <w:sz w:val="22"/>
          <w:szCs w:val="22"/>
        </w:rPr>
        <w:t>agent(s) PTP; ceux-ci doivent correspondre aux lieux précisés sur la dépêche autorisant l'engagement.</w:t>
      </w:r>
    </w:p>
    <w:p>
      <w:pPr>
        <w:pBdr>
          <w:top w:val="single" w:sz="4" w:space="4" w:color="auto"/>
          <w:left w:val="single" w:sz="4" w:space="4" w:color="auto"/>
          <w:bottom w:val="single" w:sz="4" w:space="4" w:color="auto"/>
          <w:right w:val="single" w:sz="4" w:space="4" w:color="auto"/>
        </w:pBdr>
        <w:spacing w:after="120"/>
        <w:jc w:val="both"/>
        <w:rPr>
          <w:rFonts w:asciiTheme="majorHAnsi" w:hAnsiTheme="majorHAnsi" w:cstheme="majorHAnsi"/>
          <w:b/>
          <w:sz w:val="22"/>
          <w:szCs w:val="22"/>
        </w:rPr>
      </w:pPr>
      <w:r>
        <w:rPr>
          <w:rFonts w:asciiTheme="majorHAnsi" w:hAnsiTheme="majorHAnsi" w:cstheme="majorHAnsi"/>
          <w:b/>
          <w:sz w:val="22"/>
          <w:szCs w:val="22"/>
        </w:rPr>
        <w:t>En effet, il doit y avoir une concordance exacte entre les informations que vous communiquez à l’ONSS et les informations que l’Administration communique à l’ONSS dans le respect de la législation sociale; notamment dans le cadre de la déduction des cotisations patronales.</w:t>
      </w:r>
    </w:p>
    <w:p>
      <w:pPr>
        <w:pBdr>
          <w:top w:val="single" w:sz="4" w:space="4" w:color="auto"/>
          <w:left w:val="single" w:sz="4" w:space="4" w:color="auto"/>
          <w:bottom w:val="single" w:sz="4" w:space="4" w:color="auto"/>
          <w:right w:val="single" w:sz="4" w:space="4" w:color="auto"/>
        </w:pBdr>
        <w:spacing w:after="120"/>
        <w:jc w:val="both"/>
        <w:rPr>
          <w:rFonts w:asciiTheme="majorHAnsi" w:hAnsiTheme="majorHAnsi" w:cstheme="majorHAnsi"/>
          <w:b/>
          <w:sz w:val="22"/>
          <w:szCs w:val="22"/>
        </w:rPr>
      </w:pPr>
      <w:r>
        <w:rPr>
          <w:rFonts w:asciiTheme="majorHAnsi" w:hAnsiTheme="majorHAnsi" w:cstheme="majorHAnsi"/>
          <w:b/>
          <w:sz w:val="22"/>
          <w:szCs w:val="22"/>
        </w:rPr>
        <w:t>L’Administration de la Fédération Wallonie-Bruxelles doit communiquer à l’ONSS tous les lieux où le travailleur exerce ses fonctions.</w:t>
      </w:r>
    </w:p>
    <w:p>
      <w:pPr>
        <w:spacing w:after="120"/>
        <w:jc w:val="both"/>
        <w:rPr>
          <w:rFonts w:asciiTheme="majorHAnsi" w:hAnsiTheme="majorHAnsi" w:cstheme="majorHAnsi"/>
          <w:color w:val="FF0000"/>
          <w:sz w:val="22"/>
          <w:szCs w:val="22"/>
        </w:rPr>
      </w:pPr>
    </w:p>
    <w:p>
      <w:pPr>
        <w:spacing w:after="120"/>
        <w:jc w:val="both"/>
        <w:rPr>
          <w:rFonts w:asciiTheme="majorHAnsi" w:hAnsiTheme="majorHAnsi" w:cstheme="majorHAnsi"/>
          <w:color w:val="FF0000"/>
          <w:sz w:val="22"/>
          <w:szCs w:val="22"/>
        </w:rPr>
      </w:pPr>
      <w:r>
        <w:rPr>
          <w:rFonts w:asciiTheme="majorHAnsi" w:hAnsiTheme="majorHAnsi" w:cstheme="majorHAnsi"/>
          <w:color w:val="FF0000"/>
          <w:sz w:val="22"/>
          <w:szCs w:val="22"/>
        </w:rPr>
        <w:lastRenderedPageBreak/>
        <w:t>Je vous rappelle également qu’hormis les cas où l’engagement se fait sur fonds propres, SEULS les numéros d’entreprise et ONSS de la Communauté française DOIVENT être utilisés.</w:t>
      </w:r>
    </w:p>
    <w:p>
      <w:pPr>
        <w:spacing w:after="120"/>
        <w:jc w:val="both"/>
        <w:rPr>
          <w:rFonts w:asciiTheme="majorHAnsi" w:hAnsiTheme="majorHAnsi" w:cstheme="majorHAnsi"/>
          <w:sz w:val="22"/>
          <w:szCs w:val="22"/>
        </w:rPr>
      </w:pPr>
      <w:r>
        <w:rPr>
          <w:rFonts w:asciiTheme="majorHAnsi" w:hAnsiTheme="majorHAnsi" w:cstheme="majorHAnsi"/>
          <w:sz w:val="22"/>
          <w:szCs w:val="22"/>
        </w:rPr>
        <w:t>Ces numéros figurent sur certains documents modèles en annexe.</w:t>
      </w:r>
    </w:p>
    <w:p>
      <w:pPr>
        <w:spacing w:after="120"/>
        <w:jc w:val="both"/>
        <w:rPr>
          <w:rFonts w:asciiTheme="majorHAnsi" w:hAnsiTheme="majorHAnsi" w:cstheme="majorHAnsi"/>
          <w:sz w:val="22"/>
          <w:szCs w:val="22"/>
        </w:rPr>
      </w:pPr>
      <w:r>
        <w:rPr>
          <w:rFonts w:asciiTheme="majorHAnsi" w:hAnsiTheme="majorHAnsi" w:cstheme="majorHAnsi"/>
          <w:sz w:val="22"/>
          <w:szCs w:val="22"/>
        </w:rPr>
        <w:t>Je souhaite attirer votre attention sur le fait qu’en votre qualité d’employeur, il est de votre devoir d’informer correctement votre (vos) agent(s) PTP de ses (leurs) droits et obligations et qu’il vous appartient seul d’assumer la responsabilité de cet engagement.</w:t>
      </w:r>
    </w:p>
    <w:p>
      <w:pPr>
        <w:spacing w:after="120"/>
        <w:jc w:val="both"/>
        <w:rPr>
          <w:rFonts w:asciiTheme="majorHAnsi" w:hAnsiTheme="majorHAnsi" w:cstheme="majorHAnsi"/>
          <w:sz w:val="22"/>
          <w:szCs w:val="22"/>
        </w:rPr>
      </w:pPr>
      <w:r>
        <w:rPr>
          <w:rFonts w:asciiTheme="majorHAnsi" w:hAnsiTheme="majorHAnsi" w:cstheme="majorHAnsi"/>
          <w:sz w:val="22"/>
          <w:szCs w:val="22"/>
        </w:rPr>
        <w:t>En particulier, la durée d'engagement (12 mois maximum) figurant sur la dépêche sera strictement respectée.</w:t>
      </w:r>
    </w:p>
    <w:p>
      <w:pPr>
        <w:spacing w:after="120"/>
        <w:jc w:val="both"/>
        <w:rPr>
          <w:rFonts w:asciiTheme="majorHAnsi" w:hAnsiTheme="majorHAnsi" w:cstheme="majorHAnsi"/>
          <w:sz w:val="22"/>
          <w:szCs w:val="22"/>
        </w:rPr>
      </w:pPr>
      <w:r>
        <w:rPr>
          <w:rFonts w:asciiTheme="majorHAnsi" w:hAnsiTheme="majorHAnsi" w:cstheme="majorHAnsi"/>
          <w:sz w:val="22"/>
          <w:szCs w:val="22"/>
        </w:rPr>
        <w:t>Je vous demande d’être très attentif aux présentes directives et vous remercie de votre collaboration.</w:t>
      </w:r>
    </w:p>
    <w:p>
      <w:pPr>
        <w:spacing w:before="240" w:after="120"/>
        <w:jc w:val="both"/>
        <w:rPr>
          <w:rFonts w:ascii="Verdana" w:hAnsi="Verdana"/>
        </w:rPr>
      </w:pPr>
    </w:p>
    <w:p>
      <w:pPr>
        <w:spacing w:before="240" w:after="120"/>
        <w:jc w:val="both"/>
        <w:rPr>
          <w:rFonts w:ascii="Verdana" w:hAnsi="Verdana"/>
        </w:rPr>
      </w:pPr>
    </w:p>
    <w:p>
      <w:pPr>
        <w:spacing w:before="240" w:after="120"/>
        <w:jc w:val="both"/>
        <w:rPr>
          <w:rFonts w:ascii="Verdana" w:hAnsi="Verdana"/>
        </w:rPr>
      </w:pPr>
    </w:p>
    <w:p>
      <w:pPr>
        <w:spacing w:after="120"/>
        <w:ind w:left="3960"/>
        <w:jc w:val="center"/>
        <w:rPr>
          <w:rFonts w:asciiTheme="majorHAnsi" w:hAnsiTheme="majorHAnsi" w:cstheme="majorHAnsi"/>
          <w:sz w:val="22"/>
          <w:szCs w:val="22"/>
        </w:rPr>
      </w:pPr>
      <w:r>
        <w:rPr>
          <w:rFonts w:asciiTheme="majorHAnsi" w:hAnsiTheme="majorHAnsi" w:cstheme="majorHAnsi"/>
          <w:sz w:val="22"/>
          <w:szCs w:val="22"/>
        </w:rPr>
        <w:t>Jean-Claude MARCOURT,</w:t>
      </w:r>
    </w:p>
    <w:p>
      <w:pPr>
        <w:spacing w:after="120"/>
        <w:ind w:left="3960"/>
        <w:jc w:val="center"/>
        <w:rPr>
          <w:rFonts w:asciiTheme="majorHAnsi" w:hAnsiTheme="majorHAnsi" w:cstheme="majorHAnsi"/>
          <w:sz w:val="22"/>
          <w:szCs w:val="22"/>
        </w:rPr>
      </w:pPr>
      <w:r>
        <w:rPr>
          <w:rFonts w:asciiTheme="majorHAnsi" w:hAnsiTheme="majorHAnsi" w:cstheme="majorHAnsi"/>
          <w:sz w:val="22"/>
          <w:szCs w:val="22"/>
        </w:rPr>
        <w:t>Vice-Président et Ministre de l’Enseignement de Promotion sociale</w:t>
      </w:r>
    </w:p>
    <w:p>
      <w:pPr>
        <w:spacing w:after="120"/>
        <w:ind w:left="3960"/>
        <w:jc w:val="both"/>
        <w:rPr>
          <w:rFonts w:ascii="Verdana" w:hAnsi="Verdana"/>
        </w:rPr>
      </w:pPr>
    </w:p>
    <w:p>
      <w:pPr>
        <w:spacing w:after="120"/>
        <w:jc w:val="both"/>
        <w:rPr>
          <w:rFonts w:ascii="Verdana" w:hAnsi="Verdana"/>
        </w:rPr>
        <w:sectPr>
          <w:pgSz w:w="11906" w:h="16838"/>
          <w:pgMar w:top="1418" w:right="1418" w:bottom="1418" w:left="1418" w:header="709" w:footer="709" w:gutter="0"/>
          <w:cols w:space="708"/>
          <w:titlePg/>
          <w:docGrid w:linePitch="360"/>
        </w:sectPr>
      </w:pPr>
    </w:p>
    <w:p>
      <w:pPr>
        <w:spacing w:after="120"/>
        <w:jc w:val="center"/>
        <w:rPr>
          <w:rFonts w:ascii="Calibri" w:hAnsi="Calibri"/>
          <w:sz w:val="72"/>
          <w:szCs w:val="72"/>
        </w:rPr>
      </w:pPr>
    </w:p>
    <w:p>
      <w:pPr>
        <w:spacing w:after="120"/>
        <w:jc w:val="center"/>
        <w:rPr>
          <w:rFonts w:ascii="Calibri" w:hAnsi="Calibri"/>
          <w:sz w:val="72"/>
          <w:szCs w:val="72"/>
        </w:rPr>
      </w:pPr>
    </w:p>
    <w:p>
      <w:pPr>
        <w:spacing w:after="120"/>
        <w:jc w:val="center"/>
        <w:rPr>
          <w:rFonts w:ascii="Calibri" w:hAnsi="Calibri"/>
          <w:sz w:val="72"/>
          <w:szCs w:val="72"/>
        </w:rPr>
      </w:pPr>
    </w:p>
    <w:p>
      <w:pPr>
        <w:spacing w:after="120"/>
        <w:jc w:val="center"/>
        <w:rPr>
          <w:rFonts w:ascii="Calibri" w:hAnsi="Calibri"/>
          <w:sz w:val="72"/>
          <w:szCs w:val="72"/>
        </w:rPr>
      </w:pPr>
      <w:r>
        <w:rPr>
          <w:rFonts w:ascii="Calibri" w:hAnsi="Calibri"/>
          <w:sz w:val="72"/>
          <w:szCs w:val="72"/>
        </w:rPr>
        <w:t>Engagement et constitution du dossier</w:t>
      </w:r>
    </w:p>
    <w:p>
      <w:pPr>
        <w:spacing w:after="120"/>
        <w:jc w:val="both"/>
        <w:rPr>
          <w:rFonts w:ascii="Calibri" w:hAnsi="Calibri"/>
          <w:sz w:val="72"/>
          <w:szCs w:val="72"/>
        </w:rPr>
      </w:pPr>
    </w:p>
    <w:p>
      <w:pPr>
        <w:numPr>
          <w:ilvl w:val="0"/>
          <w:numId w:val="2"/>
        </w:numPr>
        <w:tabs>
          <w:tab w:val="clear" w:pos="360"/>
          <w:tab w:val="num" w:pos="900"/>
        </w:tabs>
        <w:spacing w:after="120"/>
        <w:ind w:left="900" w:hanging="900"/>
        <w:jc w:val="both"/>
        <w:rPr>
          <w:rFonts w:ascii="Calibri" w:hAnsi="Calibri"/>
          <w:sz w:val="28"/>
          <w:szCs w:val="28"/>
        </w:rPr>
      </w:pPr>
      <w:r>
        <w:rPr>
          <w:rFonts w:ascii="Calibri" w:hAnsi="Calibri"/>
          <w:sz w:val="28"/>
          <w:szCs w:val="28"/>
        </w:rPr>
        <w:t>Conditions d’engagement</w:t>
      </w:r>
    </w:p>
    <w:p>
      <w:pPr>
        <w:numPr>
          <w:ilvl w:val="0"/>
          <w:numId w:val="2"/>
        </w:numPr>
        <w:tabs>
          <w:tab w:val="clear" w:pos="360"/>
          <w:tab w:val="num" w:pos="900"/>
        </w:tabs>
        <w:spacing w:after="120"/>
        <w:ind w:left="900" w:hanging="900"/>
        <w:jc w:val="both"/>
        <w:rPr>
          <w:rFonts w:ascii="Calibri" w:hAnsi="Calibri"/>
          <w:sz w:val="28"/>
          <w:szCs w:val="28"/>
        </w:rPr>
      </w:pPr>
      <w:r>
        <w:rPr>
          <w:rFonts w:ascii="Calibri" w:hAnsi="Calibri"/>
          <w:sz w:val="28"/>
          <w:szCs w:val="28"/>
        </w:rPr>
        <w:t>Constitution du dossier</w:t>
      </w:r>
    </w:p>
    <w:p>
      <w:pPr>
        <w:numPr>
          <w:ilvl w:val="0"/>
          <w:numId w:val="2"/>
        </w:numPr>
        <w:tabs>
          <w:tab w:val="clear" w:pos="360"/>
          <w:tab w:val="num" w:pos="900"/>
        </w:tabs>
        <w:spacing w:after="120"/>
        <w:ind w:left="900" w:hanging="900"/>
        <w:jc w:val="both"/>
        <w:rPr>
          <w:rFonts w:ascii="Calibri" w:hAnsi="Calibri"/>
          <w:sz w:val="28"/>
          <w:szCs w:val="28"/>
        </w:rPr>
      </w:pPr>
      <w:r>
        <w:rPr>
          <w:rFonts w:ascii="Calibri" w:hAnsi="Calibri"/>
          <w:sz w:val="28"/>
          <w:szCs w:val="28"/>
        </w:rPr>
        <w:t>Etat des prestations</w:t>
      </w:r>
    </w:p>
    <w:p>
      <w:pPr>
        <w:numPr>
          <w:ilvl w:val="0"/>
          <w:numId w:val="2"/>
        </w:numPr>
        <w:tabs>
          <w:tab w:val="clear" w:pos="360"/>
          <w:tab w:val="num" w:pos="900"/>
        </w:tabs>
        <w:spacing w:after="120"/>
        <w:ind w:left="900" w:hanging="900"/>
        <w:jc w:val="both"/>
        <w:rPr>
          <w:rFonts w:ascii="Calibri" w:hAnsi="Calibri"/>
          <w:sz w:val="28"/>
          <w:szCs w:val="28"/>
        </w:rPr>
      </w:pPr>
      <w:r>
        <w:rPr>
          <w:rFonts w:ascii="Calibri" w:hAnsi="Calibri"/>
          <w:sz w:val="28"/>
          <w:szCs w:val="28"/>
        </w:rPr>
        <w:t>Le relevé des absences non réglementairement justifiées</w:t>
      </w:r>
    </w:p>
    <w:p>
      <w:pPr>
        <w:numPr>
          <w:ilvl w:val="0"/>
          <w:numId w:val="2"/>
        </w:numPr>
        <w:tabs>
          <w:tab w:val="clear" w:pos="360"/>
          <w:tab w:val="num" w:pos="900"/>
        </w:tabs>
        <w:spacing w:after="120"/>
        <w:ind w:left="900" w:hanging="900"/>
        <w:jc w:val="both"/>
        <w:rPr>
          <w:rFonts w:ascii="Calibri" w:hAnsi="Calibri"/>
          <w:sz w:val="28"/>
          <w:szCs w:val="28"/>
        </w:rPr>
      </w:pPr>
      <w:r>
        <w:rPr>
          <w:rFonts w:ascii="Calibri" w:hAnsi="Calibri"/>
          <w:sz w:val="28"/>
          <w:szCs w:val="28"/>
        </w:rPr>
        <w:t>Demande de remplacement</w:t>
      </w:r>
    </w:p>
    <w:p>
      <w:pPr>
        <w:numPr>
          <w:ilvl w:val="0"/>
          <w:numId w:val="2"/>
        </w:numPr>
        <w:tabs>
          <w:tab w:val="clear" w:pos="360"/>
          <w:tab w:val="num" w:pos="900"/>
        </w:tabs>
        <w:spacing w:after="120"/>
        <w:ind w:left="900" w:hanging="900"/>
        <w:jc w:val="both"/>
        <w:rPr>
          <w:rFonts w:ascii="Calibri" w:hAnsi="Calibri"/>
          <w:sz w:val="28"/>
          <w:szCs w:val="28"/>
        </w:rPr>
      </w:pPr>
      <w:r>
        <w:rPr>
          <w:rFonts w:ascii="Calibri" w:hAnsi="Calibri"/>
          <w:sz w:val="28"/>
          <w:szCs w:val="28"/>
        </w:rPr>
        <w:t>Informations générales</w:t>
      </w:r>
    </w:p>
    <w:p>
      <w:pPr>
        <w:numPr>
          <w:ilvl w:val="0"/>
          <w:numId w:val="2"/>
        </w:numPr>
        <w:tabs>
          <w:tab w:val="clear" w:pos="360"/>
          <w:tab w:val="num" w:pos="900"/>
        </w:tabs>
        <w:spacing w:after="120"/>
        <w:ind w:left="900" w:hanging="900"/>
        <w:jc w:val="both"/>
        <w:rPr>
          <w:rFonts w:ascii="Calibri" w:hAnsi="Calibri"/>
          <w:sz w:val="28"/>
          <w:szCs w:val="28"/>
        </w:rPr>
      </w:pPr>
      <w:r>
        <w:rPr>
          <w:rFonts w:ascii="Calibri" w:hAnsi="Calibri"/>
          <w:sz w:val="28"/>
          <w:szCs w:val="28"/>
        </w:rPr>
        <w:t>Calcul de la part employeur</w:t>
      </w:r>
    </w:p>
    <w:p>
      <w:pPr>
        <w:numPr>
          <w:ilvl w:val="0"/>
          <w:numId w:val="2"/>
        </w:numPr>
        <w:tabs>
          <w:tab w:val="clear" w:pos="360"/>
          <w:tab w:val="num" w:pos="900"/>
        </w:tabs>
        <w:spacing w:after="120"/>
        <w:ind w:left="900" w:hanging="900"/>
        <w:jc w:val="both"/>
        <w:rPr>
          <w:rFonts w:ascii="Calibri" w:hAnsi="Calibri"/>
          <w:sz w:val="28"/>
          <w:szCs w:val="28"/>
        </w:rPr>
      </w:pPr>
      <w:r>
        <w:rPr>
          <w:rFonts w:ascii="Calibri" w:hAnsi="Calibri"/>
          <w:sz w:val="28"/>
          <w:szCs w:val="28"/>
        </w:rPr>
        <w:t>Demande de renseignements</w:t>
      </w:r>
    </w:p>
    <w:p>
      <w:pPr>
        <w:tabs>
          <w:tab w:val="left" w:pos="1843"/>
        </w:tabs>
        <w:rPr>
          <w:rFonts w:ascii="Verdana" w:hAnsi="Verdana"/>
          <w:b/>
          <w:i/>
          <w:smallCaps/>
          <w:sz w:val="22"/>
          <w:szCs w:val="22"/>
          <w:u w:val="single"/>
        </w:rPr>
        <w:sectPr>
          <w:headerReference w:type="default" r:id="rId15"/>
          <w:pgSz w:w="11906" w:h="16838" w:code="9"/>
          <w:pgMar w:top="1418" w:right="1134" w:bottom="1134" w:left="1418" w:header="709" w:footer="709" w:gutter="0"/>
          <w:cols w:space="708"/>
          <w:titlePg/>
          <w:docGrid w:linePitch="360"/>
        </w:sectPr>
      </w:pPr>
    </w:p>
    <w:p>
      <w:pPr>
        <w:pStyle w:val="Titre1"/>
        <w:numPr>
          <w:ilvl w:val="0"/>
          <w:numId w:val="27"/>
        </w:numPr>
        <w:tabs>
          <w:tab w:val="clear" w:pos="360"/>
          <w:tab w:val="num" w:pos="284"/>
          <w:tab w:val="left" w:pos="8647"/>
        </w:tabs>
        <w:spacing w:before="0" w:after="240"/>
        <w:rPr>
          <w:rFonts w:asciiTheme="majorHAnsi" w:hAnsiTheme="majorHAnsi" w:cstheme="majorHAnsi"/>
          <w:bCs w:val="0"/>
          <w:caps/>
          <w:sz w:val="24"/>
          <w:szCs w:val="24"/>
          <w:u w:val="single"/>
        </w:rPr>
      </w:pPr>
      <w:bookmarkStart w:id="1" w:name="_Toc310235330"/>
      <w:r>
        <w:rPr>
          <w:rFonts w:asciiTheme="majorHAnsi" w:hAnsiTheme="majorHAnsi" w:cstheme="majorHAnsi"/>
          <w:bCs w:val="0"/>
          <w:caps/>
          <w:sz w:val="24"/>
          <w:szCs w:val="24"/>
          <w:u w:val="single"/>
        </w:rPr>
        <w:lastRenderedPageBreak/>
        <w:t>Conditions d’engagement</w:t>
      </w:r>
      <w:bookmarkEnd w:id="1"/>
    </w:p>
    <w:p>
      <w:pPr>
        <w:tabs>
          <w:tab w:val="left" w:pos="284"/>
        </w:tabs>
        <w:spacing w:before="240" w:after="120"/>
        <w:jc w:val="both"/>
        <w:rPr>
          <w:rFonts w:asciiTheme="majorHAnsi" w:hAnsiTheme="majorHAnsi" w:cstheme="majorHAnsi"/>
          <w:sz w:val="22"/>
          <w:szCs w:val="22"/>
        </w:rPr>
      </w:pPr>
      <w:r>
        <w:rPr>
          <w:rFonts w:asciiTheme="majorHAnsi" w:hAnsiTheme="majorHAnsi" w:cstheme="majorHAnsi"/>
          <w:sz w:val="22"/>
          <w:szCs w:val="22"/>
        </w:rPr>
        <w:t>L’employeur ne pourra procéder à l’engagement que:</w:t>
      </w:r>
    </w:p>
    <w:p>
      <w:pPr>
        <w:numPr>
          <w:ilvl w:val="0"/>
          <w:numId w:val="1"/>
        </w:numPr>
        <w:tabs>
          <w:tab w:val="left" w:pos="284"/>
        </w:tabs>
        <w:spacing w:after="120"/>
        <w:ind w:left="0" w:firstLine="0"/>
        <w:jc w:val="both"/>
        <w:rPr>
          <w:rFonts w:asciiTheme="majorHAnsi" w:hAnsiTheme="majorHAnsi" w:cstheme="majorHAnsi"/>
          <w:sz w:val="22"/>
          <w:szCs w:val="22"/>
        </w:rPr>
      </w:pPr>
      <w:r>
        <w:rPr>
          <w:rFonts w:asciiTheme="majorHAnsi" w:hAnsiTheme="majorHAnsi" w:cstheme="majorHAnsi"/>
          <w:b/>
          <w:color w:val="000000" w:themeColor="text1"/>
          <w:sz w:val="22"/>
          <w:szCs w:val="22"/>
          <w:u w:val="single"/>
        </w:rPr>
        <w:t>après</w:t>
      </w:r>
      <w:r>
        <w:rPr>
          <w:rFonts w:asciiTheme="majorHAnsi" w:hAnsiTheme="majorHAnsi" w:cstheme="majorHAnsi"/>
          <w:sz w:val="22"/>
          <w:szCs w:val="22"/>
        </w:rPr>
        <w:t xml:space="preserve"> réception de la dépêche autorisant l’engagement ou de l'autorisation de remplacement de </w:t>
      </w:r>
      <w:r>
        <w:rPr>
          <w:rFonts w:asciiTheme="majorHAnsi" w:hAnsiTheme="majorHAnsi" w:cstheme="majorHAnsi"/>
          <w:sz w:val="22"/>
          <w:szCs w:val="22"/>
        </w:rPr>
        <w:tab/>
        <w:t>l’agent PTP;</w:t>
      </w:r>
    </w:p>
    <w:p>
      <w:pPr>
        <w:numPr>
          <w:ilvl w:val="0"/>
          <w:numId w:val="1"/>
        </w:numPr>
        <w:tabs>
          <w:tab w:val="left" w:pos="284"/>
        </w:tabs>
        <w:spacing w:after="120"/>
        <w:ind w:left="0" w:firstLine="0"/>
        <w:jc w:val="both"/>
        <w:rPr>
          <w:rFonts w:asciiTheme="majorHAnsi" w:hAnsiTheme="majorHAnsi" w:cstheme="majorHAnsi"/>
          <w:sz w:val="22"/>
          <w:szCs w:val="22"/>
        </w:rPr>
      </w:pPr>
      <w:r>
        <w:rPr>
          <w:rFonts w:asciiTheme="majorHAnsi" w:hAnsiTheme="majorHAnsi" w:cstheme="majorHAnsi"/>
          <w:b/>
          <w:color w:val="000000" w:themeColor="text1"/>
          <w:sz w:val="22"/>
          <w:szCs w:val="22"/>
          <w:u w:val="single"/>
        </w:rPr>
        <w:t>après</w:t>
      </w:r>
      <w:r>
        <w:rPr>
          <w:rFonts w:asciiTheme="majorHAnsi" w:hAnsiTheme="majorHAnsi" w:cstheme="majorHAnsi"/>
          <w:sz w:val="22"/>
          <w:szCs w:val="22"/>
        </w:rPr>
        <w:t xml:space="preserve"> avoir respecté scrupuleusement la procédure à suivre pour l’engagement d’un agent PTP reprise </w:t>
      </w:r>
      <w:r>
        <w:rPr>
          <w:rFonts w:asciiTheme="majorHAnsi" w:hAnsiTheme="majorHAnsi" w:cstheme="majorHAnsi"/>
          <w:sz w:val="22"/>
          <w:szCs w:val="22"/>
        </w:rPr>
        <w:tab/>
        <w:t>en annexe;</w:t>
      </w:r>
    </w:p>
    <w:p>
      <w:pPr>
        <w:numPr>
          <w:ilvl w:val="0"/>
          <w:numId w:val="1"/>
        </w:numPr>
        <w:tabs>
          <w:tab w:val="left" w:pos="284"/>
        </w:tabs>
        <w:spacing w:after="120"/>
        <w:ind w:left="0" w:firstLine="0"/>
        <w:jc w:val="both"/>
        <w:rPr>
          <w:rFonts w:asciiTheme="majorHAnsi" w:hAnsiTheme="majorHAnsi" w:cstheme="majorHAnsi"/>
          <w:sz w:val="22"/>
          <w:szCs w:val="22"/>
        </w:rPr>
      </w:pPr>
      <w:r>
        <w:rPr>
          <w:rFonts w:asciiTheme="majorHAnsi" w:hAnsiTheme="majorHAnsi" w:cstheme="majorHAnsi"/>
          <w:b/>
          <w:color w:val="000000" w:themeColor="text1"/>
          <w:sz w:val="22"/>
          <w:szCs w:val="22"/>
          <w:u w:val="single"/>
        </w:rPr>
        <w:t>après</w:t>
      </w:r>
      <w:r>
        <w:rPr>
          <w:rFonts w:asciiTheme="majorHAnsi" w:hAnsiTheme="majorHAnsi" w:cstheme="majorHAnsi"/>
          <w:sz w:val="22"/>
          <w:szCs w:val="22"/>
        </w:rPr>
        <w:t xml:space="preserve"> présentation du "Passeport PTP" (valable 3 mois) du FOREM attestant que le candidat remplit,</w:t>
      </w:r>
      <w:r>
        <w:rPr>
          <w:rFonts w:asciiTheme="majorHAnsi" w:hAnsiTheme="majorHAnsi" w:cstheme="majorHAnsi"/>
          <w:sz w:val="22"/>
          <w:szCs w:val="22"/>
          <w:u w:val="single"/>
        </w:rPr>
        <w:t xml:space="preserve"> </w:t>
      </w:r>
      <w:r>
        <w:rPr>
          <w:rFonts w:asciiTheme="majorHAnsi" w:hAnsiTheme="majorHAnsi" w:cstheme="majorHAnsi"/>
          <w:sz w:val="22"/>
          <w:szCs w:val="22"/>
        </w:rPr>
        <w:tab/>
      </w:r>
      <w:r>
        <w:rPr>
          <w:rFonts w:asciiTheme="majorHAnsi" w:hAnsiTheme="majorHAnsi" w:cstheme="majorHAnsi"/>
          <w:b/>
          <w:sz w:val="22"/>
          <w:szCs w:val="22"/>
          <w:u w:val="single"/>
        </w:rPr>
        <w:t>LE JOUR DE L’ENGAGEMENT</w:t>
      </w:r>
      <w:r>
        <w:rPr>
          <w:rFonts w:asciiTheme="majorHAnsi" w:hAnsiTheme="majorHAnsi" w:cstheme="majorHAnsi"/>
          <w:b/>
          <w:sz w:val="22"/>
          <w:szCs w:val="22"/>
        </w:rPr>
        <w:t>,</w:t>
      </w:r>
      <w:r>
        <w:rPr>
          <w:rFonts w:asciiTheme="majorHAnsi" w:hAnsiTheme="majorHAnsi" w:cstheme="majorHAnsi"/>
          <w:sz w:val="22"/>
          <w:szCs w:val="22"/>
        </w:rPr>
        <w:t xml:space="preserve"> les conditions régionales d’emploi;</w:t>
      </w:r>
    </w:p>
    <w:p>
      <w:pPr>
        <w:numPr>
          <w:ilvl w:val="0"/>
          <w:numId w:val="1"/>
        </w:numPr>
        <w:tabs>
          <w:tab w:val="left" w:pos="284"/>
        </w:tabs>
        <w:spacing w:after="120"/>
        <w:ind w:left="0" w:firstLine="0"/>
        <w:jc w:val="both"/>
        <w:rPr>
          <w:rFonts w:asciiTheme="majorHAnsi" w:hAnsiTheme="majorHAnsi" w:cstheme="majorHAnsi"/>
          <w:sz w:val="22"/>
          <w:szCs w:val="22"/>
        </w:rPr>
      </w:pPr>
      <w:r>
        <w:rPr>
          <w:rFonts w:asciiTheme="majorHAnsi" w:hAnsiTheme="majorHAnsi" w:cstheme="majorHAnsi"/>
          <w:color w:val="000000" w:themeColor="text1"/>
          <w:sz w:val="22"/>
          <w:szCs w:val="22"/>
        </w:rPr>
        <w:t xml:space="preserve">pour les bénéficiaires d'allocations de chômage, </w:t>
      </w:r>
      <w:r>
        <w:rPr>
          <w:rFonts w:asciiTheme="majorHAnsi" w:hAnsiTheme="majorHAnsi" w:cstheme="majorHAnsi"/>
          <w:b/>
          <w:color w:val="000000" w:themeColor="text1"/>
          <w:sz w:val="22"/>
          <w:szCs w:val="22"/>
          <w:u w:val="single"/>
        </w:rPr>
        <w:t>après</w:t>
      </w:r>
      <w:r>
        <w:rPr>
          <w:rFonts w:asciiTheme="majorHAnsi" w:hAnsiTheme="majorHAnsi" w:cstheme="majorHAnsi"/>
          <w:sz w:val="22"/>
          <w:szCs w:val="22"/>
        </w:rPr>
        <w:t xml:space="preserve"> présentation du document "C63.3" (valable 3 </w:t>
      </w:r>
      <w:r>
        <w:rPr>
          <w:rFonts w:asciiTheme="majorHAnsi" w:hAnsiTheme="majorHAnsi" w:cstheme="majorHAnsi"/>
          <w:sz w:val="22"/>
          <w:szCs w:val="22"/>
        </w:rPr>
        <w:tab/>
        <w:t xml:space="preserve">mois) de l’ONEM entièrement complété, attestant que le candidat remplit, </w:t>
      </w:r>
      <w:r>
        <w:rPr>
          <w:rFonts w:asciiTheme="majorHAnsi" w:hAnsiTheme="majorHAnsi" w:cstheme="majorHAnsi"/>
          <w:b/>
          <w:sz w:val="22"/>
          <w:szCs w:val="22"/>
          <w:u w:val="single"/>
        </w:rPr>
        <w:t xml:space="preserve">LE JOUR DE </w:t>
      </w:r>
      <w:r>
        <w:rPr>
          <w:rFonts w:asciiTheme="majorHAnsi" w:hAnsiTheme="majorHAnsi" w:cstheme="majorHAnsi"/>
          <w:b/>
          <w:sz w:val="22"/>
          <w:szCs w:val="22"/>
        </w:rPr>
        <w:tab/>
      </w:r>
      <w:r>
        <w:rPr>
          <w:rFonts w:asciiTheme="majorHAnsi" w:hAnsiTheme="majorHAnsi" w:cstheme="majorHAnsi"/>
          <w:b/>
          <w:sz w:val="22"/>
          <w:szCs w:val="22"/>
          <w:u w:val="single"/>
        </w:rPr>
        <w:t>L’ENGAGEMENT</w:t>
      </w:r>
      <w:r>
        <w:rPr>
          <w:rFonts w:asciiTheme="majorHAnsi" w:hAnsiTheme="majorHAnsi" w:cstheme="majorHAnsi"/>
          <w:sz w:val="22"/>
          <w:szCs w:val="22"/>
        </w:rPr>
        <w:t>, les conditions fédérales d’emploi;</w:t>
      </w:r>
    </w:p>
    <w:p>
      <w:pPr>
        <w:numPr>
          <w:ilvl w:val="0"/>
          <w:numId w:val="1"/>
        </w:numPr>
        <w:tabs>
          <w:tab w:val="left" w:pos="284"/>
        </w:tabs>
        <w:spacing w:after="120"/>
        <w:ind w:left="0" w:firstLine="0"/>
        <w:jc w:val="both"/>
        <w:rPr>
          <w:rFonts w:asciiTheme="majorHAnsi" w:hAnsiTheme="majorHAnsi" w:cstheme="majorHAnsi"/>
          <w:sz w:val="22"/>
          <w:szCs w:val="22"/>
        </w:rPr>
      </w:pPr>
      <w:r>
        <w:rPr>
          <w:rFonts w:asciiTheme="majorHAnsi" w:hAnsiTheme="majorHAnsi" w:cstheme="majorHAnsi"/>
          <w:color w:val="000000" w:themeColor="text1"/>
          <w:sz w:val="22"/>
          <w:szCs w:val="22"/>
        </w:rPr>
        <w:t xml:space="preserve">pour les bénéficiaires du revenu d'intégration sociale, </w:t>
      </w:r>
      <w:r>
        <w:rPr>
          <w:rFonts w:asciiTheme="majorHAnsi" w:hAnsiTheme="majorHAnsi" w:cstheme="majorHAnsi"/>
          <w:b/>
          <w:color w:val="000000" w:themeColor="text1"/>
          <w:sz w:val="22"/>
          <w:szCs w:val="22"/>
          <w:u w:val="single"/>
        </w:rPr>
        <w:t>après</w:t>
      </w:r>
      <w:r>
        <w:rPr>
          <w:rFonts w:asciiTheme="majorHAnsi" w:hAnsiTheme="majorHAnsi" w:cstheme="majorHAnsi"/>
          <w:sz w:val="22"/>
          <w:szCs w:val="22"/>
        </w:rPr>
        <w:t xml:space="preserve"> présentation du document "BM200.3" du </w:t>
      </w:r>
      <w:r>
        <w:rPr>
          <w:rFonts w:asciiTheme="majorHAnsi" w:hAnsiTheme="majorHAnsi" w:cstheme="majorHAnsi"/>
          <w:sz w:val="22"/>
          <w:szCs w:val="22"/>
        </w:rPr>
        <w:tab/>
        <w:t xml:space="preserve">CPAS entièrement complété, attestant que le candidat remplit, </w:t>
      </w:r>
      <w:r>
        <w:rPr>
          <w:rFonts w:asciiTheme="majorHAnsi" w:hAnsiTheme="majorHAnsi" w:cstheme="majorHAnsi"/>
          <w:b/>
          <w:sz w:val="22"/>
          <w:szCs w:val="22"/>
          <w:u w:val="single"/>
        </w:rPr>
        <w:t>LE JOUR DE L’ENGAGEMENT,</w:t>
      </w:r>
      <w:r>
        <w:rPr>
          <w:rFonts w:asciiTheme="majorHAnsi" w:hAnsiTheme="majorHAnsi" w:cstheme="majorHAnsi"/>
          <w:sz w:val="22"/>
          <w:szCs w:val="22"/>
        </w:rPr>
        <w:t xml:space="preserve"> les </w:t>
      </w:r>
      <w:r>
        <w:rPr>
          <w:rFonts w:asciiTheme="majorHAnsi" w:hAnsiTheme="majorHAnsi" w:cstheme="majorHAnsi"/>
          <w:sz w:val="22"/>
          <w:szCs w:val="22"/>
        </w:rPr>
        <w:tab/>
        <w:t xml:space="preserve">conditions fédérales d’emploi. Ce document doit être accompagné de l'annexe "demande de réduction </w:t>
      </w:r>
      <w:r>
        <w:rPr>
          <w:rFonts w:asciiTheme="majorHAnsi" w:hAnsiTheme="majorHAnsi" w:cstheme="majorHAnsi"/>
          <w:sz w:val="22"/>
          <w:szCs w:val="22"/>
        </w:rPr>
        <w:tab/>
        <w:t>ONSS";</w:t>
      </w:r>
    </w:p>
    <w:p>
      <w:pPr>
        <w:numPr>
          <w:ilvl w:val="0"/>
          <w:numId w:val="1"/>
        </w:numPr>
        <w:tabs>
          <w:tab w:val="left" w:pos="284"/>
        </w:tabs>
        <w:spacing w:after="120"/>
        <w:ind w:left="0" w:firstLine="0"/>
        <w:jc w:val="both"/>
        <w:rPr>
          <w:rFonts w:asciiTheme="majorHAnsi" w:hAnsiTheme="majorHAnsi" w:cstheme="majorHAnsi"/>
          <w:sz w:val="22"/>
          <w:szCs w:val="22"/>
        </w:rPr>
      </w:pPr>
      <w:r>
        <w:rPr>
          <w:rFonts w:asciiTheme="majorHAnsi" w:hAnsiTheme="majorHAnsi" w:cstheme="majorHAnsi"/>
          <w:b/>
          <w:sz w:val="22"/>
          <w:szCs w:val="22"/>
          <w:u w:val="single"/>
        </w:rPr>
        <w:t>après</w:t>
      </w:r>
      <w:r>
        <w:rPr>
          <w:rFonts w:asciiTheme="majorHAnsi" w:hAnsiTheme="majorHAnsi" w:cstheme="majorHAnsi"/>
          <w:sz w:val="22"/>
          <w:szCs w:val="22"/>
        </w:rPr>
        <w:t xml:space="preserve"> s’être assuré que le candidat est de </w:t>
      </w:r>
      <w:r>
        <w:rPr>
          <w:rFonts w:asciiTheme="majorHAnsi" w:hAnsiTheme="majorHAnsi" w:cstheme="majorHAnsi"/>
          <w:b/>
          <w:sz w:val="22"/>
          <w:szCs w:val="22"/>
          <w:u w:val="single"/>
        </w:rPr>
        <w:t>conduite irréprochable</w:t>
      </w:r>
      <w:r>
        <w:rPr>
          <w:rFonts w:asciiTheme="majorHAnsi" w:hAnsiTheme="majorHAnsi" w:cstheme="majorHAnsi"/>
          <w:sz w:val="22"/>
          <w:szCs w:val="22"/>
        </w:rPr>
        <w:t xml:space="preserve"> (extrait de casier judiciaire modèle </w:t>
      </w:r>
      <w:r>
        <w:rPr>
          <w:rFonts w:asciiTheme="majorHAnsi" w:hAnsiTheme="majorHAnsi" w:cstheme="majorHAnsi"/>
          <w:sz w:val="22"/>
          <w:szCs w:val="22"/>
        </w:rPr>
        <w:tab/>
        <w:t>2).</w:t>
      </w:r>
    </w:p>
    <w:p>
      <w:pPr>
        <w:spacing w:after="120"/>
        <w:jc w:val="both"/>
        <w:rPr>
          <w:rFonts w:asciiTheme="majorHAnsi" w:hAnsiTheme="majorHAnsi" w:cstheme="majorHAnsi"/>
          <w:sz w:val="22"/>
          <w:szCs w:val="22"/>
        </w:rPr>
      </w:pPr>
      <w:r>
        <w:rPr>
          <w:rFonts w:asciiTheme="majorHAnsi" w:hAnsiTheme="majorHAnsi" w:cstheme="majorHAnsi"/>
          <w:color w:val="FF0000"/>
          <w:sz w:val="22"/>
          <w:szCs w:val="22"/>
          <w:u w:val="single"/>
        </w:rPr>
        <w:t>Attention</w:t>
      </w:r>
      <w:r>
        <w:rPr>
          <w:rFonts w:asciiTheme="majorHAnsi" w:hAnsiTheme="majorHAnsi" w:cstheme="majorHAnsi"/>
          <w:sz w:val="22"/>
          <w:szCs w:val="22"/>
        </w:rPr>
        <w:t>: les conventions PTP imposent que l'engagement du travailleur s'effectue dans un délai de six mois prenant cours le premier jour du mois qui suit la notification de la décision ministérielle de reconduction (approximativement le 31/07/2019).</w:t>
      </w:r>
    </w:p>
    <w:p>
      <w:pPr>
        <w:pBdr>
          <w:top w:val="single" w:sz="4" w:space="1" w:color="auto"/>
          <w:left w:val="single" w:sz="4" w:space="4" w:color="auto"/>
          <w:bottom w:val="single" w:sz="4" w:space="1" w:color="auto"/>
          <w:right w:val="single" w:sz="4" w:space="16" w:color="auto"/>
        </w:pBdr>
        <w:spacing w:after="120"/>
        <w:ind w:right="-286"/>
        <w:jc w:val="both"/>
        <w:rPr>
          <w:rFonts w:asciiTheme="majorHAnsi" w:hAnsiTheme="majorHAnsi" w:cstheme="majorHAnsi"/>
          <w:b/>
          <w:sz w:val="24"/>
          <w:szCs w:val="22"/>
        </w:rPr>
      </w:pPr>
      <w:r>
        <w:rPr>
          <w:rFonts w:asciiTheme="majorHAnsi" w:hAnsiTheme="majorHAnsi" w:cstheme="majorHAnsi"/>
          <w:b/>
          <w:sz w:val="24"/>
          <w:szCs w:val="22"/>
        </w:rPr>
        <w:t>En cas de non-respect de ces conditions, l’employeur ayant procédé à l’engagement de l’agent PTP sera seul responsable de la rémunération de celui-ci.</w:t>
      </w:r>
    </w:p>
    <w:p>
      <w:pPr>
        <w:spacing w:after="120"/>
        <w:jc w:val="both"/>
        <w:rPr>
          <w:rFonts w:asciiTheme="majorHAnsi" w:hAnsiTheme="majorHAnsi" w:cstheme="majorHAnsi"/>
          <w:sz w:val="22"/>
          <w:szCs w:val="22"/>
        </w:rPr>
      </w:pPr>
    </w:p>
    <w:p>
      <w:pPr>
        <w:pStyle w:val="Titre1"/>
        <w:numPr>
          <w:ilvl w:val="0"/>
          <w:numId w:val="27"/>
        </w:numPr>
        <w:spacing w:before="0" w:after="240"/>
        <w:ind w:left="540" w:hanging="540"/>
        <w:rPr>
          <w:rFonts w:asciiTheme="majorHAnsi" w:hAnsiTheme="majorHAnsi" w:cstheme="majorHAnsi"/>
          <w:bCs w:val="0"/>
          <w:caps/>
          <w:sz w:val="24"/>
          <w:szCs w:val="24"/>
          <w:u w:val="single"/>
        </w:rPr>
      </w:pPr>
      <w:bookmarkStart w:id="2" w:name="_Toc310235331"/>
      <w:r>
        <w:rPr>
          <w:rFonts w:asciiTheme="majorHAnsi" w:hAnsiTheme="majorHAnsi" w:cstheme="majorHAnsi"/>
          <w:bCs w:val="0"/>
          <w:caps/>
          <w:sz w:val="24"/>
          <w:szCs w:val="24"/>
          <w:u w:val="single"/>
        </w:rPr>
        <w:t>Constitution du dossier administratif et pécuniaire</w:t>
      </w:r>
      <w:bookmarkEnd w:id="2"/>
    </w:p>
    <w:p>
      <w:pPr>
        <w:pStyle w:val="Titre2"/>
        <w:numPr>
          <w:ilvl w:val="1"/>
          <w:numId w:val="27"/>
        </w:numPr>
        <w:pBdr>
          <w:top w:val="single" w:sz="4" w:space="4" w:color="auto"/>
          <w:left w:val="single" w:sz="4" w:space="0" w:color="auto"/>
          <w:bottom w:val="single" w:sz="4" w:space="4" w:color="auto"/>
          <w:right w:val="single" w:sz="4" w:space="4" w:color="auto"/>
        </w:pBdr>
        <w:tabs>
          <w:tab w:val="clear" w:pos="720"/>
          <w:tab w:val="num" w:pos="567"/>
          <w:tab w:val="left" w:pos="993"/>
        </w:tabs>
        <w:spacing w:before="0" w:after="240"/>
        <w:ind w:left="0" w:firstLine="0"/>
        <w:rPr>
          <w:rFonts w:asciiTheme="majorHAnsi" w:hAnsiTheme="majorHAnsi" w:cstheme="majorHAnsi"/>
          <w:sz w:val="22"/>
          <w:szCs w:val="22"/>
        </w:rPr>
      </w:pPr>
      <w:bookmarkStart w:id="3" w:name="_Toc310235332"/>
      <w:r>
        <w:rPr>
          <w:rFonts w:asciiTheme="majorHAnsi" w:hAnsiTheme="majorHAnsi" w:cstheme="majorHAnsi"/>
          <w:sz w:val="22"/>
          <w:szCs w:val="22"/>
        </w:rPr>
        <w:t>Transmission du dossier</w:t>
      </w:r>
      <w:bookmarkEnd w:id="3"/>
    </w:p>
    <w:p>
      <w:pPr>
        <w:spacing w:after="120"/>
        <w:jc w:val="both"/>
        <w:rPr>
          <w:rFonts w:asciiTheme="majorHAnsi" w:hAnsiTheme="majorHAnsi" w:cstheme="majorHAnsi"/>
          <w:sz w:val="22"/>
          <w:szCs w:val="22"/>
        </w:rPr>
      </w:pPr>
      <w:r>
        <w:rPr>
          <w:rFonts w:asciiTheme="majorHAnsi" w:hAnsiTheme="majorHAnsi" w:cstheme="majorHAnsi"/>
          <w:sz w:val="22"/>
          <w:szCs w:val="22"/>
        </w:rPr>
        <w:t>Le dossier administratif et pécuniaire de l’agent PTP, composé des éléments définis au point 2.2., devra être transmis au Service ACS-APE-PTP du Ministère de la Fédération Wallonie-Bruxelles, à l'attention de l'agent traitant, dont les coordonnées sont reprises aux points 8.1 et 8.2.</w:t>
      </w:r>
    </w:p>
    <w:p>
      <w:pPr>
        <w:pBdr>
          <w:top w:val="single" w:sz="4" w:space="1" w:color="auto"/>
          <w:left w:val="single" w:sz="4" w:space="4" w:color="auto"/>
          <w:bottom w:val="single" w:sz="4" w:space="1" w:color="auto"/>
          <w:right w:val="single" w:sz="4" w:space="4" w:color="auto"/>
        </w:pBdr>
        <w:spacing w:after="120"/>
        <w:jc w:val="both"/>
        <w:rPr>
          <w:rFonts w:asciiTheme="majorHAnsi" w:hAnsiTheme="majorHAnsi" w:cstheme="majorHAnsi"/>
          <w:sz w:val="22"/>
          <w:szCs w:val="22"/>
        </w:rPr>
      </w:pPr>
      <w:r>
        <w:rPr>
          <w:rFonts w:asciiTheme="majorHAnsi" w:hAnsiTheme="majorHAnsi" w:cstheme="majorHAnsi"/>
          <w:sz w:val="22"/>
          <w:szCs w:val="22"/>
        </w:rPr>
        <w:t>Le Service</w:t>
      </w:r>
      <w:r>
        <w:rPr>
          <w:rFonts w:asciiTheme="majorHAnsi" w:hAnsiTheme="majorHAnsi" w:cstheme="majorHAnsi"/>
          <w:b/>
          <w:sz w:val="22"/>
          <w:szCs w:val="22"/>
        </w:rPr>
        <w:t xml:space="preserve"> ACS-APE-PTP</w:t>
      </w:r>
      <w:r>
        <w:rPr>
          <w:rFonts w:asciiTheme="majorHAnsi" w:hAnsiTheme="majorHAnsi" w:cstheme="majorHAnsi"/>
          <w:sz w:val="22"/>
          <w:szCs w:val="22"/>
        </w:rPr>
        <w:t xml:space="preserve"> est le </w:t>
      </w:r>
      <w:r>
        <w:rPr>
          <w:rFonts w:asciiTheme="majorHAnsi" w:hAnsiTheme="majorHAnsi" w:cstheme="majorHAnsi"/>
          <w:b/>
          <w:sz w:val="22"/>
          <w:szCs w:val="22"/>
        </w:rPr>
        <w:t xml:space="preserve">seul service FLT </w:t>
      </w:r>
      <w:r>
        <w:rPr>
          <w:rFonts w:asciiTheme="majorHAnsi" w:hAnsiTheme="majorHAnsi" w:cstheme="majorHAnsi"/>
          <w:sz w:val="22"/>
          <w:szCs w:val="22"/>
        </w:rPr>
        <w:t xml:space="preserve">à gérer le dossier des agents ACS/APE et PTP.  </w:t>
      </w:r>
      <w:r>
        <w:rPr>
          <w:rFonts w:asciiTheme="majorHAnsi" w:hAnsiTheme="majorHAnsi" w:cstheme="majorHAnsi"/>
          <w:b/>
          <w:sz w:val="22"/>
          <w:szCs w:val="22"/>
        </w:rPr>
        <w:t xml:space="preserve">Aucun document, </w:t>
      </w:r>
      <w:r>
        <w:rPr>
          <w:rFonts w:asciiTheme="majorHAnsi" w:hAnsiTheme="majorHAnsi" w:cstheme="majorHAnsi"/>
          <w:b/>
          <w:sz w:val="22"/>
          <w:szCs w:val="22"/>
          <w:u w:val="single"/>
        </w:rPr>
        <w:t>de quelqu’ordre que ce soit</w:t>
      </w:r>
      <w:r>
        <w:rPr>
          <w:rFonts w:asciiTheme="majorHAnsi" w:hAnsiTheme="majorHAnsi" w:cstheme="majorHAnsi"/>
          <w:b/>
          <w:sz w:val="22"/>
          <w:szCs w:val="22"/>
        </w:rPr>
        <w:t>, ne doit être envoyé dans les différentes directions déconcentrées de l’Administration Générale de l’Enseignement du Ministère de la Fédération            Wallonie-Bruxelles.</w:t>
      </w:r>
    </w:p>
    <w:p>
      <w:pPr>
        <w:spacing w:after="120"/>
        <w:jc w:val="both"/>
        <w:rPr>
          <w:rFonts w:asciiTheme="majorHAnsi" w:hAnsiTheme="majorHAnsi" w:cstheme="majorHAnsi"/>
          <w:sz w:val="22"/>
          <w:szCs w:val="22"/>
        </w:rPr>
      </w:pPr>
      <w:r>
        <w:rPr>
          <w:rFonts w:asciiTheme="majorHAnsi" w:hAnsiTheme="majorHAnsi" w:cstheme="majorHAnsi"/>
          <w:sz w:val="22"/>
          <w:szCs w:val="22"/>
        </w:rPr>
        <w:t>Les chefs d’établissement du réseau d’enseignement organisé par la Fédération Wallonie-Bruxelles et les pouvoirs organisateurs des réseaux d’enseignement subventionné par la Fédération Wallonie-Bruxelles veilleront donc à en informer, en leur sein, les gestionnaires de ces dossiers.</w:t>
      </w:r>
    </w:p>
    <w:p>
      <w:pPr>
        <w:spacing w:after="120"/>
        <w:jc w:val="both"/>
        <w:rPr>
          <w:rFonts w:asciiTheme="majorHAnsi" w:hAnsiTheme="majorHAnsi" w:cstheme="majorHAnsi"/>
          <w:sz w:val="22"/>
          <w:szCs w:val="22"/>
        </w:rPr>
      </w:pPr>
      <w:r>
        <w:rPr>
          <w:rFonts w:asciiTheme="majorHAnsi" w:hAnsiTheme="majorHAnsi" w:cstheme="majorHAnsi"/>
          <w:i/>
          <w:sz w:val="22"/>
          <w:szCs w:val="22"/>
          <w:u w:val="single"/>
        </w:rPr>
        <w:t>La transmission dans un autre service retardera le traitement du dossier administratif et pécuniaire de leur personnel PTP et donc le versement de leur rémunération</w:t>
      </w:r>
      <w:r>
        <w:rPr>
          <w:rFonts w:asciiTheme="majorHAnsi" w:hAnsiTheme="majorHAnsi" w:cstheme="majorHAnsi"/>
          <w:sz w:val="22"/>
          <w:szCs w:val="22"/>
        </w:rPr>
        <w:t>.</w:t>
      </w:r>
    </w:p>
    <w:p>
      <w:pPr>
        <w:spacing w:after="120"/>
        <w:jc w:val="both"/>
        <w:rPr>
          <w:rFonts w:asciiTheme="majorHAnsi" w:hAnsiTheme="majorHAnsi" w:cstheme="majorHAnsi"/>
          <w:sz w:val="22"/>
          <w:szCs w:val="22"/>
        </w:rPr>
      </w:pPr>
    </w:p>
    <w:p>
      <w:pPr>
        <w:spacing w:after="120"/>
        <w:jc w:val="both"/>
        <w:rPr>
          <w:rFonts w:asciiTheme="majorHAnsi" w:hAnsiTheme="majorHAnsi" w:cstheme="majorHAnsi"/>
          <w:sz w:val="22"/>
          <w:szCs w:val="22"/>
        </w:rPr>
      </w:pPr>
    </w:p>
    <w:p>
      <w:pPr>
        <w:spacing w:after="120"/>
        <w:jc w:val="both"/>
        <w:rPr>
          <w:rFonts w:asciiTheme="majorHAnsi" w:hAnsiTheme="majorHAnsi" w:cstheme="majorHAnsi"/>
          <w:sz w:val="22"/>
          <w:szCs w:val="22"/>
        </w:rPr>
      </w:pPr>
    </w:p>
    <w:p>
      <w:pPr>
        <w:pStyle w:val="Titre2"/>
        <w:numPr>
          <w:ilvl w:val="1"/>
          <w:numId w:val="27"/>
        </w:numPr>
        <w:pBdr>
          <w:top w:val="single" w:sz="4" w:space="4" w:color="auto"/>
          <w:left w:val="single" w:sz="4" w:space="16" w:color="auto"/>
          <w:bottom w:val="single" w:sz="4" w:space="4" w:color="auto"/>
          <w:right w:val="single" w:sz="4" w:space="4" w:color="auto"/>
        </w:pBdr>
        <w:tabs>
          <w:tab w:val="num" w:pos="567"/>
          <w:tab w:val="left" w:pos="993"/>
        </w:tabs>
        <w:spacing w:before="0" w:after="240"/>
        <w:ind w:left="0" w:firstLine="0"/>
        <w:rPr>
          <w:rFonts w:asciiTheme="majorHAnsi" w:hAnsiTheme="majorHAnsi" w:cstheme="majorHAnsi"/>
          <w:sz w:val="22"/>
          <w:szCs w:val="22"/>
        </w:rPr>
      </w:pPr>
      <w:bookmarkStart w:id="4" w:name="_Toc310235333"/>
      <w:r>
        <w:rPr>
          <w:rFonts w:asciiTheme="majorHAnsi" w:hAnsiTheme="majorHAnsi" w:cstheme="majorHAnsi"/>
          <w:sz w:val="22"/>
          <w:szCs w:val="22"/>
        </w:rPr>
        <w:lastRenderedPageBreak/>
        <w:t>Constitution du dossier administratif et pécuniaire</w:t>
      </w:r>
      <w:bookmarkEnd w:id="4"/>
    </w:p>
    <w:p>
      <w:pPr>
        <w:spacing w:after="120"/>
        <w:jc w:val="both"/>
        <w:rPr>
          <w:rFonts w:asciiTheme="majorHAnsi" w:hAnsiTheme="majorHAnsi" w:cstheme="majorHAnsi"/>
          <w:sz w:val="22"/>
          <w:szCs w:val="22"/>
        </w:rPr>
      </w:pPr>
      <w:r>
        <w:rPr>
          <w:rFonts w:asciiTheme="majorHAnsi" w:hAnsiTheme="majorHAnsi" w:cstheme="majorHAnsi"/>
          <w:sz w:val="22"/>
          <w:szCs w:val="22"/>
        </w:rPr>
        <w:t xml:space="preserve">Ce dossier est constitué de </w:t>
      </w:r>
      <w:r>
        <w:rPr>
          <w:rFonts w:asciiTheme="majorHAnsi" w:hAnsiTheme="majorHAnsi" w:cstheme="majorHAnsi"/>
          <w:b/>
          <w:sz w:val="22"/>
          <w:szCs w:val="22"/>
          <w:u w:val="single"/>
        </w:rPr>
        <w:t>tous</w:t>
      </w:r>
      <w:r>
        <w:rPr>
          <w:rFonts w:asciiTheme="majorHAnsi" w:hAnsiTheme="majorHAnsi" w:cstheme="majorHAnsi"/>
          <w:sz w:val="22"/>
          <w:szCs w:val="22"/>
        </w:rPr>
        <w:t xml:space="preserve"> les éléments suivants: </w:t>
      </w:r>
    </w:p>
    <w:p>
      <w:pPr>
        <w:numPr>
          <w:ilvl w:val="0"/>
          <w:numId w:val="3"/>
        </w:numPr>
        <w:tabs>
          <w:tab w:val="clear" w:pos="720"/>
          <w:tab w:val="left" w:pos="284"/>
        </w:tabs>
        <w:spacing w:after="120"/>
        <w:ind w:left="0" w:firstLine="0"/>
        <w:jc w:val="both"/>
        <w:rPr>
          <w:rFonts w:asciiTheme="majorHAnsi" w:hAnsiTheme="majorHAnsi" w:cstheme="majorHAnsi"/>
          <w:sz w:val="22"/>
          <w:szCs w:val="22"/>
        </w:rPr>
      </w:pPr>
      <w:r>
        <w:rPr>
          <w:rFonts w:asciiTheme="majorHAnsi" w:hAnsiTheme="majorHAnsi" w:cstheme="majorHAnsi"/>
          <w:sz w:val="22"/>
          <w:szCs w:val="22"/>
        </w:rPr>
        <w:t>le transmis,</w:t>
      </w:r>
    </w:p>
    <w:p>
      <w:pPr>
        <w:numPr>
          <w:ilvl w:val="0"/>
          <w:numId w:val="3"/>
        </w:numPr>
        <w:tabs>
          <w:tab w:val="clear" w:pos="720"/>
          <w:tab w:val="left" w:pos="284"/>
        </w:tabs>
        <w:spacing w:after="120"/>
        <w:ind w:left="0" w:firstLine="0"/>
        <w:jc w:val="both"/>
        <w:rPr>
          <w:rFonts w:asciiTheme="majorHAnsi" w:hAnsiTheme="majorHAnsi" w:cstheme="majorHAnsi"/>
          <w:sz w:val="22"/>
          <w:szCs w:val="22"/>
        </w:rPr>
      </w:pPr>
      <w:r>
        <w:rPr>
          <w:rFonts w:asciiTheme="majorHAnsi" w:hAnsiTheme="majorHAnsi" w:cstheme="majorHAnsi"/>
          <w:sz w:val="22"/>
          <w:szCs w:val="22"/>
        </w:rPr>
        <w:t>le formulaire des données signalétiques complémentaires;</w:t>
      </w:r>
    </w:p>
    <w:p>
      <w:pPr>
        <w:numPr>
          <w:ilvl w:val="0"/>
          <w:numId w:val="3"/>
        </w:numPr>
        <w:tabs>
          <w:tab w:val="clear" w:pos="720"/>
          <w:tab w:val="left" w:pos="284"/>
        </w:tabs>
        <w:spacing w:after="120"/>
        <w:ind w:left="0" w:firstLine="0"/>
        <w:jc w:val="both"/>
        <w:rPr>
          <w:rFonts w:asciiTheme="majorHAnsi" w:hAnsiTheme="majorHAnsi" w:cstheme="majorHAnsi"/>
          <w:sz w:val="22"/>
          <w:szCs w:val="22"/>
        </w:rPr>
      </w:pPr>
      <w:r>
        <w:rPr>
          <w:rFonts w:asciiTheme="majorHAnsi" w:hAnsiTheme="majorHAnsi" w:cstheme="majorHAnsi"/>
          <w:sz w:val="22"/>
          <w:szCs w:val="22"/>
        </w:rPr>
        <w:t>la dépêche autorisant le recrutement,</w:t>
      </w:r>
    </w:p>
    <w:p>
      <w:pPr>
        <w:numPr>
          <w:ilvl w:val="0"/>
          <w:numId w:val="3"/>
        </w:numPr>
        <w:tabs>
          <w:tab w:val="clear" w:pos="720"/>
          <w:tab w:val="left" w:pos="284"/>
        </w:tabs>
        <w:spacing w:after="120"/>
        <w:ind w:left="0" w:firstLine="0"/>
        <w:jc w:val="both"/>
        <w:rPr>
          <w:rFonts w:asciiTheme="majorHAnsi" w:hAnsiTheme="majorHAnsi" w:cstheme="majorHAnsi"/>
          <w:sz w:val="22"/>
          <w:szCs w:val="22"/>
        </w:rPr>
      </w:pPr>
      <w:r>
        <w:rPr>
          <w:rFonts w:asciiTheme="majorHAnsi" w:hAnsiTheme="majorHAnsi" w:cstheme="majorHAnsi"/>
          <w:sz w:val="22"/>
          <w:szCs w:val="22"/>
          <w:u w:val="single"/>
        </w:rPr>
        <w:t>en cas de remplacement</w:t>
      </w:r>
      <w:r>
        <w:rPr>
          <w:rFonts w:asciiTheme="majorHAnsi" w:hAnsiTheme="majorHAnsi" w:cstheme="majorHAnsi"/>
          <w:sz w:val="22"/>
          <w:szCs w:val="22"/>
        </w:rPr>
        <w:t>, l'autorisation de remplacement + la dépêche initiale d'octroi du poste,</w:t>
      </w:r>
    </w:p>
    <w:p>
      <w:pPr>
        <w:numPr>
          <w:ilvl w:val="0"/>
          <w:numId w:val="3"/>
        </w:numPr>
        <w:tabs>
          <w:tab w:val="clear" w:pos="720"/>
          <w:tab w:val="left" w:pos="284"/>
        </w:tabs>
        <w:spacing w:after="120"/>
        <w:ind w:left="0" w:firstLine="0"/>
        <w:jc w:val="both"/>
        <w:rPr>
          <w:rFonts w:asciiTheme="majorHAnsi" w:hAnsiTheme="majorHAnsi" w:cstheme="majorHAnsi"/>
          <w:sz w:val="22"/>
          <w:szCs w:val="22"/>
        </w:rPr>
      </w:pPr>
      <w:r>
        <w:rPr>
          <w:rFonts w:asciiTheme="majorHAnsi" w:hAnsiTheme="majorHAnsi" w:cstheme="majorHAnsi"/>
          <w:sz w:val="22"/>
          <w:szCs w:val="22"/>
        </w:rPr>
        <w:t>le contrat de travail,</w:t>
      </w:r>
    </w:p>
    <w:p>
      <w:pPr>
        <w:numPr>
          <w:ilvl w:val="0"/>
          <w:numId w:val="3"/>
        </w:numPr>
        <w:tabs>
          <w:tab w:val="clear" w:pos="720"/>
          <w:tab w:val="left" w:pos="284"/>
        </w:tabs>
        <w:spacing w:after="120"/>
        <w:ind w:left="0" w:firstLine="0"/>
        <w:jc w:val="both"/>
        <w:rPr>
          <w:rFonts w:asciiTheme="majorHAnsi" w:hAnsiTheme="majorHAnsi" w:cstheme="majorHAnsi"/>
          <w:sz w:val="22"/>
          <w:szCs w:val="22"/>
        </w:rPr>
      </w:pPr>
      <w:r>
        <w:rPr>
          <w:rFonts w:asciiTheme="majorHAnsi" w:hAnsiTheme="majorHAnsi" w:cstheme="majorHAnsi"/>
          <w:sz w:val="22"/>
          <w:szCs w:val="22"/>
        </w:rPr>
        <w:t>l’horaire de travail de l’agent PTP,</w:t>
      </w:r>
    </w:p>
    <w:p>
      <w:pPr>
        <w:numPr>
          <w:ilvl w:val="0"/>
          <w:numId w:val="3"/>
        </w:numPr>
        <w:tabs>
          <w:tab w:val="clear" w:pos="720"/>
          <w:tab w:val="left" w:pos="284"/>
        </w:tabs>
        <w:spacing w:after="120"/>
        <w:ind w:left="0" w:firstLine="0"/>
        <w:jc w:val="both"/>
        <w:rPr>
          <w:rFonts w:asciiTheme="majorHAnsi" w:hAnsiTheme="majorHAnsi" w:cstheme="majorHAnsi"/>
          <w:sz w:val="22"/>
          <w:szCs w:val="22"/>
        </w:rPr>
      </w:pPr>
      <w:r>
        <w:rPr>
          <w:rFonts w:asciiTheme="majorHAnsi" w:hAnsiTheme="majorHAnsi" w:cstheme="majorHAnsi"/>
          <w:sz w:val="22"/>
          <w:szCs w:val="22"/>
        </w:rPr>
        <w:t>une copie du projet,</w:t>
      </w:r>
    </w:p>
    <w:p>
      <w:pPr>
        <w:numPr>
          <w:ilvl w:val="0"/>
          <w:numId w:val="3"/>
        </w:numPr>
        <w:tabs>
          <w:tab w:val="clear" w:pos="720"/>
          <w:tab w:val="left" w:pos="284"/>
        </w:tabs>
        <w:spacing w:after="120"/>
        <w:ind w:left="0" w:firstLine="0"/>
        <w:jc w:val="both"/>
        <w:rPr>
          <w:rFonts w:asciiTheme="majorHAnsi" w:hAnsiTheme="majorHAnsi" w:cstheme="majorHAnsi"/>
          <w:sz w:val="22"/>
          <w:szCs w:val="22"/>
        </w:rPr>
      </w:pPr>
      <w:r>
        <w:rPr>
          <w:rFonts w:asciiTheme="majorHAnsi" w:hAnsiTheme="majorHAnsi" w:cstheme="majorHAnsi"/>
          <w:sz w:val="22"/>
          <w:szCs w:val="22"/>
        </w:rPr>
        <w:t>le "Passeport PTP" du FOREM,</w:t>
      </w:r>
    </w:p>
    <w:p>
      <w:pPr>
        <w:numPr>
          <w:ilvl w:val="0"/>
          <w:numId w:val="3"/>
        </w:numPr>
        <w:tabs>
          <w:tab w:val="clear" w:pos="720"/>
          <w:tab w:val="left" w:pos="284"/>
        </w:tabs>
        <w:spacing w:after="120"/>
        <w:ind w:left="284" w:hanging="284"/>
        <w:jc w:val="both"/>
        <w:rPr>
          <w:rFonts w:asciiTheme="majorHAnsi" w:hAnsiTheme="majorHAnsi" w:cstheme="majorHAnsi"/>
          <w:sz w:val="22"/>
          <w:szCs w:val="22"/>
        </w:rPr>
      </w:pPr>
      <w:r>
        <w:rPr>
          <w:rFonts w:asciiTheme="majorHAnsi" w:hAnsiTheme="majorHAnsi" w:cstheme="majorHAnsi"/>
          <w:sz w:val="22"/>
          <w:szCs w:val="22"/>
        </w:rPr>
        <w:t xml:space="preserve">le "C63.3 PTP" de l’ONEM </w:t>
      </w:r>
      <w:r>
        <w:rPr>
          <w:rFonts w:asciiTheme="majorHAnsi" w:hAnsiTheme="majorHAnsi" w:cstheme="majorHAnsi"/>
          <w:b/>
          <w:sz w:val="22"/>
          <w:szCs w:val="22"/>
        </w:rPr>
        <w:t>OU</w:t>
      </w:r>
      <w:r>
        <w:rPr>
          <w:rFonts w:asciiTheme="majorHAnsi" w:hAnsiTheme="majorHAnsi" w:cstheme="majorHAnsi"/>
          <w:sz w:val="22"/>
          <w:szCs w:val="22"/>
        </w:rPr>
        <w:t xml:space="preserve"> le "BM 200.3" du CPAS, entièrement complété et accompagné </w:t>
      </w:r>
      <w:r>
        <w:rPr>
          <w:rFonts w:asciiTheme="majorHAnsi" w:hAnsiTheme="majorHAnsi" w:cstheme="majorHAnsi"/>
          <w:sz w:val="22"/>
          <w:szCs w:val="22"/>
          <w:u w:val="single"/>
        </w:rPr>
        <w:t>obligatoirement</w:t>
      </w:r>
      <w:r>
        <w:rPr>
          <w:rFonts w:asciiTheme="majorHAnsi" w:hAnsiTheme="majorHAnsi" w:cstheme="majorHAnsi"/>
          <w:sz w:val="22"/>
          <w:szCs w:val="22"/>
        </w:rPr>
        <w:t xml:space="preserve"> de son annexe "demande de réduction ONSS",</w:t>
      </w:r>
    </w:p>
    <w:p>
      <w:pPr>
        <w:numPr>
          <w:ilvl w:val="0"/>
          <w:numId w:val="3"/>
        </w:numPr>
        <w:tabs>
          <w:tab w:val="clear" w:pos="720"/>
          <w:tab w:val="left" w:pos="284"/>
        </w:tabs>
        <w:spacing w:after="120"/>
        <w:ind w:left="0" w:firstLine="0"/>
        <w:jc w:val="both"/>
        <w:rPr>
          <w:rFonts w:asciiTheme="majorHAnsi" w:hAnsiTheme="majorHAnsi" w:cstheme="majorHAnsi"/>
          <w:sz w:val="22"/>
          <w:szCs w:val="22"/>
        </w:rPr>
      </w:pPr>
      <w:r>
        <w:rPr>
          <w:rFonts w:asciiTheme="majorHAnsi" w:hAnsiTheme="majorHAnsi" w:cstheme="majorHAnsi"/>
          <w:sz w:val="22"/>
          <w:szCs w:val="22"/>
        </w:rPr>
        <w:t>une composition de ménage récente,</w:t>
      </w:r>
    </w:p>
    <w:p>
      <w:pPr>
        <w:numPr>
          <w:ilvl w:val="0"/>
          <w:numId w:val="3"/>
        </w:numPr>
        <w:tabs>
          <w:tab w:val="clear" w:pos="720"/>
          <w:tab w:val="left" w:pos="284"/>
        </w:tabs>
        <w:spacing w:after="120"/>
        <w:ind w:left="0" w:firstLine="0"/>
        <w:jc w:val="both"/>
        <w:rPr>
          <w:rFonts w:asciiTheme="majorHAnsi" w:hAnsiTheme="majorHAnsi" w:cstheme="majorHAnsi"/>
          <w:sz w:val="22"/>
          <w:szCs w:val="22"/>
        </w:rPr>
      </w:pPr>
      <w:r>
        <w:rPr>
          <w:rFonts w:asciiTheme="majorHAnsi" w:hAnsiTheme="majorHAnsi" w:cstheme="majorHAnsi"/>
          <w:sz w:val="22"/>
          <w:szCs w:val="22"/>
        </w:rPr>
        <w:t>un extrait de casier judiciaire (</w:t>
      </w:r>
      <w:r>
        <w:rPr>
          <w:rFonts w:asciiTheme="majorHAnsi" w:hAnsiTheme="majorHAnsi" w:cstheme="majorHAnsi"/>
          <w:b/>
          <w:sz w:val="22"/>
          <w:szCs w:val="22"/>
          <w:u w:val="single"/>
        </w:rPr>
        <w:t>modèle 2</w:t>
      </w:r>
      <w:r>
        <w:rPr>
          <w:rFonts w:asciiTheme="majorHAnsi" w:hAnsiTheme="majorHAnsi" w:cstheme="majorHAnsi"/>
          <w:sz w:val="22"/>
          <w:szCs w:val="22"/>
        </w:rPr>
        <w:t>),</w:t>
      </w:r>
    </w:p>
    <w:p>
      <w:pPr>
        <w:numPr>
          <w:ilvl w:val="0"/>
          <w:numId w:val="3"/>
        </w:numPr>
        <w:tabs>
          <w:tab w:val="clear" w:pos="720"/>
          <w:tab w:val="left" w:pos="284"/>
        </w:tabs>
        <w:spacing w:after="120"/>
        <w:ind w:left="0" w:firstLine="0"/>
        <w:jc w:val="both"/>
        <w:rPr>
          <w:rFonts w:asciiTheme="majorHAnsi" w:hAnsiTheme="majorHAnsi" w:cstheme="majorHAnsi"/>
          <w:sz w:val="22"/>
          <w:szCs w:val="22"/>
        </w:rPr>
      </w:pPr>
      <w:r>
        <w:rPr>
          <w:rFonts w:asciiTheme="majorHAnsi" w:hAnsiTheme="majorHAnsi" w:cstheme="majorHAnsi"/>
          <w:sz w:val="22"/>
          <w:szCs w:val="22"/>
        </w:rPr>
        <w:t>un document de l’organisme bancaire,</w:t>
      </w:r>
    </w:p>
    <w:p>
      <w:pPr>
        <w:numPr>
          <w:ilvl w:val="0"/>
          <w:numId w:val="3"/>
        </w:numPr>
        <w:tabs>
          <w:tab w:val="clear" w:pos="720"/>
          <w:tab w:val="left" w:pos="284"/>
        </w:tabs>
        <w:spacing w:after="120"/>
        <w:ind w:left="0" w:firstLine="0"/>
        <w:jc w:val="both"/>
        <w:rPr>
          <w:rFonts w:asciiTheme="majorHAnsi" w:hAnsiTheme="majorHAnsi" w:cstheme="majorHAnsi"/>
          <w:sz w:val="22"/>
          <w:szCs w:val="22"/>
        </w:rPr>
      </w:pPr>
      <w:r>
        <w:rPr>
          <w:rFonts w:asciiTheme="majorHAnsi" w:hAnsiTheme="majorHAnsi" w:cstheme="majorHAnsi"/>
          <w:sz w:val="22"/>
          <w:szCs w:val="22"/>
        </w:rPr>
        <w:t>un extrait d’acte de naissance*,</w:t>
      </w:r>
    </w:p>
    <w:p>
      <w:pPr>
        <w:numPr>
          <w:ilvl w:val="0"/>
          <w:numId w:val="3"/>
        </w:numPr>
        <w:tabs>
          <w:tab w:val="clear" w:pos="720"/>
          <w:tab w:val="left" w:pos="284"/>
        </w:tabs>
        <w:spacing w:after="120"/>
        <w:ind w:left="0" w:firstLine="0"/>
        <w:jc w:val="both"/>
        <w:rPr>
          <w:rFonts w:asciiTheme="majorHAnsi" w:hAnsiTheme="majorHAnsi" w:cstheme="majorHAnsi"/>
          <w:sz w:val="22"/>
          <w:szCs w:val="22"/>
        </w:rPr>
      </w:pPr>
      <w:r>
        <w:rPr>
          <w:rFonts w:asciiTheme="majorHAnsi" w:hAnsiTheme="majorHAnsi" w:cstheme="majorHAnsi"/>
          <w:sz w:val="22"/>
          <w:szCs w:val="22"/>
        </w:rPr>
        <w:t>une copie du diplôme*,</w:t>
      </w:r>
    </w:p>
    <w:p>
      <w:pPr>
        <w:numPr>
          <w:ilvl w:val="0"/>
          <w:numId w:val="3"/>
        </w:numPr>
        <w:tabs>
          <w:tab w:val="clear" w:pos="720"/>
          <w:tab w:val="left" w:pos="284"/>
        </w:tabs>
        <w:spacing w:after="120"/>
        <w:ind w:left="0" w:firstLine="0"/>
        <w:jc w:val="both"/>
        <w:rPr>
          <w:rFonts w:asciiTheme="majorHAnsi" w:hAnsiTheme="majorHAnsi" w:cstheme="majorHAnsi"/>
          <w:sz w:val="22"/>
          <w:szCs w:val="22"/>
        </w:rPr>
      </w:pPr>
      <w:r>
        <w:rPr>
          <w:rFonts w:asciiTheme="majorHAnsi" w:hAnsiTheme="majorHAnsi" w:cstheme="majorHAnsi"/>
          <w:sz w:val="22"/>
          <w:szCs w:val="22"/>
        </w:rPr>
        <w:t>une déclaration en matière de précompte professionnel,</w:t>
      </w:r>
    </w:p>
    <w:p>
      <w:pPr>
        <w:numPr>
          <w:ilvl w:val="0"/>
          <w:numId w:val="3"/>
        </w:numPr>
        <w:tabs>
          <w:tab w:val="clear" w:pos="720"/>
          <w:tab w:val="left" w:pos="284"/>
        </w:tabs>
        <w:spacing w:after="120"/>
        <w:ind w:left="0" w:firstLine="0"/>
        <w:jc w:val="both"/>
        <w:rPr>
          <w:rFonts w:asciiTheme="majorHAnsi" w:hAnsiTheme="majorHAnsi" w:cstheme="majorHAnsi"/>
          <w:sz w:val="22"/>
          <w:szCs w:val="22"/>
        </w:rPr>
      </w:pPr>
      <w:r>
        <w:rPr>
          <w:rFonts w:asciiTheme="majorHAnsi" w:hAnsiTheme="majorHAnsi" w:cstheme="majorHAnsi"/>
          <w:sz w:val="22"/>
          <w:szCs w:val="22"/>
        </w:rPr>
        <w:t>une demande d’allocation de foyer.</w:t>
      </w:r>
    </w:p>
    <w:p>
      <w:pPr>
        <w:tabs>
          <w:tab w:val="left" w:pos="284"/>
        </w:tabs>
        <w:spacing w:after="240"/>
        <w:jc w:val="both"/>
        <w:rPr>
          <w:rFonts w:asciiTheme="majorHAnsi" w:hAnsiTheme="majorHAnsi" w:cstheme="majorHAnsi"/>
          <w:szCs w:val="22"/>
        </w:rPr>
      </w:pPr>
      <w:r>
        <w:rPr>
          <w:rFonts w:asciiTheme="majorHAnsi" w:hAnsiTheme="majorHAnsi" w:cstheme="majorHAnsi"/>
          <w:szCs w:val="22"/>
        </w:rPr>
        <w:t>*Ces documents ne seront remis que lors de la première entrée en fonction en qualité de PTP</w:t>
      </w:r>
    </w:p>
    <w:p>
      <w:pPr>
        <w:numPr>
          <w:ilvl w:val="2"/>
          <w:numId w:val="27"/>
        </w:numPr>
        <w:shd w:val="clear" w:color="auto" w:fill="D9D9D9"/>
        <w:tabs>
          <w:tab w:val="num" w:pos="709"/>
          <w:tab w:val="left" w:pos="1276"/>
        </w:tabs>
        <w:spacing w:before="240" w:after="240"/>
        <w:ind w:left="0" w:firstLine="0"/>
        <w:jc w:val="both"/>
        <w:rPr>
          <w:rFonts w:asciiTheme="majorHAnsi" w:hAnsiTheme="majorHAnsi" w:cstheme="majorHAnsi"/>
          <w:b/>
          <w:sz w:val="22"/>
          <w:szCs w:val="22"/>
        </w:rPr>
      </w:pPr>
      <w:r>
        <w:rPr>
          <w:rFonts w:asciiTheme="majorHAnsi" w:hAnsiTheme="majorHAnsi" w:cstheme="majorHAnsi"/>
          <w:b/>
          <w:sz w:val="22"/>
          <w:szCs w:val="22"/>
        </w:rPr>
        <w:t>Le transmis</w:t>
      </w:r>
    </w:p>
    <w:p>
      <w:pPr>
        <w:tabs>
          <w:tab w:val="num" w:pos="709"/>
        </w:tabs>
        <w:spacing w:after="120"/>
        <w:jc w:val="both"/>
        <w:rPr>
          <w:rFonts w:asciiTheme="majorHAnsi" w:hAnsiTheme="majorHAnsi" w:cstheme="majorHAnsi"/>
          <w:sz w:val="22"/>
          <w:szCs w:val="22"/>
        </w:rPr>
      </w:pPr>
      <w:r>
        <w:rPr>
          <w:rFonts w:asciiTheme="majorHAnsi" w:hAnsiTheme="majorHAnsi" w:cstheme="majorHAnsi"/>
          <w:sz w:val="22"/>
          <w:szCs w:val="22"/>
        </w:rPr>
        <w:t>Ce document permet une gestion plus rapide et efficace du dossier de l’agent PTP. Le Service                       ACS-APE-PTP du Ministère de la Fédération Wallonie-Bruxelles peut ainsi identifier immédiatement l’agent PTP engagé, vérifier que tous les éléments ont été transmis et procéder ainsi à la prise en charge de la rémunération.</w:t>
      </w:r>
    </w:p>
    <w:p>
      <w:pPr>
        <w:tabs>
          <w:tab w:val="num" w:pos="709"/>
        </w:tabs>
        <w:spacing w:after="120"/>
        <w:jc w:val="both"/>
        <w:rPr>
          <w:rFonts w:asciiTheme="majorHAnsi" w:hAnsiTheme="majorHAnsi" w:cstheme="majorHAnsi"/>
          <w:sz w:val="22"/>
          <w:szCs w:val="22"/>
        </w:rPr>
      </w:pPr>
      <w:r>
        <w:rPr>
          <w:rFonts w:asciiTheme="majorHAnsi" w:hAnsiTheme="majorHAnsi" w:cstheme="majorHAnsi"/>
          <w:sz w:val="22"/>
          <w:szCs w:val="22"/>
        </w:rPr>
        <w:t>Il permet également aux agents FLT d’identifier au sein de l’établissement ou du PO la personne à contacter en cas de problème dans le dossier de l’agent PTP.</w:t>
      </w:r>
    </w:p>
    <w:p>
      <w:pPr>
        <w:tabs>
          <w:tab w:val="num" w:pos="709"/>
        </w:tabs>
        <w:spacing w:after="120"/>
        <w:jc w:val="both"/>
        <w:rPr>
          <w:rFonts w:asciiTheme="majorHAnsi" w:hAnsiTheme="majorHAnsi" w:cstheme="majorHAnsi"/>
          <w:sz w:val="22"/>
          <w:szCs w:val="22"/>
        </w:rPr>
      </w:pPr>
      <w:r>
        <w:rPr>
          <w:rFonts w:asciiTheme="majorHAnsi" w:hAnsiTheme="majorHAnsi" w:cstheme="majorHAnsi"/>
          <w:sz w:val="22"/>
          <w:szCs w:val="22"/>
        </w:rPr>
        <w:t>Un volet de ce transmis est consacré à la communication des numéros ECOT des établissements scolaires où l’agent PTP exerce ses fonctions, conformément à l’autorisation ministérielle.</w:t>
      </w:r>
    </w:p>
    <w:p>
      <w:pPr>
        <w:tabs>
          <w:tab w:val="num" w:pos="709"/>
        </w:tabs>
        <w:spacing w:after="120"/>
        <w:jc w:val="both"/>
        <w:rPr>
          <w:rFonts w:asciiTheme="majorHAnsi" w:hAnsiTheme="majorHAnsi" w:cstheme="majorHAnsi"/>
          <w:sz w:val="22"/>
          <w:szCs w:val="22"/>
        </w:rPr>
      </w:pPr>
      <w:r>
        <w:rPr>
          <w:rFonts w:asciiTheme="majorHAnsi" w:hAnsiTheme="majorHAnsi" w:cstheme="majorHAnsi"/>
          <w:sz w:val="22"/>
          <w:szCs w:val="22"/>
        </w:rPr>
        <w:t>Cette communication est nécessaire à l’Administration de la Fédération Wallonie-Bruxelles pour qu’elle puisse déclarer auprès de l’ONSS, conformément à la législation sociale, tous les lieux de travail des membres du personnel dont elle assure le paiement des salaires, en ce compris les membres du personnel engagés dans le cadre de la convention signée avec la Région wallonne.</w:t>
      </w:r>
    </w:p>
    <w:p>
      <w:pPr>
        <w:tabs>
          <w:tab w:val="num" w:pos="709"/>
        </w:tabs>
        <w:spacing w:after="120"/>
        <w:jc w:val="both"/>
        <w:rPr>
          <w:rFonts w:asciiTheme="majorHAnsi" w:hAnsiTheme="majorHAnsi" w:cstheme="majorHAnsi"/>
          <w:color w:val="FF0000"/>
          <w:sz w:val="22"/>
          <w:szCs w:val="22"/>
        </w:rPr>
      </w:pPr>
      <w:r>
        <w:rPr>
          <w:rFonts w:asciiTheme="majorHAnsi" w:hAnsiTheme="majorHAnsi" w:cstheme="majorHAnsi"/>
          <w:color w:val="FF0000"/>
          <w:sz w:val="22"/>
          <w:szCs w:val="22"/>
        </w:rPr>
        <w:t>Il est donc obligatoire dès à présent qu’une déclaration DIMONA soit faite via l'application DDRS par chacun des établissements scolaires où le membre du personnel exerce ses fonctions.</w:t>
      </w:r>
    </w:p>
    <w:p>
      <w:pPr>
        <w:tabs>
          <w:tab w:val="num" w:pos="709"/>
        </w:tabs>
        <w:spacing w:after="120"/>
        <w:jc w:val="both"/>
        <w:rPr>
          <w:rFonts w:asciiTheme="majorHAnsi" w:hAnsiTheme="majorHAnsi" w:cstheme="majorHAnsi"/>
          <w:color w:val="FF0000"/>
          <w:sz w:val="22"/>
          <w:szCs w:val="22"/>
        </w:rPr>
      </w:pPr>
      <w:r>
        <w:rPr>
          <w:rFonts w:asciiTheme="majorHAnsi" w:hAnsiTheme="majorHAnsi" w:cstheme="majorHAnsi"/>
          <w:color w:val="FF0000"/>
          <w:sz w:val="22"/>
          <w:szCs w:val="22"/>
        </w:rPr>
        <w:t>Le(s) lieu(x) d'affectation(s) est (sont) renseigné(s) sur la dépêche ministérielle.  Ils doivent être respectés et correspondent par ailleurs au choix opéré lors de l’introduction des demandes de postes.</w:t>
      </w:r>
    </w:p>
    <w:p>
      <w:pPr>
        <w:tabs>
          <w:tab w:val="num" w:pos="709"/>
        </w:tabs>
        <w:spacing w:after="120"/>
        <w:jc w:val="both"/>
        <w:rPr>
          <w:rFonts w:asciiTheme="majorHAnsi" w:hAnsiTheme="majorHAnsi" w:cstheme="majorHAnsi"/>
          <w:b/>
          <w:color w:val="FF0000"/>
          <w:sz w:val="22"/>
          <w:szCs w:val="22"/>
        </w:rPr>
      </w:pPr>
      <w:r>
        <w:rPr>
          <w:rFonts w:asciiTheme="majorHAnsi" w:hAnsiTheme="majorHAnsi" w:cstheme="majorHAnsi"/>
          <w:b/>
          <w:color w:val="FF0000"/>
          <w:sz w:val="22"/>
          <w:szCs w:val="22"/>
        </w:rPr>
        <w:t>Les informations relatives aux règles à suivre en matière de déclarations DIMONA sont reprises en 6.1.</w:t>
      </w:r>
    </w:p>
    <w:p>
      <w:pPr>
        <w:tabs>
          <w:tab w:val="num" w:pos="709"/>
        </w:tabs>
        <w:spacing w:after="120"/>
        <w:jc w:val="both"/>
        <w:rPr>
          <w:rFonts w:asciiTheme="majorHAnsi" w:hAnsiTheme="majorHAnsi" w:cstheme="majorHAnsi"/>
          <w:sz w:val="22"/>
          <w:szCs w:val="22"/>
        </w:rPr>
      </w:pPr>
      <w:r>
        <w:rPr>
          <w:rFonts w:asciiTheme="majorHAnsi" w:hAnsiTheme="majorHAnsi" w:cstheme="majorHAnsi"/>
          <w:sz w:val="22"/>
          <w:szCs w:val="22"/>
        </w:rPr>
        <w:t>Il est important que ces données soient correctes de part et d’autre afin d’éviter aux membres du personnel les désagréments d’un défaut d’assurabilité auprès de tous les acteurs sociaux (mutuelle, chômage, …).</w:t>
      </w:r>
    </w:p>
    <w:p>
      <w:pPr>
        <w:tabs>
          <w:tab w:val="num" w:pos="709"/>
        </w:tabs>
        <w:spacing w:after="120"/>
        <w:jc w:val="both"/>
        <w:rPr>
          <w:rFonts w:asciiTheme="majorHAnsi" w:hAnsiTheme="majorHAnsi" w:cstheme="majorHAnsi"/>
          <w:sz w:val="22"/>
          <w:szCs w:val="22"/>
        </w:rPr>
      </w:pPr>
      <w:r>
        <w:rPr>
          <w:rFonts w:asciiTheme="majorHAnsi" w:hAnsiTheme="majorHAnsi" w:cstheme="majorHAnsi"/>
          <w:sz w:val="22"/>
          <w:szCs w:val="22"/>
        </w:rPr>
        <w:t xml:space="preserve">Le </w:t>
      </w:r>
      <w:r>
        <w:rPr>
          <w:rFonts w:asciiTheme="majorHAnsi" w:hAnsiTheme="majorHAnsi" w:cstheme="majorHAnsi"/>
          <w:b/>
          <w:sz w:val="22"/>
          <w:szCs w:val="22"/>
        </w:rPr>
        <w:t xml:space="preserve">numéro FASE </w:t>
      </w:r>
      <w:r>
        <w:rPr>
          <w:rFonts w:asciiTheme="majorHAnsi" w:hAnsiTheme="majorHAnsi" w:cstheme="majorHAnsi"/>
          <w:sz w:val="22"/>
          <w:szCs w:val="22"/>
        </w:rPr>
        <w:t>établissement doit également être indiqué sur le transmis afin de permettre à l’Administration de la Fédération Wallonie-Bruxelles d’effectuer le retrait de la part employeur sur le bon numéro.</w:t>
      </w:r>
    </w:p>
    <w:p>
      <w:pPr>
        <w:tabs>
          <w:tab w:val="num" w:pos="709"/>
        </w:tabs>
        <w:spacing w:after="120"/>
        <w:jc w:val="both"/>
        <w:rPr>
          <w:rFonts w:asciiTheme="majorHAnsi" w:hAnsiTheme="majorHAnsi" w:cstheme="majorHAnsi"/>
          <w:sz w:val="22"/>
          <w:szCs w:val="22"/>
        </w:rPr>
      </w:pPr>
      <w:r>
        <w:rPr>
          <w:rFonts w:asciiTheme="majorHAnsi" w:hAnsiTheme="majorHAnsi" w:cstheme="majorHAnsi"/>
          <w:sz w:val="22"/>
          <w:szCs w:val="22"/>
        </w:rPr>
        <w:t>Ce transmis sera donc établi pour chaque agent PTP engagé.</w:t>
      </w:r>
    </w:p>
    <w:p>
      <w:pPr>
        <w:numPr>
          <w:ilvl w:val="2"/>
          <w:numId w:val="27"/>
        </w:numPr>
        <w:shd w:val="clear" w:color="auto" w:fill="D9D9D9"/>
        <w:tabs>
          <w:tab w:val="num" w:pos="709"/>
          <w:tab w:val="num" w:pos="1300"/>
        </w:tabs>
        <w:spacing w:before="240" w:after="240"/>
        <w:ind w:left="0" w:firstLine="0"/>
        <w:jc w:val="both"/>
        <w:rPr>
          <w:rFonts w:asciiTheme="majorHAnsi" w:hAnsiTheme="majorHAnsi" w:cstheme="majorHAnsi"/>
          <w:b/>
          <w:sz w:val="22"/>
          <w:szCs w:val="22"/>
        </w:rPr>
      </w:pPr>
      <w:r>
        <w:rPr>
          <w:rFonts w:asciiTheme="majorHAnsi" w:hAnsiTheme="majorHAnsi" w:cstheme="majorHAnsi"/>
          <w:b/>
          <w:sz w:val="22"/>
          <w:szCs w:val="22"/>
        </w:rPr>
        <w:t xml:space="preserve">La copie de la dépêche permettant l’engagement ou la copie de l’autorisation de remplacement </w:t>
      </w:r>
    </w:p>
    <w:p>
      <w:pPr>
        <w:tabs>
          <w:tab w:val="num" w:pos="709"/>
        </w:tabs>
        <w:spacing w:before="240" w:after="120"/>
        <w:jc w:val="both"/>
        <w:rPr>
          <w:rFonts w:asciiTheme="majorHAnsi" w:hAnsiTheme="majorHAnsi" w:cstheme="majorHAnsi"/>
          <w:b/>
          <w:color w:val="FF0000"/>
          <w:sz w:val="22"/>
          <w:szCs w:val="22"/>
        </w:rPr>
      </w:pPr>
      <w:r>
        <w:rPr>
          <w:rFonts w:asciiTheme="majorHAnsi" w:hAnsiTheme="majorHAnsi" w:cstheme="majorHAnsi"/>
          <w:b/>
          <w:color w:val="FF0000"/>
          <w:sz w:val="22"/>
          <w:szCs w:val="22"/>
        </w:rPr>
        <w:t xml:space="preserve">Pour rappel, il ne pourra être procédé à l’engagement </w:t>
      </w:r>
      <w:r>
        <w:rPr>
          <w:rFonts w:asciiTheme="majorHAnsi" w:hAnsiTheme="majorHAnsi" w:cstheme="majorHAnsi"/>
          <w:b/>
          <w:color w:val="FF0000"/>
          <w:sz w:val="22"/>
          <w:szCs w:val="22"/>
          <w:u w:val="single"/>
        </w:rPr>
        <w:t>qu’après réception</w:t>
      </w:r>
      <w:r>
        <w:rPr>
          <w:rFonts w:asciiTheme="majorHAnsi" w:hAnsiTheme="majorHAnsi" w:cstheme="majorHAnsi"/>
          <w:b/>
          <w:color w:val="FF0000"/>
          <w:sz w:val="22"/>
          <w:szCs w:val="22"/>
        </w:rPr>
        <w:t xml:space="preserve"> de la dépêche autorisant l’engagement ou le remplacement.</w:t>
      </w:r>
    </w:p>
    <w:p>
      <w:pPr>
        <w:tabs>
          <w:tab w:val="num" w:pos="709"/>
        </w:tabs>
        <w:spacing w:before="240" w:after="120"/>
        <w:jc w:val="both"/>
        <w:rPr>
          <w:rFonts w:asciiTheme="majorHAnsi" w:hAnsiTheme="majorHAnsi" w:cstheme="majorHAnsi"/>
          <w:b/>
          <w:color w:val="FF0000"/>
          <w:sz w:val="22"/>
          <w:szCs w:val="22"/>
        </w:rPr>
      </w:pPr>
      <w:r>
        <w:rPr>
          <w:rFonts w:asciiTheme="majorHAnsi" w:hAnsiTheme="majorHAnsi" w:cstheme="majorHAnsi"/>
          <w:b/>
          <w:color w:val="FF0000"/>
          <w:sz w:val="22"/>
          <w:szCs w:val="22"/>
        </w:rPr>
        <w:t>En cas de non-respect de ce point, l'employeur assumera seul la rémunération de l'agent PTP engagé.</w:t>
      </w:r>
    </w:p>
    <w:p>
      <w:pPr>
        <w:numPr>
          <w:ilvl w:val="2"/>
          <w:numId w:val="27"/>
        </w:numPr>
        <w:shd w:val="clear" w:color="auto" w:fill="D9D9D9"/>
        <w:tabs>
          <w:tab w:val="clear" w:pos="1004"/>
          <w:tab w:val="num" w:pos="709"/>
          <w:tab w:val="num" w:pos="1300"/>
        </w:tabs>
        <w:spacing w:before="240" w:after="240"/>
        <w:ind w:left="1300" w:hanging="1300"/>
        <w:jc w:val="both"/>
        <w:rPr>
          <w:rFonts w:asciiTheme="majorHAnsi" w:hAnsiTheme="majorHAnsi" w:cstheme="majorHAnsi"/>
          <w:b/>
          <w:sz w:val="22"/>
          <w:szCs w:val="22"/>
        </w:rPr>
      </w:pPr>
      <w:r>
        <w:rPr>
          <w:rFonts w:asciiTheme="majorHAnsi" w:hAnsiTheme="majorHAnsi" w:cstheme="majorHAnsi"/>
          <w:b/>
          <w:sz w:val="22"/>
          <w:szCs w:val="22"/>
        </w:rPr>
        <w:t>Le contrat de travail (formulaire C201.3)</w:t>
      </w:r>
    </w:p>
    <w:p>
      <w:pPr>
        <w:spacing w:after="120"/>
        <w:jc w:val="both"/>
        <w:rPr>
          <w:rFonts w:asciiTheme="majorHAnsi" w:hAnsiTheme="majorHAnsi" w:cstheme="majorHAnsi"/>
          <w:sz w:val="22"/>
          <w:szCs w:val="22"/>
        </w:rPr>
      </w:pPr>
      <w:r>
        <w:rPr>
          <w:rFonts w:asciiTheme="majorHAnsi" w:hAnsiTheme="majorHAnsi" w:cstheme="majorHAnsi"/>
          <w:sz w:val="22"/>
          <w:szCs w:val="22"/>
        </w:rPr>
        <w:t xml:space="preserve">Ce contrat de travail, formulaire </w:t>
      </w:r>
      <w:r>
        <w:rPr>
          <w:rFonts w:asciiTheme="majorHAnsi" w:hAnsiTheme="majorHAnsi" w:cstheme="majorHAnsi"/>
          <w:b/>
          <w:sz w:val="22"/>
          <w:szCs w:val="22"/>
        </w:rPr>
        <w:t>C201.3 du Ministère de la Fédération Wallonie-Bruxelles UNIQUEMENT</w:t>
      </w:r>
      <w:r>
        <w:rPr>
          <w:rFonts w:asciiTheme="majorHAnsi" w:hAnsiTheme="majorHAnsi" w:cstheme="majorHAnsi"/>
          <w:sz w:val="22"/>
          <w:szCs w:val="22"/>
        </w:rPr>
        <w:t xml:space="preserve">, doit être établi en </w:t>
      </w:r>
      <w:r>
        <w:rPr>
          <w:rFonts w:asciiTheme="majorHAnsi" w:hAnsiTheme="majorHAnsi" w:cstheme="majorHAnsi"/>
          <w:b/>
          <w:sz w:val="22"/>
          <w:szCs w:val="22"/>
        </w:rPr>
        <w:t>4 exemplaires originaux (pas de copie!)</w:t>
      </w:r>
      <w:r>
        <w:rPr>
          <w:rFonts w:asciiTheme="majorHAnsi" w:hAnsiTheme="majorHAnsi" w:cstheme="majorHAnsi"/>
          <w:sz w:val="22"/>
          <w:szCs w:val="22"/>
        </w:rPr>
        <w:t xml:space="preserve"> dont:</w:t>
      </w:r>
    </w:p>
    <w:p>
      <w:pPr>
        <w:numPr>
          <w:ilvl w:val="1"/>
          <w:numId w:val="16"/>
        </w:numPr>
        <w:tabs>
          <w:tab w:val="clear" w:pos="360"/>
          <w:tab w:val="num" w:pos="284"/>
        </w:tabs>
        <w:spacing w:after="120"/>
        <w:ind w:left="0" w:firstLine="0"/>
        <w:jc w:val="both"/>
        <w:rPr>
          <w:rFonts w:asciiTheme="majorHAnsi" w:hAnsiTheme="majorHAnsi" w:cstheme="majorHAnsi"/>
          <w:sz w:val="22"/>
          <w:szCs w:val="22"/>
        </w:rPr>
      </w:pPr>
      <w:r>
        <w:rPr>
          <w:rFonts w:asciiTheme="majorHAnsi" w:hAnsiTheme="majorHAnsi" w:cstheme="majorHAnsi"/>
          <w:b/>
          <w:sz w:val="22"/>
          <w:szCs w:val="22"/>
        </w:rPr>
        <w:t>un</w:t>
      </w:r>
      <w:r>
        <w:rPr>
          <w:rFonts w:asciiTheme="majorHAnsi" w:hAnsiTheme="majorHAnsi" w:cstheme="majorHAnsi"/>
          <w:sz w:val="22"/>
          <w:szCs w:val="22"/>
        </w:rPr>
        <w:t xml:space="preserve"> exemplaire constituera le dossier administratif et pécuniaire à transmettre, </w:t>
      </w:r>
      <w:r>
        <w:rPr>
          <w:rFonts w:asciiTheme="majorHAnsi" w:hAnsiTheme="majorHAnsi" w:cstheme="majorHAnsi"/>
          <w:b/>
          <w:color w:val="FF0000"/>
          <w:sz w:val="22"/>
          <w:szCs w:val="22"/>
          <w:u w:val="single"/>
        </w:rPr>
        <w:t>par courrier</w:t>
      </w:r>
      <w:r>
        <w:rPr>
          <w:rFonts w:asciiTheme="majorHAnsi" w:hAnsiTheme="majorHAnsi" w:cstheme="majorHAnsi"/>
          <w:sz w:val="22"/>
          <w:szCs w:val="22"/>
        </w:rPr>
        <w:t xml:space="preserve">, au Service </w:t>
      </w:r>
      <w:r>
        <w:rPr>
          <w:rFonts w:asciiTheme="majorHAnsi" w:hAnsiTheme="majorHAnsi" w:cstheme="majorHAnsi"/>
          <w:sz w:val="22"/>
          <w:szCs w:val="22"/>
        </w:rPr>
        <w:tab/>
        <w:t>ACS-APE-PTP du Ministère de la Fédération Wallonie-Bruxelles;</w:t>
      </w:r>
    </w:p>
    <w:p>
      <w:pPr>
        <w:numPr>
          <w:ilvl w:val="1"/>
          <w:numId w:val="16"/>
        </w:numPr>
        <w:tabs>
          <w:tab w:val="clear" w:pos="360"/>
          <w:tab w:val="num" w:pos="284"/>
        </w:tabs>
        <w:spacing w:after="120"/>
        <w:ind w:left="0" w:firstLine="0"/>
        <w:jc w:val="both"/>
        <w:rPr>
          <w:rFonts w:asciiTheme="majorHAnsi" w:hAnsiTheme="majorHAnsi" w:cstheme="majorHAnsi"/>
          <w:sz w:val="22"/>
          <w:szCs w:val="22"/>
        </w:rPr>
      </w:pPr>
      <w:r>
        <w:rPr>
          <w:rFonts w:asciiTheme="majorHAnsi" w:hAnsiTheme="majorHAnsi" w:cstheme="majorHAnsi"/>
          <w:sz w:val="22"/>
          <w:szCs w:val="22"/>
        </w:rPr>
        <w:t>un exemplaire sera remis à l’agent PTP;</w:t>
      </w:r>
    </w:p>
    <w:p>
      <w:pPr>
        <w:numPr>
          <w:ilvl w:val="1"/>
          <w:numId w:val="16"/>
        </w:numPr>
        <w:tabs>
          <w:tab w:val="clear" w:pos="360"/>
          <w:tab w:val="num" w:pos="284"/>
        </w:tabs>
        <w:spacing w:after="120"/>
        <w:ind w:left="0" w:firstLine="0"/>
        <w:jc w:val="both"/>
        <w:rPr>
          <w:rFonts w:asciiTheme="majorHAnsi" w:hAnsiTheme="majorHAnsi" w:cstheme="majorHAnsi"/>
          <w:sz w:val="22"/>
          <w:szCs w:val="22"/>
        </w:rPr>
      </w:pPr>
      <w:r>
        <w:rPr>
          <w:rFonts w:asciiTheme="majorHAnsi" w:hAnsiTheme="majorHAnsi" w:cstheme="majorHAnsi"/>
          <w:sz w:val="22"/>
          <w:szCs w:val="22"/>
        </w:rPr>
        <w:t>un exemplaire sera conservé par l’employeur;</w:t>
      </w:r>
    </w:p>
    <w:p>
      <w:pPr>
        <w:numPr>
          <w:ilvl w:val="1"/>
          <w:numId w:val="16"/>
        </w:numPr>
        <w:tabs>
          <w:tab w:val="clear" w:pos="360"/>
          <w:tab w:val="num" w:pos="284"/>
        </w:tabs>
        <w:spacing w:after="240"/>
        <w:ind w:left="0" w:firstLine="0"/>
        <w:jc w:val="both"/>
        <w:rPr>
          <w:rFonts w:asciiTheme="majorHAnsi" w:hAnsiTheme="majorHAnsi" w:cstheme="majorHAnsi"/>
          <w:sz w:val="22"/>
          <w:szCs w:val="22"/>
        </w:rPr>
      </w:pPr>
      <w:r>
        <w:rPr>
          <w:rFonts w:asciiTheme="majorHAnsi" w:hAnsiTheme="majorHAnsi" w:cstheme="majorHAnsi"/>
          <w:sz w:val="22"/>
          <w:szCs w:val="22"/>
        </w:rPr>
        <w:t xml:space="preserve">un exemplaire sera à introduire par l’employeur au Service au service APE/PTP de la Direction régionale </w:t>
      </w:r>
      <w:r>
        <w:rPr>
          <w:rFonts w:asciiTheme="majorHAnsi" w:hAnsiTheme="majorHAnsi" w:cstheme="majorHAnsi"/>
          <w:sz w:val="22"/>
          <w:szCs w:val="22"/>
        </w:rPr>
        <w:tab/>
        <w:t>du FOREM dont il dépend.</w:t>
      </w:r>
    </w:p>
    <w:p>
      <w:pPr>
        <w:spacing w:after="240"/>
        <w:jc w:val="both"/>
        <w:rPr>
          <w:rFonts w:asciiTheme="majorHAnsi" w:hAnsiTheme="majorHAnsi" w:cstheme="majorHAnsi"/>
          <w:sz w:val="22"/>
          <w:szCs w:val="22"/>
        </w:rPr>
      </w:pPr>
      <w:r>
        <w:rPr>
          <w:rFonts w:asciiTheme="majorHAnsi" w:hAnsiTheme="majorHAnsi" w:cstheme="majorHAnsi"/>
          <w:sz w:val="22"/>
          <w:szCs w:val="22"/>
        </w:rPr>
        <w:t xml:space="preserve">Une </w:t>
      </w:r>
      <w:r>
        <w:rPr>
          <w:rFonts w:asciiTheme="majorHAnsi" w:hAnsiTheme="majorHAnsi" w:cstheme="majorHAnsi"/>
          <w:b/>
          <w:sz w:val="22"/>
          <w:szCs w:val="22"/>
        </w:rPr>
        <w:t>copie</w:t>
      </w:r>
      <w:r>
        <w:rPr>
          <w:rFonts w:asciiTheme="majorHAnsi" w:hAnsiTheme="majorHAnsi" w:cstheme="majorHAnsi"/>
          <w:sz w:val="22"/>
          <w:szCs w:val="22"/>
        </w:rPr>
        <w:t xml:space="preserve"> du contrat de travail sera remise par l’agent PTP à son organisme de paiement en charge de l’allocation d’intégration (syndicat ou CAPAC ou CPAS).</w:t>
      </w:r>
    </w:p>
    <w:p>
      <w:pPr>
        <w:pBdr>
          <w:top w:val="single" w:sz="4" w:space="1" w:color="auto"/>
          <w:left w:val="single" w:sz="4" w:space="4" w:color="auto"/>
          <w:bottom w:val="single" w:sz="4" w:space="1" w:color="auto"/>
          <w:right w:val="single" w:sz="4" w:space="4" w:color="auto"/>
        </w:pBdr>
        <w:spacing w:after="120"/>
        <w:jc w:val="both"/>
        <w:rPr>
          <w:rFonts w:asciiTheme="majorHAnsi" w:hAnsiTheme="majorHAnsi" w:cstheme="majorHAnsi"/>
          <w:b/>
          <w:sz w:val="22"/>
          <w:szCs w:val="22"/>
        </w:rPr>
      </w:pPr>
      <w:r>
        <w:rPr>
          <w:rFonts w:asciiTheme="majorHAnsi" w:hAnsiTheme="majorHAnsi" w:cstheme="majorHAnsi"/>
          <w:b/>
          <w:sz w:val="22"/>
          <w:szCs w:val="22"/>
        </w:rPr>
        <w:t xml:space="preserve">L’annexe au contrat de travail (article 8) fait partie intégrante du contrat de travail; elle doit impérativement être </w:t>
      </w:r>
      <w:r>
        <w:rPr>
          <w:rFonts w:asciiTheme="majorHAnsi" w:hAnsiTheme="majorHAnsi" w:cstheme="majorHAnsi"/>
          <w:b/>
          <w:sz w:val="22"/>
          <w:szCs w:val="22"/>
          <w:u w:val="single"/>
        </w:rPr>
        <w:t>jointe à l’exemplaire remis au travailleur</w:t>
      </w:r>
      <w:r>
        <w:rPr>
          <w:rFonts w:asciiTheme="majorHAnsi" w:hAnsiTheme="majorHAnsi" w:cstheme="majorHAnsi"/>
          <w:b/>
          <w:sz w:val="22"/>
          <w:szCs w:val="22"/>
        </w:rPr>
        <w:t>. Elle renseigne en effet des informations importantes en matière de droits et d’obligations des travailleurs.</w:t>
      </w:r>
    </w:p>
    <w:p>
      <w:pPr>
        <w:jc w:val="both"/>
        <w:rPr>
          <w:rFonts w:asciiTheme="majorHAnsi" w:hAnsiTheme="majorHAnsi" w:cstheme="majorHAnsi"/>
          <w:b/>
          <w:sz w:val="16"/>
          <w:szCs w:val="22"/>
          <w:u w:val="single"/>
        </w:rPr>
      </w:pPr>
    </w:p>
    <w:p>
      <w:pPr>
        <w:jc w:val="both"/>
        <w:rPr>
          <w:rFonts w:asciiTheme="majorHAnsi" w:hAnsiTheme="majorHAnsi" w:cstheme="majorHAnsi"/>
          <w:sz w:val="22"/>
          <w:szCs w:val="22"/>
        </w:rPr>
      </w:pPr>
      <w:r>
        <w:rPr>
          <w:rFonts w:asciiTheme="majorHAnsi" w:hAnsiTheme="majorHAnsi" w:cstheme="majorHAnsi"/>
          <w:b/>
          <w:sz w:val="22"/>
          <w:szCs w:val="22"/>
          <w:u w:val="single"/>
        </w:rPr>
        <w:t>Toutes les mentions inutiles sur le contrat de travail doivent être correctement biffées</w:t>
      </w:r>
      <w:r>
        <w:rPr>
          <w:rFonts w:asciiTheme="majorHAnsi" w:hAnsiTheme="majorHAnsi" w:cstheme="majorHAnsi"/>
          <w:sz w:val="22"/>
          <w:szCs w:val="22"/>
        </w:rPr>
        <w:t>.</w:t>
      </w:r>
    </w:p>
    <w:p>
      <w:pPr>
        <w:jc w:val="both"/>
        <w:rPr>
          <w:rFonts w:asciiTheme="majorHAnsi" w:hAnsiTheme="majorHAnsi" w:cstheme="majorHAnsi"/>
          <w:b/>
          <w:sz w:val="22"/>
          <w:szCs w:val="22"/>
          <w:u w:val="single"/>
        </w:rPr>
      </w:pPr>
    </w:p>
    <w:p>
      <w:pPr>
        <w:spacing w:after="120"/>
        <w:jc w:val="both"/>
        <w:rPr>
          <w:rFonts w:asciiTheme="majorHAnsi" w:hAnsiTheme="majorHAnsi" w:cstheme="majorHAnsi"/>
          <w:sz w:val="22"/>
          <w:szCs w:val="22"/>
        </w:rPr>
      </w:pPr>
      <w:r>
        <w:rPr>
          <w:rFonts w:asciiTheme="majorHAnsi" w:hAnsiTheme="majorHAnsi" w:cstheme="majorHAnsi"/>
          <w:b/>
          <w:sz w:val="22"/>
          <w:szCs w:val="22"/>
          <w:u w:val="single"/>
        </w:rPr>
        <w:t>Remarques</w:t>
      </w:r>
      <w:r>
        <w:rPr>
          <w:rFonts w:asciiTheme="majorHAnsi" w:hAnsiTheme="majorHAnsi" w:cstheme="majorHAnsi"/>
          <w:sz w:val="22"/>
          <w:szCs w:val="22"/>
        </w:rPr>
        <w:t>:</w:t>
      </w:r>
    </w:p>
    <w:p>
      <w:pPr>
        <w:numPr>
          <w:ilvl w:val="1"/>
          <w:numId w:val="3"/>
        </w:numPr>
        <w:tabs>
          <w:tab w:val="clear" w:pos="1440"/>
          <w:tab w:val="num" w:pos="284"/>
        </w:tabs>
        <w:spacing w:after="120"/>
        <w:ind w:left="0" w:firstLine="0"/>
        <w:jc w:val="both"/>
        <w:rPr>
          <w:rFonts w:asciiTheme="majorHAnsi" w:hAnsiTheme="majorHAnsi" w:cstheme="majorHAnsi"/>
          <w:sz w:val="22"/>
          <w:szCs w:val="22"/>
        </w:rPr>
      </w:pPr>
      <w:r>
        <w:rPr>
          <w:rFonts w:asciiTheme="majorHAnsi" w:hAnsiTheme="majorHAnsi" w:cstheme="majorHAnsi"/>
          <w:sz w:val="22"/>
          <w:szCs w:val="22"/>
        </w:rPr>
        <w:t>Le régime ouvrier/employé doit être correctement biffé.</w:t>
      </w:r>
    </w:p>
    <w:p>
      <w:pPr>
        <w:numPr>
          <w:ilvl w:val="1"/>
          <w:numId w:val="3"/>
        </w:numPr>
        <w:tabs>
          <w:tab w:val="clear" w:pos="1440"/>
          <w:tab w:val="num" w:pos="284"/>
          <w:tab w:val="left" w:pos="709"/>
        </w:tabs>
        <w:spacing w:after="120"/>
        <w:ind w:left="0" w:firstLine="0"/>
        <w:jc w:val="both"/>
        <w:rPr>
          <w:rFonts w:asciiTheme="majorHAnsi" w:hAnsiTheme="majorHAnsi" w:cstheme="majorHAnsi"/>
          <w:sz w:val="22"/>
          <w:szCs w:val="22"/>
        </w:rPr>
      </w:pPr>
      <w:r>
        <w:rPr>
          <w:rFonts w:asciiTheme="majorHAnsi" w:hAnsiTheme="majorHAnsi" w:cstheme="majorHAnsi"/>
          <w:sz w:val="22"/>
          <w:szCs w:val="22"/>
        </w:rPr>
        <w:t xml:space="preserve">La date de début du contrat de travail doit être celle du </w:t>
      </w:r>
      <w:r>
        <w:rPr>
          <w:rFonts w:asciiTheme="majorHAnsi" w:hAnsiTheme="majorHAnsi" w:cstheme="majorHAnsi"/>
          <w:b/>
          <w:sz w:val="22"/>
          <w:szCs w:val="22"/>
        </w:rPr>
        <w:t>premier jour effectif des prestations</w:t>
      </w:r>
      <w:r>
        <w:rPr>
          <w:rFonts w:asciiTheme="majorHAnsi" w:hAnsiTheme="majorHAnsi" w:cstheme="majorHAnsi"/>
          <w:sz w:val="22"/>
          <w:szCs w:val="22"/>
        </w:rPr>
        <w:t xml:space="preserve"> de l’agent </w:t>
      </w:r>
      <w:r>
        <w:rPr>
          <w:rFonts w:asciiTheme="majorHAnsi" w:hAnsiTheme="majorHAnsi" w:cstheme="majorHAnsi"/>
          <w:sz w:val="22"/>
          <w:szCs w:val="22"/>
        </w:rPr>
        <w:tab/>
        <w:t>PTP.</w:t>
      </w:r>
    </w:p>
    <w:p>
      <w:pPr>
        <w:numPr>
          <w:ilvl w:val="1"/>
          <w:numId w:val="3"/>
        </w:numPr>
        <w:tabs>
          <w:tab w:val="clear" w:pos="1440"/>
          <w:tab w:val="num" w:pos="284"/>
        </w:tabs>
        <w:spacing w:after="120"/>
        <w:ind w:left="0" w:firstLine="0"/>
        <w:jc w:val="both"/>
        <w:rPr>
          <w:rFonts w:ascii="Calibri" w:hAnsi="Calibri"/>
          <w:b/>
          <w:sz w:val="22"/>
          <w:szCs w:val="22"/>
        </w:rPr>
      </w:pPr>
      <w:r>
        <w:rPr>
          <w:rFonts w:ascii="Calibri" w:hAnsi="Calibri"/>
          <w:sz w:val="22"/>
          <w:szCs w:val="22"/>
        </w:rPr>
        <w:t xml:space="preserve">Si la date du terme du crédit PTP (voir C63.3 ou Passeport PTP) est antérieure à la date de fin de la </w:t>
      </w:r>
      <w:r>
        <w:rPr>
          <w:rFonts w:ascii="Calibri" w:hAnsi="Calibri"/>
          <w:sz w:val="22"/>
          <w:szCs w:val="22"/>
        </w:rPr>
        <w:tab/>
        <w:t xml:space="preserve">période d'engagement indiquée sur la dépêche alors </w:t>
      </w:r>
      <w:r>
        <w:rPr>
          <w:rFonts w:ascii="Calibri" w:hAnsi="Calibri"/>
          <w:b/>
          <w:sz w:val="22"/>
          <w:szCs w:val="22"/>
        </w:rPr>
        <w:t xml:space="preserve">la date de fin du contrat de travail devra </w:t>
      </w:r>
      <w:r>
        <w:rPr>
          <w:rFonts w:ascii="Calibri" w:hAnsi="Calibri"/>
          <w:b/>
          <w:sz w:val="22"/>
          <w:szCs w:val="22"/>
        </w:rPr>
        <w:tab/>
        <w:t>correspondre à la date de fin du crédit PTP.</w:t>
      </w:r>
    </w:p>
    <w:p>
      <w:pPr>
        <w:numPr>
          <w:ilvl w:val="1"/>
          <w:numId w:val="3"/>
        </w:numPr>
        <w:tabs>
          <w:tab w:val="clear" w:pos="1440"/>
          <w:tab w:val="num" w:pos="284"/>
        </w:tabs>
        <w:spacing w:after="120"/>
        <w:ind w:left="0" w:firstLine="0"/>
        <w:jc w:val="both"/>
        <w:rPr>
          <w:rFonts w:asciiTheme="majorHAnsi" w:hAnsiTheme="majorHAnsi" w:cstheme="majorHAnsi"/>
          <w:sz w:val="22"/>
          <w:szCs w:val="22"/>
        </w:rPr>
      </w:pPr>
      <w:r>
        <w:rPr>
          <w:rFonts w:asciiTheme="majorHAnsi" w:hAnsiTheme="majorHAnsi" w:cstheme="majorHAnsi"/>
          <w:sz w:val="22"/>
          <w:szCs w:val="22"/>
        </w:rPr>
        <w:t xml:space="preserve">La fonction doit être celle autorisée par la Ministre en charge de l'Enseignement de Promotion </w:t>
      </w:r>
      <w:r>
        <w:rPr>
          <w:rFonts w:asciiTheme="majorHAnsi" w:hAnsiTheme="majorHAnsi" w:cstheme="majorHAnsi"/>
          <w:sz w:val="22"/>
          <w:szCs w:val="22"/>
        </w:rPr>
        <w:tab/>
        <w:t>sociale, telle qu'indiquée sur la dépêche.</w:t>
      </w:r>
    </w:p>
    <w:p>
      <w:pPr>
        <w:numPr>
          <w:ilvl w:val="1"/>
          <w:numId w:val="3"/>
        </w:numPr>
        <w:tabs>
          <w:tab w:val="clear" w:pos="1440"/>
          <w:tab w:val="num" w:pos="284"/>
        </w:tabs>
        <w:spacing w:after="120"/>
        <w:ind w:left="0" w:firstLine="0"/>
        <w:jc w:val="both"/>
        <w:rPr>
          <w:rFonts w:asciiTheme="majorHAnsi" w:hAnsiTheme="majorHAnsi" w:cstheme="majorHAnsi"/>
          <w:sz w:val="22"/>
          <w:szCs w:val="22"/>
        </w:rPr>
      </w:pPr>
      <w:r>
        <w:rPr>
          <w:rFonts w:asciiTheme="majorHAnsi" w:hAnsiTheme="majorHAnsi" w:cstheme="majorHAnsi"/>
          <w:sz w:val="22"/>
          <w:szCs w:val="22"/>
        </w:rPr>
        <w:t xml:space="preserve">La mission doit </w:t>
      </w:r>
      <w:r>
        <w:rPr>
          <w:rFonts w:asciiTheme="majorHAnsi" w:hAnsiTheme="majorHAnsi" w:cstheme="majorHAnsi"/>
          <w:b/>
          <w:i/>
          <w:sz w:val="22"/>
          <w:szCs w:val="22"/>
          <w:u w:val="single"/>
        </w:rPr>
        <w:t>OBLIGATOIREMENT</w:t>
      </w:r>
      <w:r>
        <w:rPr>
          <w:rFonts w:asciiTheme="majorHAnsi" w:hAnsiTheme="majorHAnsi" w:cstheme="majorHAnsi"/>
          <w:sz w:val="22"/>
          <w:szCs w:val="22"/>
        </w:rPr>
        <w:t xml:space="preserve"> être celle décrite dans la demande d’agent PTP et être </w:t>
      </w:r>
      <w:r>
        <w:rPr>
          <w:rFonts w:asciiTheme="majorHAnsi" w:hAnsiTheme="majorHAnsi" w:cstheme="majorHAnsi"/>
          <w:sz w:val="22"/>
          <w:szCs w:val="22"/>
        </w:rPr>
        <w:tab/>
      </w:r>
      <w:r>
        <w:rPr>
          <w:rFonts w:asciiTheme="majorHAnsi" w:hAnsiTheme="majorHAnsi" w:cstheme="majorHAnsi"/>
          <w:b/>
          <w:i/>
          <w:sz w:val="22"/>
          <w:szCs w:val="22"/>
          <w:u w:val="single"/>
        </w:rPr>
        <w:t>STRICTEMENT</w:t>
      </w:r>
      <w:r>
        <w:rPr>
          <w:rFonts w:asciiTheme="majorHAnsi" w:hAnsiTheme="majorHAnsi" w:cstheme="majorHAnsi"/>
          <w:sz w:val="22"/>
          <w:szCs w:val="22"/>
        </w:rPr>
        <w:t xml:space="preserve"> respectée.</w:t>
      </w:r>
    </w:p>
    <w:p>
      <w:pPr>
        <w:numPr>
          <w:ilvl w:val="1"/>
          <w:numId w:val="3"/>
        </w:numPr>
        <w:tabs>
          <w:tab w:val="clear" w:pos="1440"/>
          <w:tab w:val="num" w:pos="284"/>
        </w:tabs>
        <w:spacing w:after="120"/>
        <w:ind w:left="0" w:firstLine="0"/>
        <w:jc w:val="both"/>
        <w:rPr>
          <w:rFonts w:ascii="Calibri" w:hAnsi="Calibri"/>
          <w:sz w:val="22"/>
          <w:szCs w:val="22"/>
        </w:rPr>
      </w:pPr>
      <w:r>
        <w:rPr>
          <w:rFonts w:ascii="Calibri" w:hAnsi="Calibri"/>
          <w:sz w:val="22"/>
          <w:szCs w:val="22"/>
        </w:rPr>
        <w:t xml:space="preserve">En cas de partage d’un poste entre plusieurs pouvoirs organisateurs, c’est au pouvoir organisateur </w:t>
      </w:r>
      <w:r>
        <w:rPr>
          <w:rFonts w:ascii="Calibri" w:hAnsi="Calibri"/>
          <w:sz w:val="22"/>
          <w:szCs w:val="22"/>
        </w:rPr>
        <w:tab/>
        <w:t xml:space="preserve">désigné comme porteur qu’il incombe d’établir le contrat et de procéder aux démarches </w:t>
      </w:r>
      <w:r>
        <w:rPr>
          <w:rFonts w:ascii="Calibri" w:hAnsi="Calibri"/>
          <w:sz w:val="22"/>
          <w:szCs w:val="22"/>
        </w:rPr>
        <w:tab/>
        <w:t xml:space="preserve">administratives; à l'exception de la Dimona qui est à déclarer sur DDRS par chaque PO/établissement. </w:t>
      </w:r>
      <w:r>
        <w:rPr>
          <w:rFonts w:ascii="Calibri" w:hAnsi="Calibri"/>
          <w:sz w:val="22"/>
          <w:szCs w:val="22"/>
        </w:rPr>
        <w:tab/>
        <w:t>Le PO porteur est, quant à lui, le destinataire de la dépêche ministérielle.</w:t>
      </w:r>
    </w:p>
    <w:p>
      <w:pPr>
        <w:spacing w:after="120"/>
        <w:ind w:left="284"/>
        <w:jc w:val="both"/>
        <w:rPr>
          <w:rFonts w:asciiTheme="majorHAnsi" w:hAnsiTheme="majorHAnsi" w:cstheme="majorHAnsi"/>
          <w:sz w:val="22"/>
          <w:szCs w:val="22"/>
        </w:rPr>
      </w:pPr>
      <w:r>
        <w:rPr>
          <w:rFonts w:asciiTheme="majorHAnsi" w:hAnsiTheme="majorHAnsi" w:cstheme="majorHAnsi"/>
          <w:sz w:val="22"/>
          <w:szCs w:val="22"/>
        </w:rPr>
        <w:t>Vous trouverez dans la partie "annexes" un tableau reprenant le montant du salaire d’un agent PTP à indiquer sur son contrat de travail.</w:t>
      </w:r>
    </w:p>
    <w:p>
      <w:pPr>
        <w:numPr>
          <w:ilvl w:val="1"/>
          <w:numId w:val="3"/>
        </w:numPr>
        <w:tabs>
          <w:tab w:val="clear" w:pos="1440"/>
          <w:tab w:val="num" w:pos="284"/>
        </w:tabs>
        <w:spacing w:after="120"/>
        <w:ind w:left="284" w:hanging="284"/>
        <w:jc w:val="both"/>
        <w:rPr>
          <w:rFonts w:asciiTheme="majorHAnsi" w:hAnsiTheme="majorHAnsi" w:cstheme="majorHAnsi"/>
          <w:sz w:val="22"/>
          <w:szCs w:val="22"/>
        </w:rPr>
      </w:pPr>
      <w:r>
        <w:rPr>
          <w:rFonts w:asciiTheme="majorHAnsi" w:hAnsiTheme="majorHAnsi" w:cstheme="majorHAnsi"/>
          <w:sz w:val="22"/>
          <w:szCs w:val="22"/>
        </w:rPr>
        <w:t xml:space="preserve">Toutes les dispositions de la </w:t>
      </w:r>
      <w:r>
        <w:rPr>
          <w:rFonts w:asciiTheme="majorHAnsi" w:hAnsiTheme="majorHAnsi" w:cstheme="majorHAnsi"/>
          <w:b/>
          <w:sz w:val="22"/>
          <w:szCs w:val="22"/>
        </w:rPr>
        <w:t>loi du 3 juillet 1978</w:t>
      </w:r>
      <w:r>
        <w:rPr>
          <w:rFonts w:asciiTheme="majorHAnsi" w:hAnsiTheme="majorHAnsi" w:cstheme="majorHAnsi"/>
          <w:sz w:val="22"/>
          <w:szCs w:val="22"/>
        </w:rPr>
        <w:t xml:space="preserve"> relative aux contrats de travail s’appliquent au contrat de travail des agents PTP.</w:t>
      </w:r>
    </w:p>
    <w:p>
      <w:pPr>
        <w:numPr>
          <w:ilvl w:val="1"/>
          <w:numId w:val="3"/>
        </w:numPr>
        <w:tabs>
          <w:tab w:val="clear" w:pos="1440"/>
          <w:tab w:val="num" w:pos="284"/>
        </w:tabs>
        <w:spacing w:after="120"/>
        <w:ind w:left="284" w:hanging="284"/>
        <w:jc w:val="both"/>
        <w:rPr>
          <w:rFonts w:asciiTheme="majorHAnsi" w:hAnsiTheme="majorHAnsi" w:cstheme="majorHAnsi"/>
          <w:sz w:val="22"/>
          <w:szCs w:val="22"/>
        </w:rPr>
      </w:pPr>
      <w:r>
        <w:rPr>
          <w:rFonts w:ascii="Calibri" w:hAnsi="Calibri"/>
          <w:sz w:val="22"/>
          <w:szCs w:val="22"/>
        </w:rPr>
        <w:t>Conformément à la loi du 26 décembre 2013 concernant l’introduction d’un statut unique entre ouvriers et employés en ce qui concerne le délais de préavis, le jour de carence ainsi que les mesures d’accompagnement, les contrats de travail annexés à la présente circulaire ne prévoient plus de clause d’essai.</w:t>
      </w:r>
    </w:p>
    <w:p>
      <w:pPr>
        <w:numPr>
          <w:ilvl w:val="1"/>
          <w:numId w:val="3"/>
        </w:numPr>
        <w:tabs>
          <w:tab w:val="clear" w:pos="1440"/>
          <w:tab w:val="num" w:pos="284"/>
        </w:tabs>
        <w:spacing w:after="120"/>
        <w:ind w:left="284" w:hanging="284"/>
        <w:jc w:val="both"/>
        <w:rPr>
          <w:rFonts w:asciiTheme="majorHAnsi" w:hAnsiTheme="majorHAnsi" w:cstheme="majorHAnsi"/>
          <w:sz w:val="22"/>
          <w:szCs w:val="22"/>
        </w:rPr>
      </w:pPr>
      <w:r>
        <w:rPr>
          <w:rFonts w:asciiTheme="majorHAnsi" w:hAnsiTheme="majorHAnsi" w:cstheme="majorHAnsi"/>
          <w:sz w:val="22"/>
          <w:szCs w:val="22"/>
        </w:rPr>
        <w:t xml:space="preserve">En ce qui concerne les </w:t>
      </w:r>
      <w:r>
        <w:rPr>
          <w:rFonts w:asciiTheme="majorHAnsi" w:hAnsiTheme="majorHAnsi" w:cstheme="majorHAnsi"/>
          <w:b/>
          <w:sz w:val="22"/>
          <w:szCs w:val="22"/>
          <w:u w:val="single"/>
        </w:rPr>
        <w:t>accidents du travail</w:t>
      </w:r>
      <w:r>
        <w:rPr>
          <w:rFonts w:asciiTheme="majorHAnsi" w:hAnsiTheme="majorHAnsi" w:cstheme="majorHAnsi"/>
          <w:sz w:val="22"/>
          <w:szCs w:val="22"/>
        </w:rPr>
        <w:t xml:space="preserve">, la rémunération versée aux agents PTP ne peut être qualifiée de subvention-traitement à charge de la Fédération Wallonie-Bruxelles.  Les dispositions de la loi du 3 juillet 1967 relative à la réparation des dommages résultant de ceux-ci dans le secteur public et l'arrêté d'exécution du 24 janvier 1969 ne permettent pas à la Fédération Wallonie-Bruxelles d'assurer elle-même contre les accidents du travail, les travailleurs qui seront </w:t>
      </w:r>
      <w:r>
        <w:rPr>
          <w:rFonts w:asciiTheme="majorHAnsi" w:hAnsiTheme="majorHAnsi" w:cstheme="majorHAnsi"/>
          <w:b/>
          <w:sz w:val="22"/>
          <w:szCs w:val="22"/>
          <w:u w:val="single"/>
        </w:rPr>
        <w:t>occupés dans l'enseignement subventionné.</w:t>
      </w:r>
      <w:r>
        <w:rPr>
          <w:rFonts w:asciiTheme="majorHAnsi" w:hAnsiTheme="majorHAnsi" w:cstheme="majorHAnsi"/>
          <w:b/>
          <w:sz w:val="22"/>
          <w:szCs w:val="22"/>
        </w:rPr>
        <w:t xml:space="preserve"> </w:t>
      </w:r>
      <w:r>
        <w:rPr>
          <w:rFonts w:asciiTheme="majorHAnsi" w:hAnsiTheme="majorHAnsi" w:cstheme="majorHAnsi"/>
          <w:b/>
          <w:sz w:val="22"/>
          <w:szCs w:val="22"/>
          <w:u w:val="single"/>
        </w:rPr>
        <w:t>Il appartient dès lors aux Pouvoirs organisateurs de prendre les mesures nécessaires pour couvrir les travailleurs PTP occupés dans leur(s) établissement(s).</w:t>
      </w:r>
      <w:r>
        <w:rPr>
          <w:rFonts w:asciiTheme="majorHAnsi" w:hAnsiTheme="majorHAnsi" w:cstheme="majorHAnsi"/>
          <w:sz w:val="22"/>
          <w:szCs w:val="22"/>
        </w:rPr>
        <w:t xml:space="preserve"> La circulaire 4746 du 25/02/2014 porte sur les instructions et démarches administratives en matière d'accidents du travail des personnels de l'enseignement.</w:t>
      </w:r>
    </w:p>
    <w:p>
      <w:pPr>
        <w:tabs>
          <w:tab w:val="num" w:pos="720"/>
        </w:tabs>
        <w:jc w:val="both"/>
        <w:rPr>
          <w:rFonts w:asciiTheme="majorHAnsi" w:hAnsiTheme="majorHAnsi" w:cstheme="majorHAnsi"/>
          <w:sz w:val="22"/>
          <w:szCs w:val="22"/>
        </w:rPr>
      </w:pPr>
      <w:r>
        <w:rPr>
          <w:rFonts w:asciiTheme="majorHAnsi" w:hAnsiTheme="majorHAnsi" w:cstheme="majorHAnsi"/>
          <w:sz w:val="22"/>
          <w:szCs w:val="22"/>
        </w:rPr>
        <w:t>Tout renseignement relatif au contrat de travail peut être obtenu auprès du Service public fédéral Emploi, Travail et Concertation sociale - Services régionaux dont les coordonnées sont reprises ci-dessous:</w:t>
      </w:r>
    </w:p>
    <w:p>
      <w:pPr>
        <w:jc w:val="both"/>
        <w:rPr>
          <w:rFonts w:asciiTheme="majorHAnsi" w:hAnsiTheme="majorHAnsi" w:cstheme="majorHAnsi"/>
          <w:sz w:val="16"/>
          <w:szCs w:val="22"/>
        </w:rPr>
      </w:pPr>
    </w:p>
    <w:tbl>
      <w:tblPr>
        <w:tblW w:w="95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2977"/>
        <w:gridCol w:w="1653"/>
        <w:gridCol w:w="3698"/>
      </w:tblGrid>
      <w:tr>
        <w:tc>
          <w:tcPr>
            <w:tcW w:w="1271" w:type="dxa"/>
          </w:tcPr>
          <w:p>
            <w:pPr>
              <w:jc w:val="both"/>
              <w:rPr>
                <w:rFonts w:asciiTheme="majorHAnsi" w:hAnsiTheme="majorHAnsi" w:cstheme="majorHAnsi"/>
                <w:b/>
                <w:sz w:val="22"/>
                <w:szCs w:val="22"/>
              </w:rPr>
            </w:pPr>
            <w:r>
              <w:rPr>
                <w:rFonts w:asciiTheme="majorHAnsi" w:hAnsiTheme="majorHAnsi" w:cstheme="majorHAnsi"/>
                <w:b/>
                <w:sz w:val="22"/>
                <w:szCs w:val="22"/>
              </w:rPr>
              <w:t>Arlon</w:t>
            </w:r>
          </w:p>
        </w:tc>
        <w:tc>
          <w:tcPr>
            <w:tcW w:w="2977" w:type="dxa"/>
          </w:tcPr>
          <w:p>
            <w:pPr>
              <w:jc w:val="both"/>
              <w:rPr>
                <w:rFonts w:asciiTheme="majorHAnsi" w:hAnsiTheme="majorHAnsi" w:cstheme="majorHAnsi"/>
                <w:sz w:val="22"/>
                <w:szCs w:val="22"/>
              </w:rPr>
            </w:pPr>
            <w:r>
              <w:rPr>
                <w:rFonts w:asciiTheme="majorHAnsi" w:hAnsiTheme="majorHAnsi" w:cstheme="majorHAnsi"/>
                <w:sz w:val="22"/>
                <w:szCs w:val="22"/>
              </w:rPr>
              <w:t>Centre Administratif de l'Etat</w:t>
            </w:r>
          </w:p>
          <w:p>
            <w:pPr>
              <w:jc w:val="both"/>
              <w:rPr>
                <w:rFonts w:asciiTheme="majorHAnsi" w:hAnsiTheme="majorHAnsi" w:cstheme="majorHAnsi"/>
                <w:sz w:val="22"/>
                <w:szCs w:val="22"/>
              </w:rPr>
            </w:pPr>
            <w:r>
              <w:rPr>
                <w:rFonts w:asciiTheme="majorHAnsi" w:hAnsiTheme="majorHAnsi" w:cstheme="majorHAnsi"/>
                <w:sz w:val="22"/>
                <w:szCs w:val="22"/>
              </w:rPr>
              <w:t>Place des Fusillés</w:t>
            </w:r>
          </w:p>
          <w:p>
            <w:pPr>
              <w:jc w:val="both"/>
              <w:rPr>
                <w:rFonts w:asciiTheme="majorHAnsi" w:hAnsiTheme="majorHAnsi" w:cstheme="majorHAnsi"/>
                <w:sz w:val="22"/>
                <w:szCs w:val="22"/>
              </w:rPr>
            </w:pPr>
            <w:r>
              <w:rPr>
                <w:rFonts w:asciiTheme="majorHAnsi" w:hAnsiTheme="majorHAnsi" w:cstheme="majorHAnsi"/>
                <w:sz w:val="22"/>
                <w:szCs w:val="22"/>
              </w:rPr>
              <w:t>6700 ARLON</w:t>
            </w:r>
          </w:p>
        </w:tc>
        <w:tc>
          <w:tcPr>
            <w:tcW w:w="1653" w:type="dxa"/>
          </w:tcPr>
          <w:p>
            <w:pPr>
              <w:jc w:val="both"/>
              <w:rPr>
                <w:rFonts w:asciiTheme="majorHAnsi" w:hAnsiTheme="majorHAnsi" w:cstheme="majorHAnsi"/>
                <w:sz w:val="22"/>
                <w:szCs w:val="22"/>
              </w:rPr>
            </w:pPr>
            <w:r>
              <w:rPr>
                <w:rFonts w:asciiTheme="majorHAnsi" w:hAnsiTheme="majorHAnsi" w:cstheme="majorHAnsi"/>
                <w:sz w:val="22"/>
                <w:szCs w:val="22"/>
              </w:rPr>
              <w:t>02/233.43.50</w:t>
            </w:r>
          </w:p>
        </w:tc>
        <w:tc>
          <w:tcPr>
            <w:tcW w:w="3698" w:type="dxa"/>
          </w:tcPr>
          <w:p>
            <w:pPr>
              <w:jc w:val="both"/>
              <w:rPr>
                <w:rFonts w:asciiTheme="majorHAnsi" w:hAnsiTheme="majorHAnsi" w:cstheme="majorHAnsi"/>
                <w:sz w:val="22"/>
                <w:szCs w:val="22"/>
              </w:rPr>
            </w:pPr>
            <w:hyperlink r:id="rId16" w:history="1">
              <w:r>
                <w:rPr>
                  <w:rStyle w:val="Lienhypertexte"/>
                  <w:rFonts w:asciiTheme="majorHAnsi" w:hAnsiTheme="majorHAnsi" w:cstheme="majorHAnsi"/>
                  <w:sz w:val="22"/>
                  <w:szCs w:val="22"/>
                </w:rPr>
                <w:t>cls.arlon@emploi.belgique.be</w:t>
              </w:r>
            </w:hyperlink>
            <w:r>
              <w:rPr>
                <w:rFonts w:asciiTheme="majorHAnsi" w:hAnsiTheme="majorHAnsi" w:cstheme="majorHAnsi"/>
                <w:sz w:val="22"/>
                <w:szCs w:val="22"/>
              </w:rPr>
              <w:t xml:space="preserve"> </w:t>
            </w:r>
          </w:p>
        </w:tc>
      </w:tr>
      <w:tr>
        <w:tc>
          <w:tcPr>
            <w:tcW w:w="1271" w:type="dxa"/>
          </w:tcPr>
          <w:p>
            <w:pPr>
              <w:jc w:val="both"/>
              <w:rPr>
                <w:rFonts w:asciiTheme="majorHAnsi" w:hAnsiTheme="majorHAnsi" w:cstheme="majorHAnsi"/>
                <w:b/>
                <w:sz w:val="22"/>
                <w:szCs w:val="22"/>
              </w:rPr>
            </w:pPr>
            <w:r>
              <w:rPr>
                <w:rFonts w:asciiTheme="majorHAnsi" w:hAnsiTheme="majorHAnsi" w:cstheme="majorHAnsi"/>
                <w:b/>
                <w:sz w:val="22"/>
                <w:szCs w:val="22"/>
              </w:rPr>
              <w:t>Bruxelles</w:t>
            </w:r>
          </w:p>
        </w:tc>
        <w:tc>
          <w:tcPr>
            <w:tcW w:w="2977" w:type="dxa"/>
          </w:tcPr>
          <w:p>
            <w:pPr>
              <w:jc w:val="both"/>
              <w:rPr>
                <w:rFonts w:asciiTheme="majorHAnsi" w:hAnsiTheme="majorHAnsi" w:cstheme="majorHAnsi"/>
                <w:sz w:val="22"/>
                <w:szCs w:val="22"/>
              </w:rPr>
            </w:pPr>
            <w:r>
              <w:rPr>
                <w:rFonts w:asciiTheme="majorHAnsi" w:hAnsiTheme="majorHAnsi" w:cstheme="majorHAnsi"/>
                <w:sz w:val="22"/>
                <w:szCs w:val="22"/>
              </w:rPr>
              <w:t xml:space="preserve">Rue Ernest Blerot 1 </w:t>
            </w:r>
          </w:p>
          <w:p>
            <w:pPr>
              <w:jc w:val="both"/>
              <w:rPr>
                <w:rFonts w:asciiTheme="majorHAnsi" w:hAnsiTheme="majorHAnsi" w:cstheme="majorHAnsi"/>
                <w:sz w:val="22"/>
                <w:szCs w:val="22"/>
              </w:rPr>
            </w:pPr>
            <w:r>
              <w:rPr>
                <w:rFonts w:asciiTheme="majorHAnsi" w:hAnsiTheme="majorHAnsi" w:cstheme="majorHAnsi"/>
                <w:sz w:val="22"/>
                <w:szCs w:val="22"/>
              </w:rPr>
              <w:t>1070 BRUXELLES</w:t>
            </w:r>
          </w:p>
        </w:tc>
        <w:tc>
          <w:tcPr>
            <w:tcW w:w="1653" w:type="dxa"/>
          </w:tcPr>
          <w:p>
            <w:pPr>
              <w:jc w:val="both"/>
              <w:rPr>
                <w:rFonts w:asciiTheme="majorHAnsi" w:hAnsiTheme="majorHAnsi" w:cstheme="majorHAnsi"/>
                <w:sz w:val="22"/>
                <w:szCs w:val="22"/>
              </w:rPr>
            </w:pPr>
            <w:r>
              <w:rPr>
                <w:rFonts w:asciiTheme="majorHAnsi" w:hAnsiTheme="majorHAnsi" w:cstheme="majorHAnsi"/>
                <w:sz w:val="22"/>
                <w:szCs w:val="22"/>
              </w:rPr>
              <w:t>02/235.54.01</w:t>
            </w:r>
          </w:p>
        </w:tc>
        <w:tc>
          <w:tcPr>
            <w:tcW w:w="3698" w:type="dxa"/>
          </w:tcPr>
          <w:p>
            <w:pPr>
              <w:jc w:val="both"/>
              <w:rPr>
                <w:rFonts w:asciiTheme="majorHAnsi" w:hAnsiTheme="majorHAnsi" w:cstheme="majorHAnsi"/>
                <w:sz w:val="22"/>
                <w:szCs w:val="22"/>
              </w:rPr>
            </w:pPr>
            <w:hyperlink r:id="rId17" w:history="1">
              <w:r>
                <w:rPr>
                  <w:rStyle w:val="Lienhypertexte"/>
                  <w:rFonts w:asciiTheme="majorHAnsi" w:hAnsiTheme="majorHAnsi" w:cstheme="majorHAnsi"/>
                  <w:sz w:val="22"/>
                  <w:szCs w:val="22"/>
                </w:rPr>
                <w:t>cls.bruxelles@emploi.belgique.be</w:t>
              </w:r>
            </w:hyperlink>
            <w:r>
              <w:rPr>
                <w:rFonts w:asciiTheme="majorHAnsi" w:hAnsiTheme="majorHAnsi" w:cstheme="majorHAnsi"/>
                <w:sz w:val="22"/>
                <w:szCs w:val="22"/>
              </w:rPr>
              <w:t xml:space="preserve"> </w:t>
            </w:r>
          </w:p>
        </w:tc>
      </w:tr>
      <w:tr>
        <w:tc>
          <w:tcPr>
            <w:tcW w:w="1271" w:type="dxa"/>
          </w:tcPr>
          <w:p>
            <w:pPr>
              <w:jc w:val="both"/>
              <w:rPr>
                <w:rFonts w:asciiTheme="majorHAnsi" w:hAnsiTheme="majorHAnsi" w:cstheme="majorHAnsi"/>
                <w:b/>
                <w:sz w:val="22"/>
                <w:szCs w:val="22"/>
              </w:rPr>
            </w:pPr>
            <w:r>
              <w:rPr>
                <w:rFonts w:asciiTheme="majorHAnsi" w:hAnsiTheme="majorHAnsi" w:cstheme="majorHAnsi"/>
                <w:b/>
                <w:sz w:val="22"/>
                <w:szCs w:val="22"/>
              </w:rPr>
              <w:t>Charleroi</w:t>
            </w:r>
          </w:p>
        </w:tc>
        <w:tc>
          <w:tcPr>
            <w:tcW w:w="2977" w:type="dxa"/>
          </w:tcPr>
          <w:p>
            <w:pPr>
              <w:jc w:val="both"/>
              <w:rPr>
                <w:rFonts w:asciiTheme="majorHAnsi" w:hAnsiTheme="majorHAnsi" w:cstheme="majorHAnsi"/>
                <w:sz w:val="22"/>
                <w:szCs w:val="22"/>
              </w:rPr>
            </w:pPr>
            <w:r>
              <w:rPr>
                <w:rFonts w:asciiTheme="majorHAnsi" w:hAnsiTheme="majorHAnsi" w:cstheme="majorHAnsi"/>
                <w:sz w:val="22"/>
                <w:szCs w:val="22"/>
              </w:rPr>
              <w:t>Centre Albert - 9</w:t>
            </w:r>
            <w:r>
              <w:rPr>
                <w:rFonts w:asciiTheme="majorHAnsi" w:hAnsiTheme="majorHAnsi" w:cstheme="majorHAnsi"/>
                <w:sz w:val="22"/>
                <w:szCs w:val="22"/>
                <w:vertAlign w:val="superscript"/>
              </w:rPr>
              <w:t>e</w:t>
            </w:r>
            <w:r>
              <w:rPr>
                <w:rFonts w:asciiTheme="majorHAnsi" w:hAnsiTheme="majorHAnsi" w:cstheme="majorHAnsi"/>
                <w:sz w:val="22"/>
                <w:szCs w:val="22"/>
              </w:rPr>
              <w:t xml:space="preserve"> étage</w:t>
            </w:r>
          </w:p>
          <w:p>
            <w:pPr>
              <w:jc w:val="both"/>
              <w:rPr>
                <w:rFonts w:asciiTheme="majorHAnsi" w:hAnsiTheme="majorHAnsi" w:cstheme="majorHAnsi"/>
                <w:sz w:val="22"/>
                <w:szCs w:val="22"/>
              </w:rPr>
            </w:pPr>
            <w:r>
              <w:rPr>
                <w:rFonts w:asciiTheme="majorHAnsi" w:hAnsiTheme="majorHAnsi" w:cstheme="majorHAnsi"/>
                <w:sz w:val="22"/>
                <w:szCs w:val="22"/>
              </w:rPr>
              <w:t xml:space="preserve">Petite rue 4 bte 8  </w:t>
            </w:r>
          </w:p>
          <w:p>
            <w:pPr>
              <w:jc w:val="both"/>
              <w:rPr>
                <w:rFonts w:asciiTheme="majorHAnsi" w:hAnsiTheme="majorHAnsi" w:cstheme="majorHAnsi"/>
                <w:sz w:val="22"/>
                <w:szCs w:val="22"/>
              </w:rPr>
            </w:pPr>
            <w:r>
              <w:rPr>
                <w:rFonts w:asciiTheme="majorHAnsi" w:hAnsiTheme="majorHAnsi" w:cstheme="majorHAnsi"/>
                <w:sz w:val="22"/>
                <w:szCs w:val="22"/>
              </w:rPr>
              <w:t>6000 CHARLEROI</w:t>
            </w:r>
          </w:p>
        </w:tc>
        <w:tc>
          <w:tcPr>
            <w:tcW w:w="1653" w:type="dxa"/>
          </w:tcPr>
          <w:p>
            <w:pPr>
              <w:jc w:val="both"/>
              <w:rPr>
                <w:rFonts w:asciiTheme="majorHAnsi" w:hAnsiTheme="majorHAnsi" w:cstheme="majorHAnsi"/>
                <w:sz w:val="22"/>
                <w:szCs w:val="22"/>
              </w:rPr>
            </w:pPr>
            <w:r>
              <w:rPr>
                <w:rFonts w:asciiTheme="majorHAnsi" w:hAnsiTheme="majorHAnsi" w:cstheme="majorHAnsi"/>
                <w:sz w:val="22"/>
                <w:szCs w:val="22"/>
              </w:rPr>
              <w:t>02/233.44.20</w:t>
            </w:r>
          </w:p>
          <w:p>
            <w:pPr>
              <w:jc w:val="both"/>
              <w:rPr>
                <w:rFonts w:asciiTheme="majorHAnsi" w:hAnsiTheme="majorHAnsi" w:cstheme="majorHAnsi"/>
                <w:sz w:val="22"/>
                <w:szCs w:val="22"/>
              </w:rPr>
            </w:pPr>
          </w:p>
        </w:tc>
        <w:tc>
          <w:tcPr>
            <w:tcW w:w="3698" w:type="dxa"/>
          </w:tcPr>
          <w:p>
            <w:pPr>
              <w:jc w:val="both"/>
              <w:rPr>
                <w:rFonts w:asciiTheme="majorHAnsi" w:hAnsiTheme="majorHAnsi" w:cstheme="majorHAnsi"/>
                <w:sz w:val="22"/>
                <w:szCs w:val="22"/>
              </w:rPr>
            </w:pPr>
            <w:hyperlink r:id="rId18" w:history="1">
              <w:r>
                <w:rPr>
                  <w:rStyle w:val="Lienhypertexte"/>
                  <w:rFonts w:asciiTheme="majorHAnsi" w:hAnsiTheme="majorHAnsi" w:cstheme="majorHAnsi"/>
                  <w:sz w:val="22"/>
                  <w:szCs w:val="22"/>
                </w:rPr>
                <w:t>cls.charleroi@emploi.belgique.be</w:t>
              </w:r>
            </w:hyperlink>
          </w:p>
        </w:tc>
      </w:tr>
      <w:tr>
        <w:tc>
          <w:tcPr>
            <w:tcW w:w="1271" w:type="dxa"/>
          </w:tcPr>
          <w:p>
            <w:pPr>
              <w:jc w:val="both"/>
              <w:rPr>
                <w:rFonts w:asciiTheme="majorHAnsi" w:hAnsiTheme="majorHAnsi" w:cstheme="majorHAnsi"/>
                <w:b/>
                <w:sz w:val="22"/>
                <w:szCs w:val="22"/>
              </w:rPr>
            </w:pPr>
            <w:r>
              <w:rPr>
                <w:rFonts w:asciiTheme="majorHAnsi" w:hAnsiTheme="majorHAnsi" w:cstheme="majorHAnsi"/>
                <w:b/>
                <w:sz w:val="22"/>
                <w:szCs w:val="22"/>
              </w:rPr>
              <w:t>Liège</w:t>
            </w:r>
          </w:p>
        </w:tc>
        <w:tc>
          <w:tcPr>
            <w:tcW w:w="2977" w:type="dxa"/>
          </w:tcPr>
          <w:p>
            <w:pPr>
              <w:jc w:val="both"/>
              <w:rPr>
                <w:rFonts w:asciiTheme="majorHAnsi" w:hAnsiTheme="majorHAnsi" w:cstheme="majorHAnsi"/>
                <w:sz w:val="22"/>
                <w:szCs w:val="22"/>
              </w:rPr>
            </w:pPr>
            <w:r>
              <w:rPr>
                <w:rFonts w:asciiTheme="majorHAnsi" w:hAnsiTheme="majorHAnsi" w:cstheme="majorHAnsi"/>
                <w:sz w:val="22"/>
                <w:szCs w:val="22"/>
              </w:rPr>
              <w:t xml:space="preserve">Rue Natalis 49 </w:t>
            </w:r>
          </w:p>
          <w:p>
            <w:pPr>
              <w:jc w:val="both"/>
              <w:rPr>
                <w:rFonts w:asciiTheme="majorHAnsi" w:hAnsiTheme="majorHAnsi" w:cstheme="majorHAnsi"/>
                <w:sz w:val="22"/>
                <w:szCs w:val="22"/>
              </w:rPr>
            </w:pPr>
            <w:r>
              <w:rPr>
                <w:rFonts w:asciiTheme="majorHAnsi" w:hAnsiTheme="majorHAnsi" w:cstheme="majorHAnsi"/>
                <w:sz w:val="22"/>
                <w:szCs w:val="22"/>
              </w:rPr>
              <w:t>4020 LIEGE</w:t>
            </w:r>
          </w:p>
        </w:tc>
        <w:tc>
          <w:tcPr>
            <w:tcW w:w="1653" w:type="dxa"/>
          </w:tcPr>
          <w:p>
            <w:pPr>
              <w:jc w:val="both"/>
              <w:rPr>
                <w:rFonts w:asciiTheme="majorHAnsi" w:hAnsiTheme="majorHAnsi" w:cstheme="majorHAnsi"/>
                <w:sz w:val="22"/>
                <w:szCs w:val="22"/>
              </w:rPr>
            </w:pPr>
            <w:r>
              <w:rPr>
                <w:rFonts w:asciiTheme="majorHAnsi" w:hAnsiTheme="majorHAnsi" w:cstheme="majorHAnsi"/>
                <w:sz w:val="22"/>
                <w:szCs w:val="22"/>
              </w:rPr>
              <w:t>02/233.46.30</w:t>
            </w:r>
          </w:p>
        </w:tc>
        <w:tc>
          <w:tcPr>
            <w:tcW w:w="3698" w:type="dxa"/>
          </w:tcPr>
          <w:p>
            <w:pPr>
              <w:jc w:val="both"/>
              <w:rPr>
                <w:rFonts w:asciiTheme="majorHAnsi" w:hAnsiTheme="majorHAnsi" w:cstheme="majorHAnsi"/>
                <w:sz w:val="22"/>
                <w:szCs w:val="22"/>
              </w:rPr>
            </w:pPr>
            <w:r>
              <w:rPr>
                <w:rFonts w:asciiTheme="majorHAnsi" w:hAnsiTheme="majorHAnsi" w:cstheme="majorHAnsi"/>
                <w:sz w:val="22"/>
                <w:szCs w:val="22"/>
              </w:rPr>
              <w:t>Liège-Sud:</w:t>
            </w:r>
          </w:p>
          <w:p>
            <w:pPr>
              <w:jc w:val="both"/>
              <w:rPr>
                <w:rFonts w:asciiTheme="majorHAnsi" w:hAnsiTheme="majorHAnsi" w:cstheme="majorHAnsi"/>
                <w:sz w:val="22"/>
                <w:szCs w:val="22"/>
              </w:rPr>
            </w:pPr>
            <w:hyperlink r:id="rId19" w:history="1">
              <w:r>
                <w:rPr>
                  <w:rStyle w:val="Lienhypertexte"/>
                  <w:rFonts w:asciiTheme="majorHAnsi" w:hAnsiTheme="majorHAnsi" w:cstheme="majorHAnsi"/>
                  <w:sz w:val="22"/>
                  <w:szCs w:val="22"/>
                </w:rPr>
                <w:t>cls.liege-sud@emploi.belgique.be</w:t>
              </w:r>
            </w:hyperlink>
          </w:p>
          <w:p>
            <w:pPr>
              <w:jc w:val="both"/>
              <w:rPr>
                <w:rFonts w:asciiTheme="majorHAnsi" w:hAnsiTheme="majorHAnsi" w:cstheme="majorHAnsi"/>
                <w:sz w:val="22"/>
                <w:szCs w:val="22"/>
              </w:rPr>
            </w:pPr>
            <w:r>
              <w:rPr>
                <w:rFonts w:asciiTheme="majorHAnsi" w:hAnsiTheme="majorHAnsi" w:cstheme="majorHAnsi"/>
                <w:sz w:val="22"/>
                <w:szCs w:val="22"/>
              </w:rPr>
              <w:t>Liège-Nord:</w:t>
            </w:r>
          </w:p>
          <w:p>
            <w:pPr>
              <w:jc w:val="both"/>
              <w:rPr>
                <w:rFonts w:asciiTheme="majorHAnsi" w:hAnsiTheme="majorHAnsi" w:cstheme="majorHAnsi"/>
                <w:sz w:val="22"/>
                <w:szCs w:val="22"/>
              </w:rPr>
            </w:pPr>
            <w:hyperlink r:id="rId20" w:history="1">
              <w:r>
                <w:rPr>
                  <w:rStyle w:val="Lienhypertexte"/>
                  <w:rFonts w:asciiTheme="majorHAnsi" w:hAnsiTheme="majorHAnsi" w:cstheme="majorHAnsi"/>
                  <w:sz w:val="22"/>
                  <w:szCs w:val="22"/>
                </w:rPr>
                <w:t>cls.liege-nord@emploi.belgique.be</w:t>
              </w:r>
            </w:hyperlink>
            <w:r>
              <w:rPr>
                <w:rFonts w:asciiTheme="majorHAnsi" w:hAnsiTheme="majorHAnsi" w:cstheme="majorHAnsi"/>
                <w:sz w:val="22"/>
                <w:szCs w:val="22"/>
              </w:rPr>
              <w:t xml:space="preserve"> </w:t>
            </w:r>
          </w:p>
        </w:tc>
      </w:tr>
      <w:tr>
        <w:tc>
          <w:tcPr>
            <w:tcW w:w="1271" w:type="dxa"/>
          </w:tcPr>
          <w:p>
            <w:pPr>
              <w:jc w:val="both"/>
              <w:rPr>
                <w:rFonts w:asciiTheme="majorHAnsi" w:hAnsiTheme="majorHAnsi" w:cstheme="majorHAnsi"/>
                <w:b/>
                <w:sz w:val="22"/>
                <w:szCs w:val="22"/>
              </w:rPr>
            </w:pPr>
            <w:r>
              <w:rPr>
                <w:rFonts w:asciiTheme="majorHAnsi" w:hAnsiTheme="majorHAnsi" w:cstheme="majorHAnsi"/>
                <w:b/>
                <w:sz w:val="22"/>
                <w:szCs w:val="22"/>
              </w:rPr>
              <w:t>Mons</w:t>
            </w:r>
          </w:p>
        </w:tc>
        <w:tc>
          <w:tcPr>
            <w:tcW w:w="2977" w:type="dxa"/>
          </w:tcPr>
          <w:p>
            <w:pPr>
              <w:jc w:val="both"/>
              <w:rPr>
                <w:rFonts w:asciiTheme="majorHAnsi" w:hAnsiTheme="majorHAnsi" w:cstheme="majorHAnsi"/>
                <w:sz w:val="22"/>
                <w:szCs w:val="22"/>
              </w:rPr>
            </w:pPr>
            <w:r>
              <w:rPr>
                <w:rFonts w:asciiTheme="majorHAnsi" w:hAnsiTheme="majorHAnsi" w:cstheme="majorHAnsi"/>
                <w:sz w:val="22"/>
                <w:szCs w:val="22"/>
              </w:rPr>
              <w:t xml:space="preserve">Rue du Miroir 8 </w:t>
            </w:r>
          </w:p>
          <w:p>
            <w:pPr>
              <w:jc w:val="both"/>
              <w:rPr>
                <w:rFonts w:asciiTheme="majorHAnsi" w:hAnsiTheme="majorHAnsi" w:cstheme="majorHAnsi"/>
                <w:sz w:val="22"/>
                <w:szCs w:val="22"/>
              </w:rPr>
            </w:pPr>
            <w:r>
              <w:rPr>
                <w:rFonts w:asciiTheme="majorHAnsi" w:hAnsiTheme="majorHAnsi" w:cstheme="majorHAnsi"/>
                <w:sz w:val="22"/>
                <w:szCs w:val="22"/>
              </w:rPr>
              <w:t>7000 MONS</w:t>
            </w:r>
          </w:p>
        </w:tc>
        <w:tc>
          <w:tcPr>
            <w:tcW w:w="1653" w:type="dxa"/>
          </w:tcPr>
          <w:p>
            <w:pPr>
              <w:jc w:val="both"/>
              <w:rPr>
                <w:rFonts w:asciiTheme="majorHAnsi" w:hAnsiTheme="majorHAnsi" w:cstheme="majorHAnsi"/>
                <w:sz w:val="22"/>
                <w:szCs w:val="22"/>
              </w:rPr>
            </w:pPr>
            <w:r>
              <w:rPr>
                <w:rFonts w:asciiTheme="majorHAnsi" w:hAnsiTheme="majorHAnsi" w:cstheme="majorHAnsi"/>
                <w:sz w:val="22"/>
                <w:szCs w:val="22"/>
              </w:rPr>
              <w:t>02/233.46.70</w:t>
            </w:r>
          </w:p>
        </w:tc>
        <w:tc>
          <w:tcPr>
            <w:tcW w:w="3698" w:type="dxa"/>
          </w:tcPr>
          <w:p>
            <w:pPr>
              <w:jc w:val="both"/>
              <w:rPr>
                <w:rFonts w:asciiTheme="majorHAnsi" w:hAnsiTheme="majorHAnsi" w:cstheme="majorHAnsi"/>
                <w:sz w:val="22"/>
                <w:szCs w:val="22"/>
              </w:rPr>
            </w:pPr>
            <w:hyperlink r:id="rId21" w:history="1">
              <w:r>
                <w:rPr>
                  <w:rStyle w:val="Lienhypertexte"/>
                  <w:rFonts w:asciiTheme="majorHAnsi" w:hAnsiTheme="majorHAnsi" w:cstheme="majorHAnsi"/>
                  <w:sz w:val="22"/>
                  <w:szCs w:val="22"/>
                </w:rPr>
                <w:t>cls.mons@emploi.belgique.be</w:t>
              </w:r>
            </w:hyperlink>
            <w:r>
              <w:rPr>
                <w:rFonts w:asciiTheme="majorHAnsi" w:hAnsiTheme="majorHAnsi" w:cstheme="majorHAnsi"/>
                <w:sz w:val="22"/>
                <w:szCs w:val="22"/>
              </w:rPr>
              <w:t xml:space="preserve"> </w:t>
            </w:r>
          </w:p>
        </w:tc>
      </w:tr>
      <w:tr>
        <w:tc>
          <w:tcPr>
            <w:tcW w:w="1271" w:type="dxa"/>
          </w:tcPr>
          <w:p>
            <w:pPr>
              <w:jc w:val="both"/>
              <w:rPr>
                <w:rFonts w:asciiTheme="majorHAnsi" w:hAnsiTheme="majorHAnsi" w:cstheme="majorHAnsi"/>
                <w:b/>
                <w:sz w:val="22"/>
                <w:szCs w:val="22"/>
              </w:rPr>
            </w:pPr>
            <w:r>
              <w:rPr>
                <w:rFonts w:asciiTheme="majorHAnsi" w:hAnsiTheme="majorHAnsi" w:cstheme="majorHAnsi"/>
                <w:b/>
                <w:sz w:val="22"/>
                <w:szCs w:val="22"/>
              </w:rPr>
              <w:t>Namur</w:t>
            </w:r>
          </w:p>
        </w:tc>
        <w:tc>
          <w:tcPr>
            <w:tcW w:w="2977" w:type="dxa"/>
          </w:tcPr>
          <w:p>
            <w:pPr>
              <w:jc w:val="both"/>
              <w:rPr>
                <w:rFonts w:asciiTheme="majorHAnsi" w:hAnsiTheme="majorHAnsi" w:cstheme="majorHAnsi"/>
                <w:sz w:val="22"/>
                <w:szCs w:val="22"/>
              </w:rPr>
            </w:pPr>
            <w:r>
              <w:rPr>
                <w:rFonts w:asciiTheme="majorHAnsi" w:hAnsiTheme="majorHAnsi" w:cstheme="majorHAnsi"/>
                <w:sz w:val="22"/>
                <w:szCs w:val="22"/>
              </w:rPr>
              <w:t>Place des Célestines 25  5000 NAMUR</w:t>
            </w:r>
          </w:p>
        </w:tc>
        <w:tc>
          <w:tcPr>
            <w:tcW w:w="1653" w:type="dxa"/>
          </w:tcPr>
          <w:p>
            <w:pPr>
              <w:jc w:val="both"/>
              <w:rPr>
                <w:rFonts w:asciiTheme="majorHAnsi" w:hAnsiTheme="majorHAnsi" w:cstheme="majorHAnsi"/>
                <w:sz w:val="22"/>
                <w:szCs w:val="22"/>
              </w:rPr>
            </w:pPr>
            <w:r>
              <w:rPr>
                <w:rFonts w:asciiTheme="majorHAnsi" w:hAnsiTheme="majorHAnsi" w:cstheme="majorHAnsi"/>
                <w:sz w:val="22"/>
                <w:szCs w:val="22"/>
              </w:rPr>
              <w:t>02/233.46.80</w:t>
            </w:r>
          </w:p>
        </w:tc>
        <w:tc>
          <w:tcPr>
            <w:tcW w:w="3698" w:type="dxa"/>
          </w:tcPr>
          <w:p>
            <w:pPr>
              <w:jc w:val="both"/>
              <w:rPr>
                <w:rFonts w:asciiTheme="majorHAnsi" w:hAnsiTheme="majorHAnsi" w:cstheme="majorHAnsi"/>
                <w:sz w:val="22"/>
                <w:szCs w:val="22"/>
              </w:rPr>
            </w:pPr>
            <w:hyperlink r:id="rId22" w:history="1">
              <w:r>
                <w:rPr>
                  <w:rStyle w:val="Lienhypertexte"/>
                  <w:rFonts w:asciiTheme="majorHAnsi" w:hAnsiTheme="majorHAnsi" w:cstheme="majorHAnsi"/>
                  <w:sz w:val="22"/>
                  <w:szCs w:val="22"/>
                </w:rPr>
                <w:t>cls.namur@emploi.belgique.be</w:t>
              </w:r>
            </w:hyperlink>
          </w:p>
        </w:tc>
      </w:tr>
      <w:tr>
        <w:tc>
          <w:tcPr>
            <w:tcW w:w="1271" w:type="dxa"/>
          </w:tcPr>
          <w:p>
            <w:pPr>
              <w:jc w:val="both"/>
              <w:rPr>
                <w:rFonts w:asciiTheme="majorHAnsi" w:hAnsiTheme="majorHAnsi" w:cstheme="majorHAnsi"/>
                <w:b/>
                <w:sz w:val="22"/>
                <w:szCs w:val="22"/>
              </w:rPr>
            </w:pPr>
            <w:r>
              <w:rPr>
                <w:rFonts w:asciiTheme="majorHAnsi" w:hAnsiTheme="majorHAnsi" w:cstheme="majorHAnsi"/>
                <w:b/>
                <w:sz w:val="22"/>
                <w:szCs w:val="22"/>
              </w:rPr>
              <w:t>Nivelles</w:t>
            </w:r>
          </w:p>
        </w:tc>
        <w:tc>
          <w:tcPr>
            <w:tcW w:w="2977" w:type="dxa"/>
          </w:tcPr>
          <w:p>
            <w:pPr>
              <w:jc w:val="both"/>
              <w:rPr>
                <w:rFonts w:asciiTheme="majorHAnsi" w:hAnsiTheme="majorHAnsi" w:cstheme="majorHAnsi"/>
                <w:sz w:val="22"/>
                <w:szCs w:val="22"/>
              </w:rPr>
            </w:pPr>
            <w:r>
              <w:rPr>
                <w:rFonts w:asciiTheme="majorHAnsi" w:hAnsiTheme="majorHAnsi" w:cstheme="majorHAnsi"/>
                <w:sz w:val="22"/>
                <w:szCs w:val="22"/>
              </w:rPr>
              <w:t xml:space="preserve">Rue de Mons 39 </w:t>
            </w:r>
          </w:p>
          <w:p>
            <w:pPr>
              <w:jc w:val="both"/>
              <w:rPr>
                <w:rFonts w:asciiTheme="majorHAnsi" w:hAnsiTheme="majorHAnsi" w:cstheme="majorHAnsi"/>
                <w:sz w:val="22"/>
                <w:szCs w:val="22"/>
              </w:rPr>
            </w:pPr>
            <w:r>
              <w:rPr>
                <w:rFonts w:asciiTheme="majorHAnsi" w:hAnsiTheme="majorHAnsi" w:cstheme="majorHAnsi"/>
                <w:sz w:val="22"/>
                <w:szCs w:val="22"/>
              </w:rPr>
              <w:t>1400 NIVELLES</w:t>
            </w:r>
          </w:p>
        </w:tc>
        <w:tc>
          <w:tcPr>
            <w:tcW w:w="1653" w:type="dxa"/>
          </w:tcPr>
          <w:p>
            <w:pPr>
              <w:jc w:val="both"/>
              <w:rPr>
                <w:rFonts w:asciiTheme="majorHAnsi" w:hAnsiTheme="majorHAnsi" w:cstheme="majorHAnsi"/>
                <w:sz w:val="22"/>
                <w:szCs w:val="22"/>
              </w:rPr>
            </w:pPr>
            <w:r>
              <w:rPr>
                <w:rFonts w:asciiTheme="majorHAnsi" w:hAnsiTheme="majorHAnsi" w:cstheme="majorHAnsi"/>
                <w:sz w:val="22"/>
                <w:szCs w:val="22"/>
              </w:rPr>
              <w:t>02/233.47.10</w:t>
            </w:r>
          </w:p>
        </w:tc>
        <w:tc>
          <w:tcPr>
            <w:tcW w:w="3698" w:type="dxa"/>
          </w:tcPr>
          <w:p>
            <w:pPr>
              <w:jc w:val="both"/>
              <w:rPr>
                <w:rFonts w:asciiTheme="majorHAnsi" w:hAnsiTheme="majorHAnsi" w:cstheme="majorHAnsi"/>
                <w:sz w:val="22"/>
                <w:szCs w:val="22"/>
              </w:rPr>
            </w:pPr>
            <w:hyperlink r:id="rId23" w:history="1">
              <w:r>
                <w:rPr>
                  <w:rStyle w:val="Lienhypertexte"/>
                  <w:rFonts w:asciiTheme="majorHAnsi" w:hAnsiTheme="majorHAnsi" w:cstheme="majorHAnsi"/>
                  <w:sz w:val="22"/>
                  <w:szCs w:val="22"/>
                </w:rPr>
                <w:t>cls.nivelles@emploi.belgique.be</w:t>
              </w:r>
            </w:hyperlink>
          </w:p>
        </w:tc>
      </w:tr>
      <w:tr>
        <w:tc>
          <w:tcPr>
            <w:tcW w:w="1271" w:type="dxa"/>
          </w:tcPr>
          <w:p>
            <w:pPr>
              <w:jc w:val="both"/>
              <w:rPr>
                <w:rFonts w:asciiTheme="majorHAnsi" w:hAnsiTheme="majorHAnsi" w:cstheme="majorHAnsi"/>
                <w:b/>
                <w:sz w:val="22"/>
                <w:szCs w:val="22"/>
              </w:rPr>
            </w:pPr>
            <w:r>
              <w:rPr>
                <w:rFonts w:asciiTheme="majorHAnsi" w:hAnsiTheme="majorHAnsi" w:cstheme="majorHAnsi"/>
                <w:b/>
                <w:sz w:val="22"/>
                <w:szCs w:val="22"/>
              </w:rPr>
              <w:t>Tournai</w:t>
            </w:r>
          </w:p>
        </w:tc>
        <w:tc>
          <w:tcPr>
            <w:tcW w:w="2977" w:type="dxa"/>
          </w:tcPr>
          <w:p>
            <w:pPr>
              <w:jc w:val="both"/>
              <w:rPr>
                <w:rFonts w:asciiTheme="majorHAnsi" w:hAnsiTheme="majorHAnsi" w:cstheme="majorHAnsi"/>
                <w:sz w:val="22"/>
                <w:szCs w:val="22"/>
              </w:rPr>
            </w:pPr>
            <w:r>
              <w:rPr>
                <w:rFonts w:asciiTheme="majorHAnsi" w:hAnsiTheme="majorHAnsi" w:cstheme="majorHAnsi"/>
                <w:sz w:val="22"/>
                <w:szCs w:val="22"/>
              </w:rPr>
              <w:t xml:space="preserve">Boulevard Eisenhower 87 bte 2 </w:t>
            </w:r>
          </w:p>
          <w:p>
            <w:pPr>
              <w:jc w:val="both"/>
              <w:rPr>
                <w:rFonts w:asciiTheme="majorHAnsi" w:hAnsiTheme="majorHAnsi" w:cstheme="majorHAnsi"/>
                <w:sz w:val="22"/>
                <w:szCs w:val="22"/>
              </w:rPr>
            </w:pPr>
            <w:r>
              <w:rPr>
                <w:rFonts w:asciiTheme="majorHAnsi" w:hAnsiTheme="majorHAnsi" w:cstheme="majorHAnsi"/>
                <w:sz w:val="22"/>
                <w:szCs w:val="22"/>
              </w:rPr>
              <w:t>7500 TOURNAI</w:t>
            </w:r>
          </w:p>
        </w:tc>
        <w:tc>
          <w:tcPr>
            <w:tcW w:w="1653" w:type="dxa"/>
          </w:tcPr>
          <w:p>
            <w:pPr>
              <w:jc w:val="both"/>
              <w:rPr>
                <w:rFonts w:asciiTheme="majorHAnsi" w:hAnsiTheme="majorHAnsi" w:cstheme="majorHAnsi"/>
                <w:sz w:val="22"/>
                <w:szCs w:val="22"/>
              </w:rPr>
            </w:pPr>
            <w:r>
              <w:rPr>
                <w:rFonts w:asciiTheme="majorHAnsi" w:hAnsiTheme="majorHAnsi" w:cstheme="majorHAnsi"/>
                <w:sz w:val="22"/>
                <w:szCs w:val="22"/>
              </w:rPr>
              <w:t>02/233.47.70</w:t>
            </w:r>
          </w:p>
        </w:tc>
        <w:tc>
          <w:tcPr>
            <w:tcW w:w="3698" w:type="dxa"/>
          </w:tcPr>
          <w:p>
            <w:pPr>
              <w:jc w:val="both"/>
              <w:rPr>
                <w:rFonts w:asciiTheme="majorHAnsi" w:hAnsiTheme="majorHAnsi" w:cstheme="majorHAnsi"/>
                <w:sz w:val="22"/>
                <w:szCs w:val="22"/>
              </w:rPr>
            </w:pPr>
            <w:hyperlink r:id="rId24" w:history="1">
              <w:r>
                <w:rPr>
                  <w:rStyle w:val="Lienhypertexte"/>
                  <w:rFonts w:asciiTheme="majorHAnsi" w:hAnsiTheme="majorHAnsi" w:cstheme="majorHAnsi"/>
                  <w:sz w:val="22"/>
                  <w:szCs w:val="22"/>
                </w:rPr>
                <w:t>cls.tournai@emploi.belgique.be</w:t>
              </w:r>
            </w:hyperlink>
          </w:p>
        </w:tc>
      </w:tr>
      <w:tr>
        <w:tc>
          <w:tcPr>
            <w:tcW w:w="1271" w:type="dxa"/>
          </w:tcPr>
          <w:p>
            <w:pPr>
              <w:jc w:val="both"/>
              <w:rPr>
                <w:rFonts w:asciiTheme="majorHAnsi" w:hAnsiTheme="majorHAnsi" w:cstheme="majorHAnsi"/>
                <w:b/>
                <w:sz w:val="22"/>
                <w:szCs w:val="22"/>
              </w:rPr>
            </w:pPr>
            <w:r>
              <w:rPr>
                <w:rFonts w:asciiTheme="majorHAnsi" w:hAnsiTheme="majorHAnsi" w:cstheme="majorHAnsi"/>
                <w:b/>
                <w:sz w:val="22"/>
                <w:szCs w:val="22"/>
              </w:rPr>
              <w:t>Verviers</w:t>
            </w:r>
          </w:p>
        </w:tc>
        <w:tc>
          <w:tcPr>
            <w:tcW w:w="2977" w:type="dxa"/>
          </w:tcPr>
          <w:p>
            <w:pPr>
              <w:jc w:val="both"/>
              <w:rPr>
                <w:rFonts w:asciiTheme="majorHAnsi" w:hAnsiTheme="majorHAnsi" w:cstheme="majorHAnsi"/>
                <w:sz w:val="22"/>
                <w:szCs w:val="22"/>
              </w:rPr>
            </w:pPr>
            <w:r>
              <w:rPr>
                <w:rFonts w:asciiTheme="majorHAnsi" w:hAnsiTheme="majorHAnsi" w:cstheme="majorHAnsi"/>
                <w:sz w:val="22"/>
                <w:szCs w:val="22"/>
              </w:rPr>
              <w:t>Rue Fernand Houget 2  4800 VERVIERS</w:t>
            </w:r>
          </w:p>
        </w:tc>
        <w:tc>
          <w:tcPr>
            <w:tcW w:w="1653" w:type="dxa"/>
          </w:tcPr>
          <w:p>
            <w:pPr>
              <w:jc w:val="both"/>
              <w:rPr>
                <w:rFonts w:asciiTheme="majorHAnsi" w:hAnsiTheme="majorHAnsi" w:cstheme="majorHAnsi"/>
                <w:sz w:val="22"/>
                <w:szCs w:val="22"/>
              </w:rPr>
            </w:pPr>
            <w:r>
              <w:rPr>
                <w:rFonts w:asciiTheme="majorHAnsi" w:hAnsiTheme="majorHAnsi" w:cstheme="majorHAnsi"/>
                <w:sz w:val="22"/>
                <w:szCs w:val="22"/>
              </w:rPr>
              <w:t>02/233.48.00</w:t>
            </w:r>
          </w:p>
        </w:tc>
        <w:tc>
          <w:tcPr>
            <w:tcW w:w="3698" w:type="dxa"/>
          </w:tcPr>
          <w:p>
            <w:pPr>
              <w:jc w:val="both"/>
              <w:rPr>
                <w:rFonts w:asciiTheme="majorHAnsi" w:hAnsiTheme="majorHAnsi" w:cstheme="majorHAnsi"/>
                <w:sz w:val="22"/>
                <w:szCs w:val="22"/>
              </w:rPr>
            </w:pPr>
            <w:hyperlink r:id="rId25" w:history="1">
              <w:r>
                <w:rPr>
                  <w:rStyle w:val="Lienhypertexte"/>
                  <w:rFonts w:asciiTheme="majorHAnsi" w:hAnsiTheme="majorHAnsi" w:cstheme="majorHAnsi"/>
                  <w:sz w:val="22"/>
                  <w:szCs w:val="22"/>
                </w:rPr>
                <w:t>cls.verviers@emploi.belgique.be</w:t>
              </w:r>
            </w:hyperlink>
            <w:r>
              <w:rPr>
                <w:rFonts w:asciiTheme="majorHAnsi" w:hAnsiTheme="majorHAnsi" w:cstheme="majorHAnsi"/>
                <w:sz w:val="22"/>
                <w:szCs w:val="22"/>
              </w:rPr>
              <w:t xml:space="preserve"> </w:t>
            </w:r>
          </w:p>
        </w:tc>
      </w:tr>
    </w:tbl>
    <w:p>
      <w:pPr>
        <w:spacing w:before="120" w:after="120"/>
        <w:jc w:val="both"/>
        <w:rPr>
          <w:rFonts w:asciiTheme="majorHAnsi" w:hAnsiTheme="majorHAnsi" w:cstheme="majorHAnsi"/>
          <w:sz w:val="22"/>
          <w:szCs w:val="22"/>
        </w:rPr>
      </w:pPr>
      <w:r>
        <w:rPr>
          <w:rFonts w:asciiTheme="majorHAnsi" w:hAnsiTheme="majorHAnsi" w:cstheme="majorHAnsi"/>
          <w:sz w:val="22"/>
          <w:szCs w:val="22"/>
        </w:rPr>
        <w:t xml:space="preserve">Toutes les informations utiles peuvent également être consultées sur le site du SPF Emploi, Travail et Concertation sociale: </w:t>
      </w:r>
      <w:hyperlink r:id="rId26" w:history="1">
        <w:r>
          <w:rPr>
            <w:rStyle w:val="Lienhypertexte"/>
            <w:rFonts w:asciiTheme="majorHAnsi" w:hAnsiTheme="majorHAnsi" w:cstheme="majorHAnsi"/>
            <w:sz w:val="22"/>
            <w:szCs w:val="22"/>
          </w:rPr>
          <w:t>www.meta.fgov.be</w:t>
        </w:r>
      </w:hyperlink>
      <w:r>
        <w:rPr>
          <w:rFonts w:asciiTheme="majorHAnsi" w:hAnsiTheme="majorHAnsi" w:cstheme="majorHAnsi"/>
          <w:sz w:val="22"/>
          <w:szCs w:val="22"/>
        </w:rPr>
        <w:t>, thème "contrats de travail".</w:t>
      </w:r>
    </w:p>
    <w:p>
      <w:pPr>
        <w:spacing w:after="120"/>
        <w:jc w:val="both"/>
        <w:rPr>
          <w:rFonts w:asciiTheme="majorHAnsi" w:hAnsiTheme="majorHAnsi" w:cstheme="majorHAnsi"/>
          <w:b/>
          <w:color w:val="FF0000"/>
          <w:sz w:val="22"/>
          <w:szCs w:val="22"/>
        </w:rPr>
      </w:pPr>
      <w:r>
        <w:rPr>
          <w:rFonts w:asciiTheme="majorHAnsi" w:hAnsiTheme="majorHAnsi" w:cstheme="majorHAnsi"/>
          <w:b/>
          <w:color w:val="FF0000"/>
          <w:sz w:val="22"/>
          <w:szCs w:val="22"/>
        </w:rPr>
        <w:t xml:space="preserve">A l'issue du contrat de travail, le formulaire C4 doit être délivré à l'agent PTP.  Ce document doit reprendre le n° d'employeur ONSS </w:t>
      </w:r>
      <w:r>
        <w:rPr>
          <w:rFonts w:asciiTheme="majorHAnsi" w:hAnsiTheme="majorHAnsi" w:cstheme="majorHAnsi"/>
          <w:b/>
          <w:color w:val="FF0000"/>
          <w:sz w:val="22"/>
          <w:szCs w:val="22"/>
          <w:u w:val="single"/>
        </w:rPr>
        <w:t>000370539</w:t>
      </w:r>
      <w:r>
        <w:rPr>
          <w:rFonts w:asciiTheme="majorHAnsi" w:hAnsiTheme="majorHAnsi" w:cstheme="majorHAnsi"/>
          <w:b/>
          <w:color w:val="FF0000"/>
          <w:sz w:val="22"/>
          <w:szCs w:val="22"/>
        </w:rPr>
        <w:t xml:space="preserve">. </w:t>
      </w:r>
    </w:p>
    <w:p>
      <w:pPr>
        <w:spacing w:after="120"/>
        <w:jc w:val="both"/>
        <w:rPr>
          <w:rFonts w:asciiTheme="majorHAnsi" w:hAnsiTheme="majorHAnsi" w:cstheme="majorHAnsi"/>
          <w:b/>
          <w:color w:val="FF0000"/>
          <w:sz w:val="22"/>
          <w:szCs w:val="22"/>
        </w:rPr>
      </w:pPr>
      <w:r>
        <w:rPr>
          <w:rFonts w:asciiTheme="majorHAnsi" w:hAnsiTheme="majorHAnsi" w:cstheme="majorHAnsi"/>
          <w:b/>
          <w:color w:val="FF0000"/>
          <w:sz w:val="22"/>
          <w:szCs w:val="22"/>
        </w:rPr>
        <w:t>Il s'agit du formulaire C4 "normal" et non du formulaire C4-enseignement (Loi du 03 juillet 1978).</w:t>
      </w:r>
    </w:p>
    <w:p>
      <w:pPr>
        <w:spacing w:after="120"/>
        <w:jc w:val="both"/>
        <w:rPr>
          <w:rFonts w:asciiTheme="majorHAnsi" w:hAnsiTheme="majorHAnsi" w:cstheme="majorHAnsi"/>
          <w:b/>
          <w:color w:val="FF0000"/>
          <w:sz w:val="22"/>
          <w:szCs w:val="22"/>
        </w:rPr>
      </w:pPr>
      <w:r>
        <w:rPr>
          <w:rFonts w:asciiTheme="majorHAnsi" w:hAnsiTheme="majorHAnsi" w:cstheme="majorHAnsi"/>
          <w:b/>
          <w:color w:val="FF0000"/>
          <w:sz w:val="22"/>
          <w:szCs w:val="22"/>
        </w:rPr>
        <w:t>Ceci est spécifié au bas du formulaire C4 (un exemplaire se trouve en annexe).</w:t>
      </w:r>
    </w:p>
    <w:p>
      <w:pPr>
        <w:numPr>
          <w:ilvl w:val="2"/>
          <w:numId w:val="27"/>
        </w:numPr>
        <w:shd w:val="clear" w:color="auto" w:fill="D9D9D9"/>
        <w:tabs>
          <w:tab w:val="clear" w:pos="1004"/>
          <w:tab w:val="num" w:pos="851"/>
          <w:tab w:val="num" w:pos="1276"/>
        </w:tabs>
        <w:spacing w:before="240" w:after="240"/>
        <w:ind w:left="0" w:firstLine="0"/>
        <w:jc w:val="both"/>
        <w:rPr>
          <w:rFonts w:asciiTheme="majorHAnsi" w:hAnsiTheme="majorHAnsi" w:cstheme="majorHAnsi"/>
          <w:b/>
          <w:sz w:val="22"/>
          <w:szCs w:val="22"/>
        </w:rPr>
      </w:pPr>
      <w:r>
        <w:rPr>
          <w:rFonts w:asciiTheme="majorHAnsi" w:hAnsiTheme="majorHAnsi" w:cstheme="majorHAnsi"/>
          <w:b/>
          <w:sz w:val="22"/>
          <w:szCs w:val="22"/>
        </w:rPr>
        <w:t>L’horaire de travail de l’agent PTP</w:t>
      </w:r>
    </w:p>
    <w:p>
      <w:pPr>
        <w:spacing w:before="240" w:after="120"/>
        <w:jc w:val="both"/>
        <w:rPr>
          <w:rFonts w:asciiTheme="majorHAnsi" w:hAnsiTheme="majorHAnsi" w:cstheme="majorHAnsi"/>
          <w:sz w:val="22"/>
          <w:szCs w:val="22"/>
          <w:u w:val="single"/>
        </w:rPr>
      </w:pPr>
      <w:r>
        <w:rPr>
          <w:rFonts w:asciiTheme="majorHAnsi" w:hAnsiTheme="majorHAnsi" w:cstheme="majorHAnsi"/>
          <w:sz w:val="22"/>
          <w:szCs w:val="22"/>
        </w:rPr>
        <w:t xml:space="preserve">La grille-horaire, à établir en cinq exemplaires, </w:t>
      </w:r>
      <w:r>
        <w:rPr>
          <w:rFonts w:asciiTheme="majorHAnsi" w:hAnsiTheme="majorHAnsi" w:cstheme="majorHAnsi"/>
          <w:b/>
          <w:sz w:val="22"/>
          <w:szCs w:val="22"/>
        </w:rPr>
        <w:t>devra être modifiée</w:t>
      </w:r>
      <w:r>
        <w:rPr>
          <w:rFonts w:asciiTheme="majorHAnsi" w:hAnsiTheme="majorHAnsi" w:cstheme="majorHAnsi"/>
          <w:sz w:val="22"/>
          <w:szCs w:val="22"/>
        </w:rPr>
        <w:t xml:space="preserve"> quand l’agent PTP entreprendra une formation qui changera la </w:t>
      </w:r>
      <w:r>
        <w:rPr>
          <w:rFonts w:asciiTheme="majorHAnsi" w:hAnsiTheme="majorHAnsi" w:cstheme="majorHAnsi"/>
          <w:b/>
          <w:sz w:val="22"/>
          <w:szCs w:val="22"/>
        </w:rPr>
        <w:t>répartition</w:t>
      </w:r>
      <w:r>
        <w:rPr>
          <w:rFonts w:asciiTheme="majorHAnsi" w:hAnsiTheme="majorHAnsi" w:cstheme="majorHAnsi"/>
          <w:sz w:val="22"/>
          <w:szCs w:val="22"/>
        </w:rPr>
        <w:t xml:space="preserve"> de travail prévue initialement (la charge ne pourra cependant être modifiée).  Il est rappelé que le temps passé comme agent PTP doit servir non seulement à ce que l’agent s’habitue aux contraintes du milieu professionnel mais doit lui permettre également d’obtenir un bagage de formation suffisant pour s’insérer à nouveau dans la vie active et garantir par là-même une réelle chance de décrocher un emploi durable. </w:t>
      </w:r>
      <w:r>
        <w:rPr>
          <w:rFonts w:asciiTheme="majorHAnsi" w:hAnsiTheme="majorHAnsi" w:cstheme="majorHAnsi"/>
          <w:sz w:val="22"/>
          <w:szCs w:val="22"/>
          <w:u w:val="single"/>
        </w:rPr>
        <w:t>Lorsque les formations se déroulent en dehors des heures normales de travail, les heures supplémentaires prestées font l'objet d'une récupération à due concurrence.</w:t>
      </w:r>
    </w:p>
    <w:p>
      <w:pPr>
        <w:spacing w:before="240" w:after="120"/>
        <w:jc w:val="both"/>
        <w:rPr>
          <w:rFonts w:asciiTheme="majorHAnsi" w:hAnsiTheme="majorHAnsi" w:cstheme="majorHAnsi"/>
          <w:b/>
          <w:sz w:val="22"/>
          <w:szCs w:val="22"/>
        </w:rPr>
      </w:pPr>
      <w:r>
        <w:rPr>
          <w:rFonts w:asciiTheme="majorHAnsi" w:hAnsiTheme="majorHAnsi" w:cstheme="majorHAnsi"/>
          <w:b/>
          <w:sz w:val="22"/>
          <w:szCs w:val="22"/>
        </w:rPr>
        <w:t xml:space="preserve">Les employeurs s’engagent à informer le travailleur du caractère </w:t>
      </w:r>
      <w:r>
        <w:rPr>
          <w:rFonts w:asciiTheme="majorHAnsi" w:hAnsiTheme="majorHAnsi" w:cstheme="majorHAnsi"/>
          <w:b/>
          <w:i/>
          <w:sz w:val="22"/>
          <w:szCs w:val="22"/>
          <w:u w:val="single"/>
        </w:rPr>
        <w:t>transitoire</w:t>
      </w:r>
      <w:r>
        <w:rPr>
          <w:rFonts w:asciiTheme="majorHAnsi" w:hAnsiTheme="majorHAnsi" w:cstheme="majorHAnsi"/>
          <w:b/>
          <w:sz w:val="22"/>
          <w:szCs w:val="22"/>
        </w:rPr>
        <w:t xml:space="preserve"> du dispositif et des outils d’accompagnement et de formation mis à disposition par Le FOREM et à </w:t>
      </w:r>
      <w:r>
        <w:rPr>
          <w:rFonts w:asciiTheme="majorHAnsi" w:hAnsiTheme="majorHAnsi" w:cstheme="majorHAnsi"/>
          <w:b/>
          <w:i/>
          <w:color w:val="FF0000"/>
          <w:sz w:val="22"/>
          <w:szCs w:val="22"/>
          <w:u w:val="single"/>
        </w:rPr>
        <w:t>adapter</w:t>
      </w:r>
      <w:r>
        <w:rPr>
          <w:rFonts w:asciiTheme="majorHAnsi" w:hAnsiTheme="majorHAnsi" w:cstheme="majorHAnsi"/>
          <w:b/>
          <w:sz w:val="22"/>
          <w:szCs w:val="22"/>
        </w:rPr>
        <w:t xml:space="preserve">, si nécessaire, </w:t>
      </w:r>
      <w:r>
        <w:rPr>
          <w:rFonts w:asciiTheme="majorHAnsi" w:hAnsiTheme="majorHAnsi" w:cstheme="majorHAnsi"/>
          <w:b/>
          <w:i/>
          <w:sz w:val="22"/>
          <w:szCs w:val="22"/>
          <w:u w:val="single"/>
        </w:rPr>
        <w:t>l’horaire du travailleur</w:t>
      </w:r>
      <w:r>
        <w:rPr>
          <w:rFonts w:asciiTheme="majorHAnsi" w:hAnsiTheme="majorHAnsi" w:cstheme="majorHAnsi"/>
          <w:b/>
          <w:sz w:val="22"/>
          <w:szCs w:val="22"/>
        </w:rPr>
        <w:t>.</w:t>
      </w:r>
    </w:p>
    <w:p>
      <w:pPr>
        <w:pBdr>
          <w:top w:val="single" w:sz="4" w:space="4" w:color="auto"/>
          <w:left w:val="single" w:sz="4" w:space="1" w:color="auto"/>
          <w:bottom w:val="single" w:sz="4" w:space="4" w:color="auto"/>
          <w:right w:val="single" w:sz="4" w:space="4" w:color="auto"/>
        </w:pBdr>
        <w:spacing w:before="240" w:after="240"/>
        <w:jc w:val="center"/>
        <w:rPr>
          <w:rFonts w:asciiTheme="majorHAnsi" w:hAnsiTheme="majorHAnsi" w:cstheme="majorHAnsi"/>
          <w:b/>
          <w:color w:val="FF0000"/>
          <w:sz w:val="22"/>
          <w:szCs w:val="22"/>
        </w:rPr>
      </w:pPr>
      <w:r>
        <w:rPr>
          <w:rFonts w:asciiTheme="majorHAnsi" w:hAnsiTheme="majorHAnsi" w:cstheme="majorHAnsi"/>
          <w:b/>
          <w:color w:val="FF0000"/>
          <w:sz w:val="22"/>
          <w:szCs w:val="22"/>
        </w:rPr>
        <w:t>Les formations organisées par Le Forem sont obligatoires.</w:t>
      </w:r>
    </w:p>
    <w:p>
      <w:pPr>
        <w:spacing w:after="120"/>
        <w:jc w:val="both"/>
        <w:rPr>
          <w:rFonts w:asciiTheme="majorHAnsi" w:hAnsiTheme="majorHAnsi" w:cstheme="majorHAnsi"/>
          <w:sz w:val="22"/>
          <w:szCs w:val="22"/>
        </w:rPr>
      </w:pPr>
      <w:r>
        <w:rPr>
          <w:rFonts w:asciiTheme="majorHAnsi" w:hAnsiTheme="majorHAnsi" w:cstheme="majorHAnsi"/>
          <w:sz w:val="22"/>
          <w:szCs w:val="22"/>
        </w:rPr>
        <w:t>Les membres du personnel sont tenus d'y participer.</w:t>
      </w:r>
    </w:p>
    <w:p>
      <w:pPr>
        <w:spacing w:after="120"/>
        <w:jc w:val="both"/>
        <w:rPr>
          <w:rFonts w:asciiTheme="majorHAnsi" w:hAnsiTheme="majorHAnsi" w:cstheme="majorHAnsi"/>
          <w:sz w:val="22"/>
          <w:szCs w:val="22"/>
        </w:rPr>
      </w:pPr>
      <w:r>
        <w:rPr>
          <w:rFonts w:asciiTheme="majorHAnsi" w:hAnsiTheme="majorHAnsi" w:cstheme="majorHAnsi"/>
          <w:sz w:val="22"/>
          <w:szCs w:val="22"/>
        </w:rPr>
        <w:t>A la fin du contrat PTP, un conseiller du FOREM rencontrera les différents employeurs pour réaliser une évaluation des actions d’insertion réalisées au cours du contrat. Leur collaboration est extrêmement importante tant pour le travailleur que pour l’ensemble du programme.</w:t>
      </w:r>
    </w:p>
    <w:p>
      <w:pPr>
        <w:spacing w:after="120"/>
        <w:jc w:val="both"/>
        <w:rPr>
          <w:rFonts w:asciiTheme="majorHAnsi" w:hAnsiTheme="majorHAnsi" w:cstheme="majorHAnsi"/>
          <w:sz w:val="22"/>
          <w:szCs w:val="22"/>
        </w:rPr>
      </w:pPr>
      <w:r>
        <w:rPr>
          <w:rFonts w:asciiTheme="majorHAnsi" w:hAnsiTheme="majorHAnsi" w:cstheme="majorHAnsi"/>
          <w:sz w:val="22"/>
          <w:szCs w:val="22"/>
        </w:rPr>
        <w:t>En effet, c’est sur la base des informations recueillies à cette occasion par les conseillers du Forem que le programme des formations des années ultérieures est établi.</w:t>
      </w:r>
    </w:p>
    <w:p>
      <w:pPr>
        <w:spacing w:after="120"/>
        <w:jc w:val="both"/>
        <w:rPr>
          <w:rFonts w:asciiTheme="majorHAnsi" w:hAnsiTheme="majorHAnsi" w:cstheme="majorHAnsi"/>
          <w:sz w:val="22"/>
          <w:szCs w:val="22"/>
        </w:rPr>
      </w:pPr>
      <w:r>
        <w:rPr>
          <w:rFonts w:asciiTheme="majorHAnsi" w:hAnsiTheme="majorHAnsi" w:cstheme="majorHAnsi"/>
          <w:sz w:val="22"/>
          <w:szCs w:val="22"/>
        </w:rPr>
        <w:t>Les informations sont aussi utiles pour les travailleurs PTP eux-mêmes car la suite de leur parcours formatif sera plus simple à établir à fortiori s’ils sont engagés par le même employeur.</w:t>
      </w:r>
    </w:p>
    <w:p>
      <w:pPr>
        <w:spacing w:after="120"/>
        <w:jc w:val="both"/>
        <w:rPr>
          <w:rFonts w:asciiTheme="majorHAnsi" w:hAnsiTheme="majorHAnsi" w:cstheme="majorHAnsi"/>
          <w:sz w:val="22"/>
          <w:szCs w:val="22"/>
        </w:rPr>
      </w:pPr>
      <w:r>
        <w:rPr>
          <w:rFonts w:asciiTheme="majorHAnsi" w:hAnsiTheme="majorHAnsi" w:cstheme="majorHAnsi"/>
          <w:sz w:val="22"/>
          <w:szCs w:val="22"/>
        </w:rPr>
        <w:t>Enfin, les données ainsi collectées constituent la matière première du rapport annuel qui doit être établi par les administrations wallonnes.</w:t>
      </w:r>
    </w:p>
    <w:p>
      <w:pPr>
        <w:spacing w:after="120"/>
        <w:jc w:val="both"/>
        <w:rPr>
          <w:rFonts w:asciiTheme="majorHAnsi" w:hAnsiTheme="majorHAnsi" w:cstheme="majorHAnsi"/>
          <w:sz w:val="22"/>
          <w:szCs w:val="22"/>
        </w:rPr>
      </w:pPr>
      <w:r>
        <w:rPr>
          <w:rFonts w:asciiTheme="majorHAnsi" w:hAnsiTheme="majorHAnsi" w:cstheme="majorHAnsi"/>
          <w:sz w:val="22"/>
          <w:szCs w:val="22"/>
        </w:rPr>
        <w:t>Il s’agit aussi d’un moment privilégié pendant lequel les employeurs sont invités à formuler toute remarque et/ou proposition relative à l’amélioration du dispositif.</w:t>
      </w:r>
    </w:p>
    <w:p>
      <w:pPr>
        <w:spacing w:after="120"/>
        <w:jc w:val="both"/>
        <w:rPr>
          <w:rFonts w:asciiTheme="majorHAnsi" w:hAnsiTheme="majorHAnsi" w:cstheme="majorHAnsi"/>
          <w:sz w:val="22"/>
          <w:szCs w:val="22"/>
        </w:rPr>
      </w:pPr>
      <w:r>
        <w:rPr>
          <w:rFonts w:asciiTheme="majorHAnsi" w:hAnsiTheme="majorHAnsi" w:cstheme="majorHAnsi"/>
          <w:sz w:val="22"/>
          <w:szCs w:val="22"/>
        </w:rPr>
        <w:t>Le Comité de pilotage de la mesure PTP s’est ainsi déjà basé sur les remarques émises les années précédentes pour élargir le champ des formations à proposer et corriger les problèmes soulevés par la formation des travailleurs PTP.</w:t>
      </w:r>
    </w:p>
    <w:p>
      <w:pPr>
        <w:spacing w:after="120"/>
        <w:jc w:val="both"/>
        <w:rPr>
          <w:rFonts w:asciiTheme="majorHAnsi" w:hAnsiTheme="majorHAnsi" w:cstheme="majorHAnsi"/>
          <w:sz w:val="22"/>
          <w:szCs w:val="22"/>
        </w:rPr>
      </w:pPr>
      <w:r>
        <w:rPr>
          <w:rFonts w:asciiTheme="majorHAnsi" w:hAnsiTheme="majorHAnsi" w:cstheme="majorHAnsi"/>
          <w:sz w:val="22"/>
          <w:szCs w:val="22"/>
        </w:rPr>
        <w:t xml:space="preserve">Le FOREM apportera toutes les informations nécessaires concernant le volet formation à l’agent PTP. </w:t>
      </w:r>
    </w:p>
    <w:p>
      <w:pPr>
        <w:numPr>
          <w:ilvl w:val="2"/>
          <w:numId w:val="27"/>
        </w:numPr>
        <w:shd w:val="clear" w:color="auto" w:fill="D9D9D9"/>
        <w:tabs>
          <w:tab w:val="num" w:pos="1134"/>
        </w:tabs>
        <w:spacing w:before="240" w:after="240"/>
        <w:ind w:left="0" w:firstLine="0"/>
        <w:jc w:val="both"/>
        <w:rPr>
          <w:rFonts w:asciiTheme="majorHAnsi" w:hAnsiTheme="majorHAnsi" w:cstheme="majorHAnsi"/>
          <w:b/>
          <w:sz w:val="22"/>
          <w:szCs w:val="22"/>
        </w:rPr>
      </w:pPr>
      <w:r>
        <w:rPr>
          <w:rFonts w:asciiTheme="majorHAnsi" w:hAnsiTheme="majorHAnsi" w:cstheme="majorHAnsi"/>
          <w:b/>
          <w:sz w:val="22"/>
          <w:szCs w:val="22"/>
        </w:rPr>
        <w:t>Le "C63.3 PTP" de l’ONEM ou le "BM 200.3" du CPAS (+ annexe)</w:t>
      </w:r>
    </w:p>
    <w:p>
      <w:pPr>
        <w:spacing w:after="120"/>
        <w:jc w:val="both"/>
        <w:rPr>
          <w:rFonts w:asciiTheme="majorHAnsi" w:hAnsiTheme="majorHAnsi" w:cstheme="majorHAnsi"/>
          <w:sz w:val="22"/>
          <w:szCs w:val="22"/>
          <w:u w:val="single"/>
        </w:rPr>
      </w:pPr>
      <w:r>
        <w:rPr>
          <w:rFonts w:asciiTheme="majorHAnsi" w:hAnsiTheme="majorHAnsi" w:cstheme="majorHAnsi"/>
          <w:sz w:val="22"/>
          <w:szCs w:val="22"/>
        </w:rPr>
        <w:t xml:space="preserve">Pour les </w:t>
      </w:r>
      <w:r>
        <w:rPr>
          <w:rFonts w:asciiTheme="majorHAnsi" w:hAnsiTheme="majorHAnsi" w:cstheme="majorHAnsi"/>
          <w:sz w:val="22"/>
          <w:szCs w:val="22"/>
          <w:u w:val="single"/>
        </w:rPr>
        <w:t>bénéficiaires d'allocations de chômage</w:t>
      </w:r>
      <w:r>
        <w:rPr>
          <w:rFonts w:asciiTheme="majorHAnsi" w:hAnsiTheme="majorHAnsi" w:cstheme="majorHAnsi"/>
          <w:sz w:val="22"/>
          <w:szCs w:val="22"/>
        </w:rPr>
        <w:t xml:space="preserve">, le document "C63.3" de l'ONEM doit attester que le candidat remplit, </w:t>
      </w:r>
      <w:r>
        <w:rPr>
          <w:rFonts w:asciiTheme="majorHAnsi" w:hAnsiTheme="majorHAnsi" w:cstheme="majorHAnsi"/>
          <w:b/>
          <w:i/>
          <w:sz w:val="22"/>
          <w:szCs w:val="22"/>
          <w:u w:val="single"/>
        </w:rPr>
        <w:t>LE JOUR DE L’ENGAGEMENT</w:t>
      </w:r>
      <w:r>
        <w:rPr>
          <w:rFonts w:asciiTheme="majorHAnsi" w:hAnsiTheme="majorHAnsi" w:cstheme="majorHAnsi"/>
          <w:sz w:val="22"/>
          <w:szCs w:val="22"/>
        </w:rPr>
        <w:t>, les conditions fédérales d'emploi</w:t>
      </w:r>
      <w:r>
        <w:rPr>
          <w:rFonts w:asciiTheme="majorHAnsi" w:hAnsiTheme="majorHAnsi" w:cstheme="majorHAnsi"/>
          <w:b/>
          <w:i/>
          <w:sz w:val="22"/>
          <w:szCs w:val="22"/>
        </w:rPr>
        <w:t>.</w:t>
      </w:r>
      <w:r>
        <w:rPr>
          <w:rFonts w:asciiTheme="majorHAnsi" w:hAnsiTheme="majorHAnsi" w:cstheme="majorHAnsi"/>
          <w:sz w:val="22"/>
          <w:szCs w:val="22"/>
        </w:rPr>
        <w:t xml:space="preserve"> I</w:t>
      </w:r>
      <w:r>
        <w:rPr>
          <w:rFonts w:asciiTheme="majorHAnsi" w:hAnsiTheme="majorHAnsi" w:cstheme="majorHAnsi"/>
          <w:sz w:val="22"/>
          <w:szCs w:val="22"/>
          <w:u w:val="single"/>
        </w:rPr>
        <w:t>l doit préciser le montant de l’intervention fédérale ou du CPAS ainsi que le nombre de mois durant lesquels l’agent remplira ces conditions.</w:t>
      </w:r>
      <w:r>
        <w:rPr>
          <w:rFonts w:ascii="Calibri" w:hAnsi="Calibri"/>
          <w:sz w:val="22"/>
          <w:szCs w:val="22"/>
        </w:rPr>
        <w:t xml:space="preserve"> </w:t>
      </w:r>
    </w:p>
    <w:p>
      <w:pPr>
        <w:pBdr>
          <w:top w:val="single" w:sz="4" w:space="4" w:color="auto"/>
          <w:left w:val="single" w:sz="4" w:space="4" w:color="auto"/>
          <w:bottom w:val="single" w:sz="4" w:space="4" w:color="auto"/>
          <w:right w:val="single" w:sz="4" w:space="4" w:color="auto"/>
        </w:pBdr>
        <w:spacing w:after="120"/>
        <w:jc w:val="both"/>
        <w:rPr>
          <w:rFonts w:asciiTheme="majorHAnsi" w:hAnsiTheme="majorHAnsi" w:cstheme="majorHAnsi"/>
          <w:b/>
          <w:sz w:val="22"/>
          <w:szCs w:val="22"/>
        </w:rPr>
      </w:pPr>
      <w:r>
        <w:rPr>
          <w:rFonts w:asciiTheme="majorHAnsi" w:hAnsiTheme="majorHAnsi" w:cstheme="majorHAnsi"/>
          <w:b/>
          <w:sz w:val="22"/>
          <w:szCs w:val="22"/>
        </w:rPr>
        <w:t>Les employeurs voudront bien noter que ce document doit IMPERATIVEMENT mentionner les réductions de cotisations patronales de sécurité sociale.</w:t>
      </w:r>
    </w:p>
    <w:p>
      <w:pPr>
        <w:spacing w:before="240" w:after="120"/>
        <w:jc w:val="both"/>
        <w:rPr>
          <w:rFonts w:asciiTheme="majorHAnsi" w:hAnsiTheme="majorHAnsi" w:cstheme="majorHAnsi"/>
          <w:sz w:val="22"/>
          <w:szCs w:val="22"/>
        </w:rPr>
      </w:pPr>
      <w:r>
        <w:rPr>
          <w:rFonts w:asciiTheme="majorHAnsi" w:hAnsiTheme="majorHAnsi" w:cstheme="majorHAnsi"/>
          <w:sz w:val="22"/>
          <w:szCs w:val="22"/>
        </w:rPr>
        <w:t xml:space="preserve">Ce document n’est pas nécessaire si le membre du personnel est réengagé par le </w:t>
      </w:r>
      <w:r>
        <w:rPr>
          <w:rFonts w:asciiTheme="majorHAnsi" w:hAnsiTheme="majorHAnsi" w:cstheme="majorHAnsi"/>
          <w:b/>
          <w:sz w:val="22"/>
          <w:szCs w:val="22"/>
        </w:rPr>
        <w:t>même employeur</w:t>
      </w:r>
      <w:r>
        <w:rPr>
          <w:rFonts w:asciiTheme="majorHAnsi" w:hAnsiTheme="majorHAnsi" w:cstheme="majorHAnsi"/>
          <w:sz w:val="22"/>
          <w:szCs w:val="22"/>
        </w:rPr>
        <w:t xml:space="preserve"> au 1</w:t>
      </w:r>
      <w:r>
        <w:rPr>
          <w:rFonts w:asciiTheme="majorHAnsi" w:hAnsiTheme="majorHAnsi" w:cstheme="majorHAnsi"/>
          <w:sz w:val="22"/>
          <w:szCs w:val="22"/>
          <w:vertAlign w:val="superscript"/>
        </w:rPr>
        <w:t>er</w:t>
      </w:r>
      <w:r>
        <w:rPr>
          <w:rFonts w:asciiTheme="majorHAnsi" w:hAnsiTheme="majorHAnsi" w:cstheme="majorHAnsi"/>
          <w:sz w:val="22"/>
          <w:szCs w:val="22"/>
        </w:rPr>
        <w:t xml:space="preserve"> janvier 2019 (donc sans aucune interruption). </w:t>
      </w:r>
    </w:p>
    <w:p>
      <w:pPr>
        <w:spacing w:before="240" w:after="120"/>
        <w:jc w:val="both"/>
        <w:rPr>
          <w:rFonts w:asciiTheme="majorHAnsi" w:hAnsiTheme="majorHAnsi" w:cstheme="majorHAnsi"/>
          <w:sz w:val="22"/>
          <w:szCs w:val="22"/>
        </w:rPr>
      </w:pPr>
      <w:r>
        <w:rPr>
          <w:rFonts w:asciiTheme="majorHAnsi" w:hAnsiTheme="majorHAnsi" w:cstheme="majorHAnsi"/>
          <w:sz w:val="22"/>
          <w:szCs w:val="22"/>
        </w:rPr>
        <w:t>Remarque: Pour le décompte des mois calendrier concernant les crédits PTP, un mois incomplet est compté comme un mois complet (AR du 09.06.1997, art. 5 §3).</w:t>
      </w:r>
    </w:p>
    <w:p>
      <w:pPr>
        <w:tabs>
          <w:tab w:val="left" w:pos="284"/>
        </w:tabs>
        <w:spacing w:after="240"/>
        <w:jc w:val="both"/>
        <w:rPr>
          <w:rFonts w:ascii="Calibri" w:hAnsi="Calibri"/>
          <w:sz w:val="22"/>
          <w:szCs w:val="22"/>
        </w:rPr>
      </w:pPr>
      <w:r>
        <w:rPr>
          <w:rFonts w:ascii="Calibri" w:hAnsi="Calibri"/>
          <w:sz w:val="22"/>
          <w:szCs w:val="22"/>
        </w:rPr>
        <w:t xml:space="preserve">Pour les </w:t>
      </w:r>
      <w:r>
        <w:rPr>
          <w:rFonts w:ascii="Calibri" w:hAnsi="Calibri"/>
          <w:sz w:val="22"/>
          <w:szCs w:val="22"/>
          <w:u w:val="single"/>
        </w:rPr>
        <w:t>bénéficiaires du revenu d'intégration sociale</w:t>
      </w:r>
      <w:r>
        <w:rPr>
          <w:rFonts w:ascii="Calibri" w:hAnsi="Calibri"/>
          <w:sz w:val="22"/>
          <w:szCs w:val="22"/>
        </w:rPr>
        <w:t xml:space="preserve">, le document "BM 200.3" du CPAS doit attester que le candidat remplit, </w:t>
      </w:r>
      <w:r>
        <w:rPr>
          <w:rFonts w:ascii="Calibri" w:hAnsi="Calibri"/>
          <w:b/>
          <w:sz w:val="22"/>
          <w:szCs w:val="22"/>
          <w:u w:val="single"/>
        </w:rPr>
        <w:t>LE JOUR DE L’ENGAGEMENT,</w:t>
      </w:r>
      <w:r>
        <w:rPr>
          <w:rFonts w:ascii="Calibri" w:hAnsi="Calibri"/>
          <w:sz w:val="22"/>
          <w:szCs w:val="22"/>
        </w:rPr>
        <w:t xml:space="preserve"> les conditions fédérales d'emploi</w:t>
      </w:r>
      <w:r>
        <w:rPr>
          <w:rFonts w:ascii="Calibri" w:hAnsi="Calibri"/>
          <w:b/>
          <w:sz w:val="22"/>
          <w:szCs w:val="22"/>
        </w:rPr>
        <w:t>.</w:t>
      </w:r>
      <w:r>
        <w:rPr>
          <w:rFonts w:ascii="Calibri" w:hAnsi="Calibri"/>
          <w:sz w:val="22"/>
          <w:szCs w:val="22"/>
        </w:rPr>
        <w:t xml:space="preserve"> Il </w:t>
      </w:r>
      <w:r>
        <w:rPr>
          <w:rFonts w:ascii="Calibri" w:hAnsi="Calibri"/>
          <w:sz w:val="22"/>
          <w:szCs w:val="22"/>
          <w:u w:val="single"/>
        </w:rPr>
        <w:t>doit préciser le montant de l'intervention fédérale ainsi que le nombre de mois durant lesquels l'agent remplira ces conditions</w:t>
      </w:r>
      <w:r>
        <w:rPr>
          <w:rFonts w:ascii="Calibri" w:hAnsi="Calibri"/>
          <w:sz w:val="22"/>
          <w:szCs w:val="22"/>
        </w:rPr>
        <w:t>. Il est accompagné obligatoirement de l’annexe "demande de réduction ONSS".</w:t>
      </w:r>
    </w:p>
    <w:p>
      <w:pPr>
        <w:tabs>
          <w:tab w:val="left" w:pos="284"/>
        </w:tabs>
        <w:spacing w:after="240"/>
        <w:jc w:val="both"/>
        <w:rPr>
          <w:rFonts w:ascii="Calibri" w:hAnsi="Calibri"/>
          <w:b/>
          <w:color w:val="FF0000"/>
          <w:sz w:val="22"/>
          <w:szCs w:val="22"/>
        </w:rPr>
      </w:pPr>
      <w:r>
        <w:rPr>
          <w:rFonts w:ascii="Calibri" w:hAnsi="Calibri"/>
          <w:b/>
          <w:color w:val="FF0000"/>
          <w:sz w:val="22"/>
          <w:szCs w:val="22"/>
        </w:rPr>
        <w:t>Attention: la Région flamande ne prend plus en en charge l’allocation d’intégration (cette allocation fédérale est supportée, en principe, par les Régions depuis la sixième réforme de l’Etat).</w:t>
      </w:r>
    </w:p>
    <w:p>
      <w:pPr>
        <w:tabs>
          <w:tab w:val="left" w:pos="284"/>
        </w:tabs>
        <w:spacing w:after="240"/>
        <w:jc w:val="both"/>
        <w:rPr>
          <w:rFonts w:ascii="Calibri" w:hAnsi="Calibri"/>
          <w:b/>
          <w:color w:val="FF0000"/>
          <w:sz w:val="22"/>
          <w:szCs w:val="22"/>
        </w:rPr>
      </w:pPr>
      <w:r>
        <w:rPr>
          <w:rFonts w:ascii="Calibri" w:hAnsi="Calibri"/>
          <w:b/>
          <w:color w:val="FF0000"/>
          <w:sz w:val="22"/>
          <w:szCs w:val="22"/>
        </w:rPr>
        <w:t xml:space="preserve">Dès lors, en ce qui concerne les candidats PTP domiciliés en Région flamande qui postulent pour un emploi en Région wallonne , le montant de l’allocation ne sera plus déduit dans le calcul de la quote-part des établissements, ces derniers le prenant totalement à leur charge. </w:t>
      </w:r>
    </w:p>
    <w:p>
      <w:pPr>
        <w:tabs>
          <w:tab w:val="left" w:pos="284"/>
        </w:tabs>
        <w:spacing w:after="240"/>
        <w:jc w:val="both"/>
        <w:rPr>
          <w:rFonts w:ascii="Calibri" w:hAnsi="Calibri"/>
          <w:b/>
          <w:color w:val="FF0000"/>
          <w:sz w:val="22"/>
          <w:szCs w:val="22"/>
        </w:rPr>
      </w:pPr>
      <w:r>
        <w:rPr>
          <w:rFonts w:ascii="Calibri" w:hAnsi="Calibri"/>
          <w:b/>
          <w:color w:val="FF0000"/>
          <w:sz w:val="22"/>
          <w:szCs w:val="22"/>
        </w:rPr>
        <w:t>La réduction des cotisations patronales reste cependant acquise.</w:t>
      </w:r>
    </w:p>
    <w:p>
      <w:pPr>
        <w:pBdr>
          <w:top w:val="single" w:sz="4" w:space="4" w:color="auto"/>
          <w:left w:val="single" w:sz="4" w:space="4" w:color="auto"/>
          <w:bottom w:val="single" w:sz="4" w:space="4" w:color="auto"/>
          <w:right w:val="single" w:sz="4" w:space="4" w:color="auto"/>
        </w:pBdr>
        <w:spacing w:after="120"/>
        <w:jc w:val="both"/>
        <w:rPr>
          <w:rFonts w:ascii="Calibri" w:hAnsi="Calibri"/>
          <w:b/>
          <w:sz w:val="22"/>
          <w:szCs w:val="22"/>
          <w:u w:val="single"/>
        </w:rPr>
      </w:pPr>
      <w:r>
        <w:rPr>
          <w:rFonts w:ascii="Calibri" w:hAnsi="Calibri"/>
          <w:b/>
          <w:sz w:val="22"/>
          <w:szCs w:val="22"/>
          <w:u w:val="single"/>
        </w:rPr>
        <w:t>La prise en charge de la rémunération de l'agent PTP par la Fédération Wallonie Bruxelles est liée à la date de validité des documents "Passeport PTP" et "C63.3"/"BM200.3"</w:t>
      </w:r>
      <w:r>
        <w:rPr>
          <w:rFonts w:ascii="Calibri" w:hAnsi="Calibri"/>
          <w:b/>
          <w:sz w:val="22"/>
          <w:szCs w:val="22"/>
        </w:rPr>
        <w:t>.</w:t>
      </w:r>
    </w:p>
    <w:p>
      <w:pPr>
        <w:pBdr>
          <w:top w:val="single" w:sz="4" w:space="4" w:color="auto"/>
          <w:left w:val="single" w:sz="4" w:space="4" w:color="auto"/>
          <w:bottom w:val="single" w:sz="4" w:space="4" w:color="auto"/>
          <w:right w:val="single" w:sz="4" w:space="4" w:color="auto"/>
        </w:pBdr>
        <w:spacing w:after="360"/>
        <w:jc w:val="both"/>
        <w:rPr>
          <w:rFonts w:ascii="Calibri" w:hAnsi="Calibri"/>
          <w:b/>
          <w:sz w:val="22"/>
          <w:szCs w:val="22"/>
          <w:u w:val="single"/>
        </w:rPr>
      </w:pPr>
      <w:r>
        <w:rPr>
          <w:rFonts w:ascii="Calibri" w:hAnsi="Calibri"/>
          <w:b/>
          <w:sz w:val="22"/>
          <w:szCs w:val="22"/>
          <w:u w:val="single"/>
        </w:rPr>
        <w:t xml:space="preserve">Il est donc primordial pour les employeurs d’être en possession de ces documents </w:t>
      </w:r>
      <w:r>
        <w:rPr>
          <w:rFonts w:ascii="Calibri" w:hAnsi="Calibri"/>
          <w:b/>
          <w:i/>
          <w:sz w:val="22"/>
          <w:szCs w:val="22"/>
          <w:u w:val="single"/>
        </w:rPr>
        <w:t>AVANT</w:t>
      </w:r>
      <w:r>
        <w:rPr>
          <w:rFonts w:ascii="Calibri" w:hAnsi="Calibri"/>
          <w:b/>
          <w:sz w:val="22"/>
          <w:szCs w:val="22"/>
          <w:u w:val="single"/>
        </w:rPr>
        <w:t xml:space="preserve"> l’entrée en fonction de l'agent PTP et de la signature du contrat de travail</w:t>
      </w:r>
      <w:r>
        <w:rPr>
          <w:rFonts w:ascii="Calibri" w:hAnsi="Calibri"/>
          <w:b/>
          <w:sz w:val="22"/>
          <w:szCs w:val="22"/>
        </w:rPr>
        <w:t>.</w:t>
      </w:r>
    </w:p>
    <w:p>
      <w:pPr>
        <w:numPr>
          <w:ilvl w:val="2"/>
          <w:numId w:val="27"/>
        </w:numPr>
        <w:shd w:val="clear" w:color="auto" w:fill="D9D9D9"/>
        <w:tabs>
          <w:tab w:val="clear" w:pos="1004"/>
          <w:tab w:val="num" w:pos="709"/>
          <w:tab w:val="num" w:pos="1134"/>
        </w:tabs>
        <w:spacing w:before="240" w:after="240"/>
        <w:ind w:left="0" w:firstLine="0"/>
        <w:jc w:val="both"/>
        <w:rPr>
          <w:rFonts w:asciiTheme="majorHAnsi" w:hAnsiTheme="majorHAnsi" w:cstheme="majorHAnsi"/>
          <w:b/>
          <w:sz w:val="22"/>
          <w:szCs w:val="22"/>
        </w:rPr>
      </w:pPr>
      <w:r>
        <w:rPr>
          <w:rFonts w:asciiTheme="majorHAnsi" w:hAnsiTheme="majorHAnsi" w:cstheme="majorHAnsi"/>
          <w:b/>
          <w:sz w:val="22"/>
          <w:szCs w:val="22"/>
        </w:rPr>
        <w:t xml:space="preserve">Le "Passeport PTP" du FOREM </w:t>
      </w:r>
    </w:p>
    <w:p>
      <w:pPr>
        <w:tabs>
          <w:tab w:val="num" w:pos="709"/>
        </w:tabs>
        <w:jc w:val="both"/>
        <w:rPr>
          <w:rFonts w:asciiTheme="majorHAnsi" w:hAnsiTheme="majorHAnsi" w:cstheme="majorHAnsi"/>
          <w:sz w:val="22"/>
          <w:szCs w:val="22"/>
        </w:rPr>
      </w:pPr>
      <w:r>
        <w:rPr>
          <w:rFonts w:asciiTheme="majorHAnsi" w:hAnsiTheme="majorHAnsi" w:cstheme="majorHAnsi"/>
          <w:sz w:val="22"/>
          <w:szCs w:val="22"/>
        </w:rPr>
        <w:t>Ce document doit attester que l’agent remplit les conditions régionales d’emploi.</w:t>
      </w:r>
    </w:p>
    <w:p>
      <w:pPr>
        <w:tabs>
          <w:tab w:val="num" w:pos="709"/>
        </w:tabs>
        <w:spacing w:before="120" w:after="120"/>
        <w:jc w:val="both"/>
        <w:rPr>
          <w:rFonts w:asciiTheme="majorHAnsi" w:hAnsiTheme="majorHAnsi" w:cstheme="majorHAnsi"/>
          <w:b/>
          <w:sz w:val="22"/>
          <w:szCs w:val="22"/>
        </w:rPr>
      </w:pPr>
      <w:r>
        <w:rPr>
          <w:rFonts w:asciiTheme="majorHAnsi" w:hAnsiTheme="majorHAnsi" w:cstheme="majorHAnsi"/>
          <w:b/>
          <w:sz w:val="22"/>
          <w:szCs w:val="22"/>
        </w:rPr>
        <w:t>Les titulaires d’un titre de l’enseignement supérieur ou de type universitaire (reconnus niveau 2+ ou niveau 1 par les services du FOREM) ne peuvent être engagés dans le cadre des conventions PTP enseignement signées avec la Région wallonne.</w:t>
      </w:r>
    </w:p>
    <w:p>
      <w:pPr>
        <w:tabs>
          <w:tab w:val="num" w:pos="709"/>
        </w:tabs>
        <w:spacing w:after="120"/>
        <w:jc w:val="both"/>
        <w:rPr>
          <w:rFonts w:asciiTheme="majorHAnsi" w:hAnsiTheme="majorHAnsi" w:cstheme="majorHAnsi"/>
          <w:sz w:val="22"/>
          <w:szCs w:val="22"/>
        </w:rPr>
      </w:pPr>
      <w:r>
        <w:rPr>
          <w:rFonts w:asciiTheme="majorHAnsi" w:hAnsiTheme="majorHAnsi" w:cstheme="majorHAnsi"/>
          <w:sz w:val="22"/>
          <w:szCs w:val="22"/>
        </w:rPr>
        <w:t xml:space="preserve">Les employeurs veilleront à y être attentifs avant de procéder à l’engagement du candidat. </w:t>
      </w:r>
    </w:p>
    <w:p>
      <w:pPr>
        <w:tabs>
          <w:tab w:val="num" w:pos="709"/>
        </w:tabs>
        <w:jc w:val="both"/>
        <w:rPr>
          <w:rFonts w:asciiTheme="majorHAnsi" w:hAnsiTheme="majorHAnsi" w:cstheme="majorHAnsi"/>
          <w:b/>
          <w:strike/>
          <w:sz w:val="22"/>
          <w:szCs w:val="22"/>
        </w:rPr>
      </w:pPr>
      <w:r>
        <w:rPr>
          <w:rFonts w:asciiTheme="majorHAnsi" w:hAnsiTheme="majorHAnsi" w:cstheme="majorHAnsi"/>
          <w:sz w:val="22"/>
          <w:szCs w:val="22"/>
        </w:rPr>
        <w:t xml:space="preserve">Ce document n’est pas nécessaire si le membre du personnel est réengagé par le </w:t>
      </w:r>
      <w:r>
        <w:rPr>
          <w:rFonts w:asciiTheme="majorHAnsi" w:hAnsiTheme="majorHAnsi" w:cstheme="majorHAnsi"/>
          <w:b/>
          <w:sz w:val="22"/>
          <w:szCs w:val="22"/>
        </w:rPr>
        <w:t>même employeur</w:t>
      </w:r>
      <w:r>
        <w:rPr>
          <w:rFonts w:asciiTheme="majorHAnsi" w:hAnsiTheme="majorHAnsi" w:cstheme="majorHAnsi"/>
          <w:sz w:val="22"/>
          <w:szCs w:val="22"/>
        </w:rPr>
        <w:t xml:space="preserve"> au  1</w:t>
      </w:r>
      <w:r>
        <w:rPr>
          <w:rFonts w:asciiTheme="majorHAnsi" w:hAnsiTheme="majorHAnsi" w:cstheme="majorHAnsi"/>
          <w:sz w:val="22"/>
          <w:szCs w:val="22"/>
          <w:vertAlign w:val="superscript"/>
        </w:rPr>
        <w:t>er</w:t>
      </w:r>
      <w:r>
        <w:rPr>
          <w:rFonts w:asciiTheme="majorHAnsi" w:hAnsiTheme="majorHAnsi" w:cstheme="majorHAnsi"/>
          <w:sz w:val="22"/>
          <w:szCs w:val="22"/>
        </w:rPr>
        <w:t xml:space="preserve"> janvier 2019.</w:t>
      </w:r>
    </w:p>
    <w:p>
      <w:pPr>
        <w:numPr>
          <w:ilvl w:val="2"/>
          <w:numId w:val="27"/>
        </w:numPr>
        <w:shd w:val="clear" w:color="auto" w:fill="D9D9D9"/>
        <w:tabs>
          <w:tab w:val="clear" w:pos="1004"/>
          <w:tab w:val="num" w:pos="709"/>
          <w:tab w:val="num" w:pos="1134"/>
        </w:tabs>
        <w:spacing w:before="240" w:after="240"/>
        <w:ind w:left="0" w:firstLine="0"/>
        <w:jc w:val="both"/>
        <w:rPr>
          <w:rFonts w:asciiTheme="majorHAnsi" w:hAnsiTheme="majorHAnsi" w:cstheme="majorHAnsi"/>
          <w:b/>
          <w:sz w:val="22"/>
          <w:szCs w:val="22"/>
        </w:rPr>
      </w:pPr>
      <w:r>
        <w:rPr>
          <w:rFonts w:asciiTheme="majorHAnsi" w:hAnsiTheme="majorHAnsi" w:cstheme="majorHAnsi"/>
          <w:b/>
          <w:sz w:val="22"/>
          <w:szCs w:val="22"/>
        </w:rPr>
        <w:t xml:space="preserve">Une composition de ménage </w:t>
      </w:r>
    </w:p>
    <w:p>
      <w:pPr>
        <w:tabs>
          <w:tab w:val="num" w:pos="709"/>
        </w:tabs>
        <w:spacing w:after="120"/>
        <w:jc w:val="both"/>
        <w:rPr>
          <w:rFonts w:asciiTheme="majorHAnsi" w:hAnsiTheme="majorHAnsi" w:cstheme="majorHAnsi"/>
          <w:sz w:val="22"/>
          <w:szCs w:val="22"/>
        </w:rPr>
      </w:pPr>
      <w:r>
        <w:rPr>
          <w:rFonts w:asciiTheme="majorHAnsi" w:hAnsiTheme="majorHAnsi" w:cstheme="majorHAnsi"/>
          <w:sz w:val="22"/>
          <w:szCs w:val="22"/>
        </w:rPr>
        <w:t>Un agent PTP nouvellement engagé devra fournir ce document avant son engagement.</w:t>
      </w:r>
    </w:p>
    <w:p>
      <w:pPr>
        <w:tabs>
          <w:tab w:val="num" w:pos="709"/>
        </w:tabs>
        <w:spacing w:after="360"/>
        <w:jc w:val="both"/>
        <w:rPr>
          <w:rFonts w:asciiTheme="majorHAnsi" w:hAnsiTheme="majorHAnsi" w:cstheme="majorHAnsi"/>
          <w:b/>
          <w:sz w:val="22"/>
          <w:szCs w:val="22"/>
        </w:rPr>
      </w:pPr>
      <w:r>
        <w:rPr>
          <w:rFonts w:asciiTheme="majorHAnsi" w:hAnsiTheme="majorHAnsi" w:cstheme="majorHAnsi"/>
          <w:b/>
          <w:sz w:val="22"/>
          <w:szCs w:val="22"/>
        </w:rPr>
        <w:t>Toute modification dans la situation familiale de l’agent PTP ou un déménagement devra être renseigné par une nouvelle composition de ménage.</w:t>
      </w:r>
    </w:p>
    <w:p>
      <w:pPr>
        <w:numPr>
          <w:ilvl w:val="2"/>
          <w:numId w:val="27"/>
        </w:numPr>
        <w:shd w:val="clear" w:color="auto" w:fill="D9D9D9"/>
        <w:tabs>
          <w:tab w:val="clear" w:pos="1004"/>
          <w:tab w:val="num" w:pos="709"/>
          <w:tab w:val="num" w:pos="1134"/>
        </w:tabs>
        <w:spacing w:before="240" w:after="240"/>
        <w:ind w:left="0" w:firstLine="0"/>
        <w:jc w:val="both"/>
        <w:rPr>
          <w:rFonts w:asciiTheme="majorHAnsi" w:hAnsiTheme="majorHAnsi" w:cstheme="majorHAnsi"/>
          <w:b/>
          <w:sz w:val="22"/>
          <w:szCs w:val="22"/>
        </w:rPr>
      </w:pPr>
      <w:r>
        <w:rPr>
          <w:rFonts w:asciiTheme="majorHAnsi" w:hAnsiTheme="majorHAnsi" w:cstheme="majorHAnsi"/>
          <w:b/>
          <w:sz w:val="22"/>
          <w:szCs w:val="22"/>
        </w:rPr>
        <w:t xml:space="preserve">Un extrait de casier judiciaire </w:t>
      </w:r>
    </w:p>
    <w:p>
      <w:pPr>
        <w:tabs>
          <w:tab w:val="num" w:pos="709"/>
        </w:tabs>
        <w:spacing w:after="120"/>
        <w:jc w:val="both"/>
        <w:rPr>
          <w:rFonts w:asciiTheme="majorHAnsi" w:hAnsiTheme="majorHAnsi" w:cstheme="majorHAnsi"/>
          <w:sz w:val="22"/>
          <w:szCs w:val="22"/>
        </w:rPr>
      </w:pPr>
      <w:r>
        <w:rPr>
          <w:rFonts w:asciiTheme="majorHAnsi" w:hAnsiTheme="majorHAnsi" w:cstheme="majorHAnsi"/>
          <w:sz w:val="22"/>
          <w:szCs w:val="22"/>
        </w:rPr>
        <w:t xml:space="preserve">L’agent PTP doit être de </w:t>
      </w:r>
      <w:r>
        <w:rPr>
          <w:rFonts w:asciiTheme="majorHAnsi" w:hAnsiTheme="majorHAnsi" w:cstheme="majorHAnsi"/>
          <w:b/>
          <w:sz w:val="22"/>
          <w:szCs w:val="22"/>
        </w:rPr>
        <w:t>conduite irréprochable</w:t>
      </w:r>
      <w:r>
        <w:rPr>
          <w:rFonts w:asciiTheme="majorHAnsi" w:hAnsiTheme="majorHAnsi" w:cstheme="majorHAnsi"/>
          <w:sz w:val="22"/>
          <w:szCs w:val="22"/>
        </w:rPr>
        <w:t xml:space="preserve">; il doit donc fournir, </w:t>
      </w:r>
      <w:r>
        <w:rPr>
          <w:rFonts w:asciiTheme="majorHAnsi" w:hAnsiTheme="majorHAnsi" w:cstheme="majorHAnsi"/>
          <w:sz w:val="22"/>
          <w:szCs w:val="22"/>
          <w:u w:val="single"/>
        </w:rPr>
        <w:t>avant son engagement</w:t>
      </w:r>
      <w:r>
        <w:rPr>
          <w:rFonts w:asciiTheme="majorHAnsi" w:hAnsiTheme="majorHAnsi" w:cstheme="majorHAnsi"/>
          <w:sz w:val="22"/>
          <w:szCs w:val="22"/>
        </w:rPr>
        <w:t xml:space="preserve">, un extrait de casier judiciaire. Il s’agit </w:t>
      </w:r>
      <w:r>
        <w:rPr>
          <w:rFonts w:asciiTheme="majorHAnsi" w:hAnsiTheme="majorHAnsi" w:cstheme="majorHAnsi"/>
          <w:b/>
          <w:sz w:val="22"/>
          <w:szCs w:val="22"/>
        </w:rPr>
        <w:t>EXCLUSIVEMENT</w:t>
      </w:r>
      <w:r>
        <w:rPr>
          <w:rFonts w:asciiTheme="majorHAnsi" w:hAnsiTheme="majorHAnsi" w:cstheme="majorHAnsi"/>
          <w:sz w:val="22"/>
          <w:szCs w:val="22"/>
        </w:rPr>
        <w:t xml:space="preserve"> du </w:t>
      </w:r>
      <w:r>
        <w:rPr>
          <w:rFonts w:asciiTheme="majorHAnsi" w:hAnsiTheme="majorHAnsi" w:cstheme="majorHAnsi"/>
          <w:b/>
          <w:sz w:val="22"/>
          <w:szCs w:val="22"/>
        </w:rPr>
        <w:t>modèle 2</w:t>
      </w:r>
      <w:r>
        <w:rPr>
          <w:rFonts w:asciiTheme="majorHAnsi" w:hAnsiTheme="majorHAnsi" w:cstheme="majorHAnsi"/>
          <w:sz w:val="22"/>
          <w:szCs w:val="22"/>
        </w:rPr>
        <w:t>, c’est-à-dire celui en usage pour accéder à une activité qui relève de l’éducation, de la guidance psycho-médico-sociale, de l’aide à la jeunesse, de la protection infantile, de l’animation ou de l’encadrement de mineurs.</w:t>
      </w:r>
    </w:p>
    <w:p>
      <w:pPr>
        <w:tabs>
          <w:tab w:val="num" w:pos="709"/>
        </w:tabs>
        <w:spacing w:after="120"/>
        <w:jc w:val="both"/>
        <w:rPr>
          <w:rFonts w:asciiTheme="majorHAnsi" w:hAnsiTheme="majorHAnsi" w:cstheme="majorHAnsi"/>
          <w:sz w:val="22"/>
          <w:szCs w:val="22"/>
        </w:rPr>
      </w:pPr>
      <w:r>
        <w:rPr>
          <w:rFonts w:asciiTheme="majorHAnsi" w:hAnsiTheme="majorHAnsi" w:cstheme="majorHAnsi"/>
          <w:sz w:val="22"/>
          <w:szCs w:val="22"/>
        </w:rPr>
        <w:t>Il y a lieu de distinguer le cas où l’agent PTP est occupé par le même employeur au 1</w:t>
      </w:r>
      <w:r>
        <w:rPr>
          <w:rFonts w:asciiTheme="majorHAnsi" w:hAnsiTheme="majorHAnsi" w:cstheme="majorHAnsi"/>
          <w:sz w:val="22"/>
          <w:szCs w:val="22"/>
          <w:vertAlign w:val="superscript"/>
        </w:rPr>
        <w:t>er</w:t>
      </w:r>
      <w:r>
        <w:rPr>
          <w:rFonts w:asciiTheme="majorHAnsi" w:hAnsiTheme="majorHAnsi" w:cstheme="majorHAnsi"/>
          <w:sz w:val="22"/>
          <w:szCs w:val="22"/>
        </w:rPr>
        <w:t xml:space="preserve"> janvier 2019 qu’au 31 décembre 2018 et le cas où l’agent PTP est occupé par un autre employeur au 1</w:t>
      </w:r>
      <w:r>
        <w:rPr>
          <w:rFonts w:asciiTheme="majorHAnsi" w:hAnsiTheme="majorHAnsi" w:cstheme="majorHAnsi"/>
          <w:sz w:val="22"/>
          <w:szCs w:val="22"/>
          <w:vertAlign w:val="superscript"/>
        </w:rPr>
        <w:t>er</w:t>
      </w:r>
      <w:r>
        <w:rPr>
          <w:rFonts w:asciiTheme="majorHAnsi" w:hAnsiTheme="majorHAnsi" w:cstheme="majorHAnsi"/>
          <w:sz w:val="22"/>
          <w:szCs w:val="22"/>
        </w:rPr>
        <w:t xml:space="preserve"> janvier 2019.</w:t>
      </w:r>
    </w:p>
    <w:p>
      <w:pPr>
        <w:tabs>
          <w:tab w:val="num" w:pos="709"/>
        </w:tabs>
        <w:spacing w:after="120"/>
        <w:jc w:val="both"/>
        <w:rPr>
          <w:rFonts w:asciiTheme="majorHAnsi" w:hAnsiTheme="majorHAnsi" w:cstheme="majorHAnsi"/>
          <w:sz w:val="22"/>
          <w:szCs w:val="22"/>
        </w:rPr>
      </w:pPr>
      <w:r>
        <w:rPr>
          <w:rFonts w:asciiTheme="majorHAnsi" w:hAnsiTheme="majorHAnsi" w:cstheme="majorHAnsi"/>
          <w:sz w:val="22"/>
          <w:szCs w:val="22"/>
        </w:rPr>
        <w:t>Dans le premier cas, il n’y a pas lieu de fournir de nouvel extrait de casier judiciaire.</w:t>
      </w:r>
    </w:p>
    <w:p>
      <w:pPr>
        <w:tabs>
          <w:tab w:val="num" w:pos="709"/>
        </w:tabs>
        <w:spacing w:after="120"/>
        <w:jc w:val="both"/>
        <w:rPr>
          <w:rFonts w:asciiTheme="majorHAnsi" w:hAnsiTheme="majorHAnsi" w:cstheme="majorHAnsi"/>
          <w:sz w:val="22"/>
          <w:szCs w:val="22"/>
        </w:rPr>
      </w:pPr>
      <w:r>
        <w:rPr>
          <w:rFonts w:asciiTheme="majorHAnsi" w:hAnsiTheme="majorHAnsi" w:cstheme="majorHAnsi"/>
          <w:sz w:val="22"/>
          <w:szCs w:val="22"/>
        </w:rPr>
        <w:t>Dans le second cas, un extrait de casier judiciaire (modèle 2) récent (3 mois) doit être fourni par l’agent PTP.</w:t>
      </w:r>
    </w:p>
    <w:p>
      <w:pPr>
        <w:tabs>
          <w:tab w:val="num" w:pos="709"/>
        </w:tabs>
        <w:spacing w:after="120"/>
        <w:jc w:val="both"/>
        <w:rPr>
          <w:rFonts w:asciiTheme="majorHAnsi" w:hAnsiTheme="majorHAnsi" w:cstheme="majorHAnsi"/>
          <w:sz w:val="22"/>
          <w:szCs w:val="22"/>
        </w:rPr>
      </w:pPr>
      <w:r>
        <w:rPr>
          <w:rFonts w:asciiTheme="majorHAnsi" w:hAnsiTheme="majorHAnsi" w:cstheme="majorHAnsi"/>
          <w:sz w:val="22"/>
          <w:szCs w:val="22"/>
        </w:rPr>
        <w:t>Un agent PTP nouvellement engagé doit fournir ce document.</w:t>
      </w:r>
    </w:p>
    <w:p>
      <w:pPr>
        <w:tabs>
          <w:tab w:val="num" w:pos="709"/>
        </w:tabs>
        <w:spacing w:after="120"/>
        <w:jc w:val="both"/>
        <w:rPr>
          <w:rFonts w:asciiTheme="majorHAnsi" w:hAnsiTheme="majorHAnsi" w:cstheme="majorHAnsi"/>
          <w:sz w:val="22"/>
          <w:szCs w:val="22"/>
        </w:rPr>
      </w:pPr>
      <w:r>
        <w:rPr>
          <w:rFonts w:asciiTheme="majorHAnsi" w:hAnsiTheme="majorHAnsi" w:cstheme="majorHAnsi"/>
          <w:sz w:val="22"/>
          <w:szCs w:val="22"/>
        </w:rPr>
        <w:t xml:space="preserve">La façon d’apprécier l’irréprochabilité de la conduite d’un membre du personnel de l’enseignement est reprise dans la circulaire n° 2311 du 26/05/2008. </w:t>
      </w:r>
    </w:p>
    <w:p>
      <w:pPr>
        <w:numPr>
          <w:ilvl w:val="2"/>
          <w:numId w:val="27"/>
        </w:numPr>
        <w:shd w:val="clear" w:color="auto" w:fill="D9D9D9"/>
        <w:tabs>
          <w:tab w:val="clear" w:pos="1004"/>
          <w:tab w:val="num" w:pos="709"/>
        </w:tabs>
        <w:spacing w:before="240" w:after="240"/>
        <w:ind w:left="0" w:firstLine="0"/>
        <w:jc w:val="both"/>
        <w:rPr>
          <w:rFonts w:asciiTheme="majorHAnsi" w:hAnsiTheme="majorHAnsi" w:cstheme="majorHAnsi"/>
          <w:b/>
          <w:sz w:val="22"/>
          <w:szCs w:val="22"/>
        </w:rPr>
      </w:pPr>
      <w:r>
        <w:rPr>
          <w:rFonts w:asciiTheme="majorHAnsi" w:hAnsiTheme="majorHAnsi" w:cstheme="majorHAnsi"/>
          <w:b/>
          <w:sz w:val="22"/>
          <w:szCs w:val="22"/>
        </w:rPr>
        <w:t>Un document de l’organisme bancaire</w:t>
      </w:r>
    </w:p>
    <w:p>
      <w:pPr>
        <w:tabs>
          <w:tab w:val="num" w:pos="709"/>
        </w:tabs>
        <w:spacing w:after="120"/>
        <w:jc w:val="both"/>
        <w:rPr>
          <w:rFonts w:asciiTheme="majorHAnsi" w:hAnsiTheme="majorHAnsi" w:cstheme="majorHAnsi"/>
          <w:sz w:val="22"/>
          <w:szCs w:val="22"/>
        </w:rPr>
      </w:pPr>
      <w:r>
        <w:rPr>
          <w:rFonts w:asciiTheme="majorHAnsi" w:hAnsiTheme="majorHAnsi" w:cstheme="majorHAnsi"/>
          <w:sz w:val="22"/>
          <w:szCs w:val="22"/>
        </w:rPr>
        <w:t>Un agent PTP nouvellement engagé doit fournir ce document.</w:t>
      </w:r>
    </w:p>
    <w:p>
      <w:pPr>
        <w:tabs>
          <w:tab w:val="num" w:pos="709"/>
        </w:tabs>
        <w:spacing w:after="120"/>
        <w:jc w:val="both"/>
        <w:rPr>
          <w:rFonts w:asciiTheme="majorHAnsi" w:hAnsiTheme="majorHAnsi" w:cstheme="majorHAnsi"/>
          <w:sz w:val="22"/>
          <w:szCs w:val="22"/>
        </w:rPr>
      </w:pPr>
      <w:r>
        <w:rPr>
          <w:rFonts w:asciiTheme="majorHAnsi" w:hAnsiTheme="majorHAnsi" w:cstheme="majorHAnsi"/>
          <w:sz w:val="22"/>
          <w:szCs w:val="22"/>
        </w:rPr>
        <w:t xml:space="preserve">Celui-ci doit mentionner les numéros et intitulé du compte bancaire </w:t>
      </w:r>
      <w:r>
        <w:rPr>
          <w:rFonts w:asciiTheme="majorHAnsi" w:hAnsiTheme="majorHAnsi" w:cstheme="majorHAnsi"/>
          <w:b/>
          <w:sz w:val="22"/>
          <w:szCs w:val="22"/>
        </w:rPr>
        <w:t>PERSONNEL</w:t>
      </w:r>
      <w:r>
        <w:rPr>
          <w:rFonts w:asciiTheme="majorHAnsi" w:hAnsiTheme="majorHAnsi" w:cstheme="majorHAnsi"/>
          <w:sz w:val="22"/>
          <w:szCs w:val="22"/>
        </w:rPr>
        <w:t xml:space="preserve"> de l’agent PTP.</w:t>
      </w:r>
    </w:p>
    <w:p>
      <w:pPr>
        <w:tabs>
          <w:tab w:val="num" w:pos="709"/>
        </w:tabs>
        <w:spacing w:after="120"/>
        <w:jc w:val="both"/>
        <w:rPr>
          <w:rFonts w:asciiTheme="majorHAnsi" w:hAnsiTheme="majorHAnsi" w:cstheme="majorHAnsi"/>
          <w:sz w:val="22"/>
          <w:szCs w:val="22"/>
        </w:rPr>
      </w:pPr>
      <w:r>
        <w:rPr>
          <w:rFonts w:asciiTheme="majorHAnsi" w:hAnsiTheme="majorHAnsi" w:cstheme="majorHAnsi"/>
          <w:sz w:val="22"/>
          <w:szCs w:val="22"/>
        </w:rPr>
        <w:t xml:space="preserve">Il peut s’agir d’une copie d’un extrait de compte, d’une copie </w:t>
      </w:r>
      <w:r>
        <w:rPr>
          <w:rFonts w:asciiTheme="majorHAnsi" w:hAnsiTheme="majorHAnsi" w:cstheme="majorHAnsi"/>
          <w:b/>
          <w:sz w:val="22"/>
          <w:szCs w:val="22"/>
        </w:rPr>
        <w:t>lisible</w:t>
      </w:r>
      <w:r>
        <w:rPr>
          <w:rFonts w:asciiTheme="majorHAnsi" w:hAnsiTheme="majorHAnsi" w:cstheme="majorHAnsi"/>
          <w:sz w:val="22"/>
          <w:szCs w:val="22"/>
        </w:rPr>
        <w:t xml:space="preserve"> de la carte bancaire ou d’un document établi par l’agence auprès de laquelle l’agent PTP est client.</w:t>
      </w:r>
    </w:p>
    <w:p>
      <w:pPr>
        <w:tabs>
          <w:tab w:val="num" w:pos="709"/>
        </w:tabs>
        <w:spacing w:after="120"/>
        <w:jc w:val="both"/>
        <w:rPr>
          <w:rFonts w:asciiTheme="majorHAnsi" w:hAnsiTheme="majorHAnsi" w:cstheme="majorHAnsi"/>
          <w:b/>
          <w:sz w:val="22"/>
          <w:szCs w:val="22"/>
        </w:rPr>
      </w:pPr>
      <w:r>
        <w:rPr>
          <w:rFonts w:asciiTheme="majorHAnsi" w:hAnsiTheme="majorHAnsi" w:cstheme="majorHAnsi"/>
          <w:b/>
          <w:sz w:val="22"/>
          <w:szCs w:val="22"/>
        </w:rPr>
        <w:t>Attention: tout changement de compte de l’agent PTP devra être renseigné avant le 10 du mois courant.</w:t>
      </w:r>
    </w:p>
    <w:p>
      <w:pPr>
        <w:tabs>
          <w:tab w:val="num" w:pos="709"/>
        </w:tabs>
        <w:spacing w:after="120"/>
        <w:jc w:val="both"/>
        <w:rPr>
          <w:rFonts w:asciiTheme="majorHAnsi" w:hAnsiTheme="majorHAnsi" w:cstheme="majorHAnsi"/>
          <w:sz w:val="22"/>
          <w:szCs w:val="22"/>
        </w:rPr>
      </w:pPr>
      <w:r>
        <w:rPr>
          <w:rFonts w:asciiTheme="majorHAnsi" w:hAnsiTheme="majorHAnsi" w:cstheme="majorHAnsi"/>
          <w:sz w:val="22"/>
          <w:szCs w:val="22"/>
        </w:rPr>
        <w:t xml:space="preserve">La simple notification d’un changement de numéro n’est pas suffisante; une copie d’un extrait de compte, une copie </w:t>
      </w:r>
      <w:r>
        <w:rPr>
          <w:rFonts w:asciiTheme="majorHAnsi" w:hAnsiTheme="majorHAnsi" w:cstheme="majorHAnsi"/>
          <w:b/>
          <w:sz w:val="22"/>
          <w:szCs w:val="22"/>
        </w:rPr>
        <w:t>lisible</w:t>
      </w:r>
      <w:r>
        <w:rPr>
          <w:rFonts w:asciiTheme="majorHAnsi" w:hAnsiTheme="majorHAnsi" w:cstheme="majorHAnsi"/>
          <w:sz w:val="22"/>
          <w:szCs w:val="22"/>
        </w:rPr>
        <w:t xml:space="preserve"> de la carte bancaire ou un document établi par l’agence auprès de laquelle l’agent PTP est client doit être envoyé.</w:t>
      </w:r>
    </w:p>
    <w:p>
      <w:pPr>
        <w:tabs>
          <w:tab w:val="num" w:pos="709"/>
        </w:tabs>
        <w:spacing w:after="360"/>
        <w:jc w:val="both"/>
        <w:rPr>
          <w:rFonts w:asciiTheme="majorHAnsi" w:hAnsiTheme="majorHAnsi" w:cstheme="majorHAnsi"/>
          <w:sz w:val="22"/>
          <w:szCs w:val="22"/>
        </w:rPr>
      </w:pPr>
      <w:r>
        <w:rPr>
          <w:rFonts w:asciiTheme="majorHAnsi" w:hAnsiTheme="majorHAnsi" w:cstheme="majorHAnsi"/>
          <w:sz w:val="22"/>
          <w:szCs w:val="22"/>
        </w:rPr>
        <w:t xml:space="preserve">En cas de médiation de dettes, le membre du personnel doit fournir au Service ACS-APE-PTP, au nom de l'agent traitant le dossier, </w:t>
      </w:r>
      <w:r>
        <w:rPr>
          <w:rFonts w:asciiTheme="majorHAnsi" w:hAnsiTheme="majorHAnsi" w:cstheme="majorHAnsi"/>
          <w:sz w:val="22"/>
          <w:szCs w:val="22"/>
          <w:u w:val="single"/>
        </w:rPr>
        <w:t>tous</w:t>
      </w:r>
      <w:r>
        <w:rPr>
          <w:rFonts w:asciiTheme="majorHAnsi" w:hAnsiTheme="majorHAnsi" w:cstheme="majorHAnsi"/>
          <w:sz w:val="22"/>
          <w:szCs w:val="22"/>
        </w:rPr>
        <w:t xml:space="preserve"> les documents officiels probants devant permettre à celui-ci d'effectuer correctement le versement de la subvention-traitement (décision, coordonnées du médiateur, n° de compte…).</w:t>
      </w:r>
    </w:p>
    <w:p>
      <w:pPr>
        <w:numPr>
          <w:ilvl w:val="2"/>
          <w:numId w:val="27"/>
        </w:numPr>
        <w:shd w:val="clear" w:color="auto" w:fill="D9D9D9"/>
        <w:tabs>
          <w:tab w:val="clear" w:pos="1004"/>
          <w:tab w:val="num" w:pos="709"/>
          <w:tab w:val="num" w:pos="851"/>
        </w:tabs>
        <w:spacing w:before="240" w:after="240"/>
        <w:ind w:left="0" w:firstLine="0"/>
        <w:jc w:val="both"/>
        <w:rPr>
          <w:rFonts w:asciiTheme="majorHAnsi" w:hAnsiTheme="majorHAnsi" w:cstheme="majorHAnsi"/>
          <w:b/>
          <w:sz w:val="22"/>
          <w:szCs w:val="22"/>
        </w:rPr>
      </w:pPr>
      <w:r>
        <w:rPr>
          <w:rFonts w:asciiTheme="majorHAnsi" w:hAnsiTheme="majorHAnsi" w:cstheme="majorHAnsi"/>
          <w:b/>
          <w:sz w:val="22"/>
          <w:szCs w:val="22"/>
        </w:rPr>
        <w:t>Un extrait d’acte de naissance</w:t>
      </w:r>
    </w:p>
    <w:p>
      <w:pPr>
        <w:tabs>
          <w:tab w:val="num" w:pos="709"/>
        </w:tabs>
        <w:spacing w:after="360"/>
        <w:jc w:val="both"/>
        <w:rPr>
          <w:rFonts w:asciiTheme="majorHAnsi" w:hAnsiTheme="majorHAnsi" w:cstheme="majorHAnsi"/>
          <w:sz w:val="22"/>
          <w:szCs w:val="22"/>
        </w:rPr>
      </w:pPr>
      <w:r>
        <w:rPr>
          <w:rFonts w:asciiTheme="majorHAnsi" w:hAnsiTheme="majorHAnsi" w:cstheme="majorHAnsi"/>
          <w:sz w:val="22"/>
          <w:szCs w:val="22"/>
        </w:rPr>
        <w:t>Il ne sera remis que lors de la première entrée en fonction en qualité d’agent PTP.</w:t>
      </w:r>
    </w:p>
    <w:p>
      <w:pPr>
        <w:numPr>
          <w:ilvl w:val="2"/>
          <w:numId w:val="27"/>
        </w:numPr>
        <w:shd w:val="clear" w:color="auto" w:fill="D9D9D9"/>
        <w:tabs>
          <w:tab w:val="clear" w:pos="1004"/>
          <w:tab w:val="num" w:pos="709"/>
          <w:tab w:val="left" w:pos="851"/>
          <w:tab w:val="num" w:pos="1276"/>
        </w:tabs>
        <w:spacing w:before="240" w:after="240"/>
        <w:ind w:left="0" w:firstLine="0"/>
        <w:jc w:val="both"/>
        <w:rPr>
          <w:rFonts w:asciiTheme="majorHAnsi" w:hAnsiTheme="majorHAnsi" w:cstheme="majorHAnsi"/>
          <w:b/>
          <w:sz w:val="22"/>
          <w:szCs w:val="22"/>
        </w:rPr>
      </w:pPr>
      <w:r>
        <w:rPr>
          <w:rFonts w:asciiTheme="majorHAnsi" w:hAnsiTheme="majorHAnsi" w:cstheme="majorHAnsi"/>
          <w:b/>
          <w:sz w:val="22"/>
          <w:szCs w:val="22"/>
        </w:rPr>
        <w:t xml:space="preserve">Une copie du diplôme </w:t>
      </w:r>
    </w:p>
    <w:p>
      <w:pPr>
        <w:tabs>
          <w:tab w:val="num" w:pos="709"/>
        </w:tabs>
        <w:spacing w:after="120"/>
        <w:jc w:val="both"/>
        <w:rPr>
          <w:rFonts w:asciiTheme="majorHAnsi" w:hAnsiTheme="majorHAnsi" w:cstheme="majorHAnsi"/>
          <w:sz w:val="22"/>
          <w:szCs w:val="22"/>
        </w:rPr>
      </w:pPr>
      <w:r>
        <w:rPr>
          <w:rFonts w:asciiTheme="majorHAnsi" w:hAnsiTheme="majorHAnsi" w:cstheme="majorHAnsi"/>
          <w:sz w:val="22"/>
          <w:szCs w:val="22"/>
        </w:rPr>
        <w:t>Il ne sera remis que lors de la première entrée en fonction en qualité d’agent PTP.</w:t>
      </w:r>
    </w:p>
    <w:p>
      <w:pPr>
        <w:tabs>
          <w:tab w:val="num" w:pos="709"/>
        </w:tabs>
        <w:spacing w:after="120"/>
        <w:jc w:val="both"/>
        <w:rPr>
          <w:rFonts w:asciiTheme="majorHAnsi" w:hAnsiTheme="majorHAnsi" w:cstheme="majorHAnsi"/>
          <w:b/>
          <w:color w:val="FF0000"/>
          <w:sz w:val="22"/>
          <w:szCs w:val="22"/>
        </w:rPr>
      </w:pPr>
      <w:r>
        <w:rPr>
          <w:rFonts w:asciiTheme="majorHAnsi" w:hAnsiTheme="majorHAnsi" w:cstheme="majorHAnsi"/>
          <w:b/>
          <w:color w:val="FF0000"/>
          <w:sz w:val="22"/>
          <w:szCs w:val="22"/>
        </w:rPr>
        <w:t xml:space="preserve">Pour les fonctions </w:t>
      </w:r>
      <w:r>
        <w:rPr>
          <w:rFonts w:asciiTheme="majorHAnsi" w:hAnsiTheme="majorHAnsi" w:cstheme="majorHAnsi"/>
          <w:b/>
          <w:color w:val="FF0000"/>
          <w:sz w:val="22"/>
          <w:szCs w:val="22"/>
          <w:u w:val="single"/>
        </w:rPr>
        <w:t>d’ouvriers</w:t>
      </w:r>
      <w:r>
        <w:rPr>
          <w:rFonts w:asciiTheme="majorHAnsi" w:hAnsiTheme="majorHAnsi" w:cstheme="majorHAnsi"/>
          <w:b/>
          <w:color w:val="FF0000"/>
          <w:sz w:val="22"/>
          <w:szCs w:val="22"/>
        </w:rPr>
        <w:t>, seuls les titulaires porteurs d'un CESI maximum ou ceux ne disposant pas de diplômes pourront être engagés dans le cadre de la convention PTP enseignement signées avec la Région wallonne. Pour cette fonction, la copie du diplôme n'est pas nécessaire.</w:t>
      </w:r>
    </w:p>
    <w:p>
      <w:pPr>
        <w:tabs>
          <w:tab w:val="num" w:pos="709"/>
        </w:tabs>
        <w:spacing w:after="120"/>
        <w:jc w:val="both"/>
        <w:rPr>
          <w:rFonts w:asciiTheme="majorHAnsi" w:hAnsiTheme="majorHAnsi" w:cstheme="majorHAnsi"/>
          <w:sz w:val="22"/>
          <w:szCs w:val="22"/>
        </w:rPr>
      </w:pPr>
      <w:r>
        <w:rPr>
          <w:rFonts w:asciiTheme="majorHAnsi" w:hAnsiTheme="majorHAnsi" w:cstheme="majorHAnsi"/>
          <w:sz w:val="22"/>
          <w:szCs w:val="22"/>
        </w:rPr>
        <w:t>Les employeurs veilleront à y être attentifs avant de procéder à l'engagement du candidat.</w:t>
      </w:r>
    </w:p>
    <w:p>
      <w:pPr>
        <w:numPr>
          <w:ilvl w:val="2"/>
          <w:numId w:val="27"/>
        </w:numPr>
        <w:shd w:val="clear" w:color="auto" w:fill="D9D9D9"/>
        <w:tabs>
          <w:tab w:val="clear" w:pos="1004"/>
          <w:tab w:val="num" w:pos="709"/>
          <w:tab w:val="num" w:pos="851"/>
        </w:tabs>
        <w:spacing w:before="240" w:after="240"/>
        <w:ind w:left="0" w:firstLine="0"/>
        <w:jc w:val="both"/>
        <w:rPr>
          <w:rFonts w:asciiTheme="majorHAnsi" w:hAnsiTheme="majorHAnsi" w:cstheme="majorHAnsi"/>
          <w:b/>
          <w:sz w:val="22"/>
          <w:szCs w:val="22"/>
        </w:rPr>
      </w:pPr>
      <w:r>
        <w:rPr>
          <w:rFonts w:asciiTheme="majorHAnsi" w:hAnsiTheme="majorHAnsi" w:cstheme="majorHAnsi"/>
          <w:b/>
          <w:sz w:val="22"/>
          <w:szCs w:val="22"/>
        </w:rPr>
        <w:t>Une déclaration en matière de précompte professionnel</w:t>
      </w:r>
    </w:p>
    <w:p>
      <w:pPr>
        <w:tabs>
          <w:tab w:val="num" w:pos="709"/>
        </w:tabs>
        <w:spacing w:after="120"/>
        <w:jc w:val="both"/>
        <w:rPr>
          <w:rFonts w:asciiTheme="majorHAnsi" w:hAnsiTheme="majorHAnsi" w:cstheme="majorHAnsi"/>
          <w:sz w:val="22"/>
          <w:szCs w:val="22"/>
        </w:rPr>
      </w:pPr>
      <w:r>
        <w:rPr>
          <w:rFonts w:asciiTheme="majorHAnsi" w:hAnsiTheme="majorHAnsi" w:cstheme="majorHAnsi"/>
          <w:sz w:val="22"/>
          <w:szCs w:val="22"/>
        </w:rPr>
        <w:t>Depuis le 1</w:t>
      </w:r>
      <w:r>
        <w:rPr>
          <w:rFonts w:asciiTheme="majorHAnsi" w:hAnsiTheme="majorHAnsi" w:cstheme="majorHAnsi"/>
          <w:sz w:val="22"/>
          <w:szCs w:val="22"/>
          <w:vertAlign w:val="superscript"/>
        </w:rPr>
        <w:t>er</w:t>
      </w:r>
      <w:r>
        <w:rPr>
          <w:rFonts w:asciiTheme="majorHAnsi" w:hAnsiTheme="majorHAnsi" w:cstheme="majorHAnsi"/>
          <w:sz w:val="22"/>
          <w:szCs w:val="22"/>
        </w:rPr>
        <w:t xml:space="preserve"> avril 2003, les conjoints bénéficiant tous deux de revenus professionnels peuvent choisir celui des deux qui bénéficiera des réductions pour charges de famille (à l’exception de celle pour le conjoint handicapé). Ce choix doit être exprimé par voie d’une attestation conforme à celle se trouvant en annexe.</w:t>
      </w:r>
    </w:p>
    <w:p>
      <w:pPr>
        <w:tabs>
          <w:tab w:val="num" w:pos="709"/>
        </w:tabs>
        <w:spacing w:after="120"/>
        <w:jc w:val="both"/>
        <w:rPr>
          <w:rFonts w:asciiTheme="majorHAnsi" w:hAnsiTheme="majorHAnsi" w:cstheme="majorHAnsi"/>
          <w:sz w:val="22"/>
          <w:szCs w:val="22"/>
        </w:rPr>
      </w:pPr>
      <w:r>
        <w:rPr>
          <w:rFonts w:asciiTheme="majorHAnsi" w:hAnsiTheme="majorHAnsi" w:cstheme="majorHAnsi"/>
          <w:sz w:val="22"/>
          <w:szCs w:val="22"/>
        </w:rPr>
        <w:t xml:space="preserve">Cette déclaration est valable uniquement pour </w:t>
      </w:r>
      <w:r>
        <w:rPr>
          <w:rFonts w:asciiTheme="majorHAnsi" w:hAnsiTheme="majorHAnsi" w:cstheme="majorHAnsi"/>
          <w:b/>
          <w:sz w:val="22"/>
          <w:szCs w:val="22"/>
          <w:u w:val="single"/>
        </w:rPr>
        <w:t>le personnel marié ou cohabitant légal</w:t>
      </w:r>
      <w:r>
        <w:rPr>
          <w:rFonts w:asciiTheme="majorHAnsi" w:hAnsiTheme="majorHAnsi" w:cstheme="majorHAnsi"/>
          <w:sz w:val="22"/>
          <w:szCs w:val="22"/>
        </w:rPr>
        <w:t>.</w:t>
      </w:r>
    </w:p>
    <w:p>
      <w:pPr>
        <w:tabs>
          <w:tab w:val="num" w:pos="709"/>
        </w:tabs>
        <w:spacing w:after="360"/>
        <w:jc w:val="both"/>
        <w:rPr>
          <w:rFonts w:asciiTheme="majorHAnsi" w:hAnsiTheme="majorHAnsi" w:cstheme="majorHAnsi"/>
          <w:sz w:val="22"/>
          <w:szCs w:val="22"/>
        </w:rPr>
      </w:pPr>
      <w:r>
        <w:rPr>
          <w:rFonts w:asciiTheme="majorHAnsi" w:hAnsiTheme="majorHAnsi" w:cstheme="majorHAnsi"/>
          <w:sz w:val="22"/>
          <w:szCs w:val="22"/>
        </w:rPr>
        <w:t xml:space="preserve">Cette déclaration doit être remise </w:t>
      </w:r>
      <w:r>
        <w:rPr>
          <w:rFonts w:asciiTheme="majorHAnsi" w:hAnsiTheme="majorHAnsi" w:cstheme="majorHAnsi"/>
          <w:b/>
          <w:color w:val="FF0000"/>
          <w:sz w:val="22"/>
          <w:szCs w:val="22"/>
          <w:u w:val="single"/>
        </w:rPr>
        <w:t>chaque année</w:t>
      </w:r>
      <w:r>
        <w:rPr>
          <w:rFonts w:asciiTheme="majorHAnsi" w:hAnsiTheme="majorHAnsi" w:cstheme="majorHAnsi"/>
          <w:sz w:val="22"/>
          <w:szCs w:val="22"/>
        </w:rPr>
        <w:t xml:space="preserve"> par le membre du personnel qui souhaite bénéficier des réductions pour charges de famille. En l'absence de ce document, la réduction ne sera pas appliquée.</w:t>
      </w:r>
    </w:p>
    <w:p>
      <w:pPr>
        <w:numPr>
          <w:ilvl w:val="2"/>
          <w:numId w:val="27"/>
        </w:numPr>
        <w:shd w:val="clear" w:color="auto" w:fill="D9D9D9"/>
        <w:tabs>
          <w:tab w:val="clear" w:pos="1004"/>
          <w:tab w:val="num" w:pos="709"/>
          <w:tab w:val="num" w:pos="851"/>
        </w:tabs>
        <w:spacing w:before="240" w:after="240"/>
        <w:ind w:left="0" w:firstLine="0"/>
        <w:jc w:val="both"/>
        <w:rPr>
          <w:rFonts w:asciiTheme="majorHAnsi" w:hAnsiTheme="majorHAnsi" w:cstheme="majorHAnsi"/>
          <w:b/>
          <w:sz w:val="22"/>
          <w:szCs w:val="22"/>
        </w:rPr>
      </w:pPr>
      <w:r>
        <w:rPr>
          <w:rFonts w:asciiTheme="majorHAnsi" w:hAnsiTheme="majorHAnsi" w:cstheme="majorHAnsi"/>
          <w:b/>
          <w:sz w:val="22"/>
          <w:szCs w:val="22"/>
        </w:rPr>
        <w:t>Demande d’allocation de foyer/résidence</w:t>
      </w:r>
    </w:p>
    <w:p>
      <w:pPr>
        <w:tabs>
          <w:tab w:val="num" w:pos="709"/>
        </w:tabs>
        <w:spacing w:after="480"/>
        <w:jc w:val="both"/>
        <w:rPr>
          <w:rFonts w:asciiTheme="majorHAnsi" w:hAnsiTheme="majorHAnsi" w:cstheme="majorHAnsi"/>
          <w:sz w:val="22"/>
          <w:szCs w:val="22"/>
        </w:rPr>
      </w:pPr>
      <w:r>
        <w:rPr>
          <w:rFonts w:asciiTheme="majorHAnsi" w:hAnsiTheme="majorHAnsi" w:cstheme="majorHAnsi"/>
          <w:sz w:val="22"/>
          <w:szCs w:val="22"/>
        </w:rPr>
        <w:t>Les conditions d’octroi de l’allocation de foyer sont les mêmes que pour le personnel définitif ou temporaire (Décret du 4 mai 2005). Elles sont reprises dans les instructions relatives à la gestion des dossiers administratif et pécuniaire de ces membres du personnel.</w:t>
      </w:r>
    </w:p>
    <w:p>
      <w:pPr>
        <w:pStyle w:val="Titre2"/>
        <w:numPr>
          <w:ilvl w:val="1"/>
          <w:numId w:val="27"/>
        </w:numPr>
        <w:pBdr>
          <w:top w:val="single" w:sz="4" w:space="4" w:color="auto"/>
          <w:left w:val="single" w:sz="4" w:space="2" w:color="auto"/>
          <w:bottom w:val="single" w:sz="4" w:space="4" w:color="auto"/>
          <w:right w:val="single" w:sz="4" w:space="4" w:color="auto"/>
        </w:pBdr>
        <w:tabs>
          <w:tab w:val="num" w:pos="567"/>
        </w:tabs>
        <w:spacing w:before="0" w:after="240"/>
        <w:rPr>
          <w:rFonts w:asciiTheme="majorHAnsi" w:hAnsiTheme="majorHAnsi" w:cstheme="majorHAnsi"/>
          <w:sz w:val="22"/>
          <w:szCs w:val="22"/>
        </w:rPr>
      </w:pPr>
      <w:bookmarkStart w:id="5" w:name="_Toc310235334"/>
      <w:r>
        <w:rPr>
          <w:rFonts w:asciiTheme="majorHAnsi" w:hAnsiTheme="majorHAnsi" w:cstheme="majorHAnsi"/>
          <w:sz w:val="22"/>
          <w:szCs w:val="22"/>
        </w:rPr>
        <w:t>Constitution du dossier à transmettre au Forem</w:t>
      </w:r>
      <w:bookmarkEnd w:id="5"/>
    </w:p>
    <w:p>
      <w:pPr>
        <w:jc w:val="both"/>
        <w:rPr>
          <w:rFonts w:asciiTheme="majorHAnsi" w:hAnsiTheme="majorHAnsi" w:cstheme="majorHAnsi"/>
          <w:sz w:val="22"/>
          <w:szCs w:val="22"/>
        </w:rPr>
      </w:pPr>
      <w:r>
        <w:rPr>
          <w:rFonts w:asciiTheme="majorHAnsi" w:hAnsiTheme="majorHAnsi" w:cstheme="majorHAnsi"/>
          <w:b/>
          <w:sz w:val="22"/>
          <w:szCs w:val="22"/>
        </w:rPr>
        <w:t>Au plus tard lors de l’entrée en fonction de votre travailleur PTP, vous transmettrez au service APE/PTP de la Direction régionale du Forem dont vous dépendez, un dossier complet composé des éléments suivants</w:t>
      </w:r>
      <w:r>
        <w:rPr>
          <w:rFonts w:asciiTheme="majorHAnsi" w:hAnsiTheme="majorHAnsi" w:cstheme="majorHAnsi"/>
          <w:sz w:val="22"/>
          <w:szCs w:val="22"/>
        </w:rPr>
        <w:t>:</w:t>
      </w:r>
    </w:p>
    <w:p>
      <w:pPr>
        <w:jc w:val="both"/>
        <w:rPr>
          <w:rFonts w:asciiTheme="majorHAnsi" w:hAnsiTheme="majorHAnsi" w:cstheme="majorHAnsi"/>
          <w:sz w:val="22"/>
          <w:szCs w:val="22"/>
        </w:rPr>
      </w:pPr>
    </w:p>
    <w:p>
      <w:pPr>
        <w:numPr>
          <w:ilvl w:val="0"/>
          <w:numId w:val="32"/>
        </w:numPr>
        <w:tabs>
          <w:tab w:val="left" w:pos="142"/>
        </w:tabs>
        <w:spacing w:after="120"/>
        <w:ind w:left="0" w:hanging="42"/>
        <w:jc w:val="both"/>
        <w:rPr>
          <w:rFonts w:asciiTheme="majorHAnsi" w:hAnsiTheme="majorHAnsi" w:cstheme="majorHAnsi"/>
          <w:sz w:val="22"/>
          <w:szCs w:val="22"/>
        </w:rPr>
      </w:pPr>
      <w:r>
        <w:rPr>
          <w:rFonts w:asciiTheme="majorHAnsi" w:hAnsiTheme="majorHAnsi" w:cstheme="majorHAnsi"/>
          <w:sz w:val="22"/>
          <w:szCs w:val="22"/>
        </w:rPr>
        <w:t>une copie de la dépêche autorisant le recrutement ou une copie de l'autorisation de remplacement,</w:t>
      </w:r>
    </w:p>
    <w:p>
      <w:pPr>
        <w:numPr>
          <w:ilvl w:val="0"/>
          <w:numId w:val="32"/>
        </w:numPr>
        <w:tabs>
          <w:tab w:val="left" w:pos="142"/>
        </w:tabs>
        <w:spacing w:after="120"/>
        <w:ind w:left="0" w:hanging="42"/>
        <w:jc w:val="both"/>
        <w:rPr>
          <w:rFonts w:asciiTheme="majorHAnsi" w:hAnsiTheme="majorHAnsi" w:cstheme="majorHAnsi"/>
          <w:sz w:val="22"/>
          <w:szCs w:val="22"/>
        </w:rPr>
      </w:pPr>
      <w:r>
        <w:rPr>
          <w:rFonts w:asciiTheme="majorHAnsi" w:hAnsiTheme="majorHAnsi" w:cstheme="majorHAnsi"/>
          <w:sz w:val="22"/>
          <w:szCs w:val="22"/>
        </w:rPr>
        <w:t>une copie du "C63.3 PTP" de l’ONEM OU du "BM200.3" du CPAS, accompagné de son annexe,</w:t>
      </w:r>
    </w:p>
    <w:p>
      <w:pPr>
        <w:numPr>
          <w:ilvl w:val="0"/>
          <w:numId w:val="32"/>
        </w:numPr>
        <w:tabs>
          <w:tab w:val="left" w:pos="142"/>
        </w:tabs>
        <w:spacing w:after="120"/>
        <w:ind w:left="0" w:hanging="42"/>
        <w:jc w:val="both"/>
        <w:rPr>
          <w:rFonts w:asciiTheme="majorHAnsi" w:hAnsiTheme="majorHAnsi" w:cstheme="majorHAnsi"/>
          <w:sz w:val="22"/>
          <w:szCs w:val="22"/>
        </w:rPr>
      </w:pPr>
      <w:r>
        <w:rPr>
          <w:rFonts w:asciiTheme="majorHAnsi" w:hAnsiTheme="majorHAnsi" w:cstheme="majorHAnsi"/>
          <w:sz w:val="22"/>
          <w:szCs w:val="22"/>
        </w:rPr>
        <w:t>une copie du "Passeport PTP" du FOREM,</w:t>
      </w:r>
    </w:p>
    <w:p>
      <w:pPr>
        <w:numPr>
          <w:ilvl w:val="0"/>
          <w:numId w:val="32"/>
        </w:numPr>
        <w:tabs>
          <w:tab w:val="left" w:pos="142"/>
        </w:tabs>
        <w:spacing w:after="120"/>
        <w:ind w:left="0" w:hanging="42"/>
        <w:jc w:val="both"/>
        <w:rPr>
          <w:rFonts w:asciiTheme="majorHAnsi" w:hAnsiTheme="majorHAnsi" w:cstheme="majorHAnsi"/>
          <w:sz w:val="22"/>
          <w:szCs w:val="22"/>
        </w:rPr>
      </w:pPr>
      <w:r>
        <w:rPr>
          <w:rFonts w:asciiTheme="majorHAnsi" w:hAnsiTheme="majorHAnsi" w:cstheme="majorHAnsi"/>
          <w:sz w:val="22"/>
          <w:szCs w:val="22"/>
        </w:rPr>
        <w:t>un exemplaire du contrat de travail,</w:t>
      </w:r>
    </w:p>
    <w:p>
      <w:pPr>
        <w:numPr>
          <w:ilvl w:val="0"/>
          <w:numId w:val="32"/>
        </w:numPr>
        <w:tabs>
          <w:tab w:val="left" w:pos="142"/>
        </w:tabs>
        <w:spacing w:after="120"/>
        <w:ind w:left="0" w:hanging="42"/>
        <w:jc w:val="both"/>
        <w:rPr>
          <w:rFonts w:asciiTheme="majorHAnsi" w:hAnsiTheme="majorHAnsi" w:cstheme="majorHAnsi"/>
          <w:sz w:val="22"/>
          <w:szCs w:val="22"/>
        </w:rPr>
      </w:pPr>
      <w:r>
        <w:rPr>
          <w:rFonts w:asciiTheme="majorHAnsi" w:hAnsiTheme="majorHAnsi" w:cstheme="majorHAnsi"/>
          <w:sz w:val="22"/>
          <w:szCs w:val="22"/>
        </w:rPr>
        <w:t>une copie de l’horaire de travail de l’agent PTP,</w:t>
      </w:r>
    </w:p>
    <w:p>
      <w:pPr>
        <w:numPr>
          <w:ilvl w:val="0"/>
          <w:numId w:val="32"/>
        </w:numPr>
        <w:tabs>
          <w:tab w:val="left" w:pos="142"/>
        </w:tabs>
        <w:spacing w:after="120"/>
        <w:ind w:left="0" w:hanging="42"/>
        <w:jc w:val="both"/>
        <w:rPr>
          <w:rFonts w:asciiTheme="majorHAnsi" w:hAnsiTheme="majorHAnsi" w:cstheme="majorHAnsi"/>
          <w:sz w:val="22"/>
          <w:szCs w:val="22"/>
        </w:rPr>
      </w:pPr>
      <w:r>
        <w:rPr>
          <w:rFonts w:asciiTheme="majorHAnsi" w:hAnsiTheme="majorHAnsi" w:cstheme="majorHAnsi"/>
          <w:sz w:val="22"/>
          <w:szCs w:val="22"/>
        </w:rPr>
        <w:t>la fiche individuelle (4 exemplaires),</w:t>
      </w:r>
    </w:p>
    <w:p>
      <w:pPr>
        <w:numPr>
          <w:ilvl w:val="0"/>
          <w:numId w:val="32"/>
        </w:numPr>
        <w:tabs>
          <w:tab w:val="left" w:pos="142"/>
        </w:tabs>
        <w:spacing w:after="240"/>
        <w:ind w:left="0" w:hanging="40"/>
        <w:jc w:val="both"/>
        <w:rPr>
          <w:rFonts w:asciiTheme="majorHAnsi" w:hAnsiTheme="majorHAnsi" w:cstheme="majorHAnsi"/>
          <w:sz w:val="22"/>
          <w:szCs w:val="22"/>
        </w:rPr>
      </w:pPr>
      <w:r>
        <w:rPr>
          <w:rFonts w:asciiTheme="majorHAnsi" w:hAnsiTheme="majorHAnsi" w:cstheme="majorHAnsi"/>
          <w:sz w:val="22"/>
          <w:szCs w:val="22"/>
        </w:rPr>
        <w:t>la convention tripartite signée par le travailleur et par vous-même (3 exemplaires).</w:t>
      </w:r>
    </w:p>
    <w:p>
      <w:pPr>
        <w:tabs>
          <w:tab w:val="left" w:pos="142"/>
        </w:tabs>
        <w:jc w:val="both"/>
        <w:rPr>
          <w:rFonts w:asciiTheme="majorHAnsi" w:hAnsiTheme="majorHAnsi" w:cstheme="majorHAnsi"/>
          <w:sz w:val="22"/>
          <w:szCs w:val="22"/>
        </w:rPr>
      </w:pPr>
      <w:r>
        <w:rPr>
          <w:rFonts w:asciiTheme="majorHAnsi" w:hAnsiTheme="majorHAnsi" w:cstheme="majorHAnsi"/>
          <w:sz w:val="22"/>
          <w:szCs w:val="22"/>
        </w:rPr>
        <w:t>Ensuite, vous recevrez de la part du Forem, le Plan d’Actions Annuel (PAA) dès qu’il aura été établi.</w:t>
      </w:r>
    </w:p>
    <w:p>
      <w:pPr>
        <w:jc w:val="both"/>
        <w:rPr>
          <w:rFonts w:asciiTheme="majorHAnsi" w:hAnsiTheme="majorHAnsi" w:cstheme="majorHAnsi"/>
          <w:sz w:val="22"/>
          <w:szCs w:val="22"/>
        </w:rPr>
      </w:pPr>
    </w:p>
    <w:p>
      <w:pPr>
        <w:jc w:val="both"/>
        <w:rPr>
          <w:rFonts w:asciiTheme="majorHAnsi" w:hAnsiTheme="majorHAnsi" w:cstheme="majorHAnsi"/>
          <w:sz w:val="22"/>
          <w:szCs w:val="22"/>
        </w:rPr>
      </w:pPr>
      <w:r>
        <w:rPr>
          <w:rFonts w:asciiTheme="majorHAnsi" w:hAnsiTheme="majorHAnsi" w:cstheme="majorHAnsi"/>
          <w:sz w:val="22"/>
          <w:szCs w:val="22"/>
        </w:rPr>
        <w:t>Toute information complémentaire peut être obtenue auprès du service APE/PTP de votre Direction régionale du Forem.</w:t>
      </w:r>
    </w:p>
    <w:p>
      <w:pPr>
        <w:ind w:left="142"/>
        <w:jc w:val="both"/>
        <w:rPr>
          <w:rFonts w:asciiTheme="majorHAnsi" w:hAnsiTheme="majorHAnsi" w:cstheme="majorHAnsi"/>
          <w:b/>
          <w:sz w:val="18"/>
          <w:szCs w:val="22"/>
          <w:u w:val="single"/>
        </w:rPr>
      </w:pPr>
    </w:p>
    <w:p>
      <w:pPr>
        <w:ind w:left="142"/>
        <w:jc w:val="both"/>
        <w:rPr>
          <w:rFonts w:asciiTheme="majorHAnsi" w:hAnsiTheme="majorHAnsi" w:cstheme="majorHAnsi"/>
          <w:b/>
          <w:sz w:val="22"/>
          <w:szCs w:val="22"/>
          <w:u w:val="single"/>
        </w:rPr>
      </w:pPr>
      <w:r>
        <w:rPr>
          <w:rFonts w:asciiTheme="majorHAnsi" w:hAnsiTheme="majorHAnsi" w:cstheme="majorHAnsi"/>
          <w:b/>
          <w:sz w:val="22"/>
          <w:szCs w:val="22"/>
          <w:u w:val="single"/>
        </w:rPr>
        <w:t>Liste des Directions régionales du Forem:</w:t>
      </w:r>
    </w:p>
    <w:p>
      <w:pPr>
        <w:ind w:left="142"/>
        <w:jc w:val="both"/>
        <w:rPr>
          <w:rFonts w:asciiTheme="majorHAnsi" w:hAnsiTheme="majorHAnsi" w:cstheme="majorHAnsi"/>
          <w:b/>
          <w:sz w:val="16"/>
          <w:szCs w:val="22"/>
          <w:u w:val="singl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8"/>
        <w:gridCol w:w="3057"/>
        <w:gridCol w:w="1772"/>
      </w:tblGrid>
      <w:tr>
        <w:trPr>
          <w:trHeight w:val="776"/>
          <w:jc w:val="center"/>
        </w:trPr>
        <w:tc>
          <w:tcPr>
            <w:tcW w:w="2198" w:type="dxa"/>
            <w:shd w:val="clear" w:color="auto" w:fill="auto"/>
            <w:vAlign w:val="center"/>
          </w:tcPr>
          <w:p>
            <w:pPr>
              <w:jc w:val="center"/>
              <w:rPr>
                <w:rFonts w:asciiTheme="majorHAnsi" w:hAnsiTheme="majorHAnsi" w:cstheme="majorHAnsi"/>
                <w:sz w:val="22"/>
                <w:szCs w:val="22"/>
              </w:rPr>
            </w:pPr>
            <w:r>
              <w:rPr>
                <w:rFonts w:asciiTheme="majorHAnsi" w:hAnsiTheme="majorHAnsi" w:cstheme="majorHAnsi"/>
                <w:color w:val="FF0000"/>
                <w:sz w:val="22"/>
                <w:szCs w:val="22"/>
              </w:rPr>
              <w:br w:type="page"/>
            </w:r>
            <w:r>
              <w:rPr>
                <w:rFonts w:asciiTheme="majorHAnsi" w:hAnsiTheme="majorHAnsi" w:cstheme="majorHAnsi"/>
                <w:sz w:val="22"/>
                <w:szCs w:val="22"/>
              </w:rPr>
              <w:t>Direction Régionale de</w:t>
            </w:r>
          </w:p>
        </w:tc>
        <w:tc>
          <w:tcPr>
            <w:tcW w:w="3057" w:type="dxa"/>
            <w:shd w:val="clear" w:color="auto" w:fill="auto"/>
            <w:vAlign w:val="center"/>
          </w:tcPr>
          <w:p>
            <w:pPr>
              <w:jc w:val="center"/>
              <w:rPr>
                <w:rFonts w:asciiTheme="majorHAnsi" w:hAnsiTheme="majorHAnsi" w:cstheme="majorHAnsi"/>
                <w:sz w:val="22"/>
                <w:szCs w:val="22"/>
              </w:rPr>
            </w:pPr>
            <w:r>
              <w:rPr>
                <w:rFonts w:asciiTheme="majorHAnsi" w:hAnsiTheme="majorHAnsi" w:cstheme="majorHAnsi"/>
                <w:sz w:val="22"/>
                <w:szCs w:val="22"/>
              </w:rPr>
              <w:t>Adresse</w:t>
            </w:r>
          </w:p>
        </w:tc>
        <w:tc>
          <w:tcPr>
            <w:tcW w:w="1772" w:type="dxa"/>
            <w:shd w:val="clear" w:color="auto" w:fill="auto"/>
            <w:vAlign w:val="center"/>
          </w:tcPr>
          <w:p>
            <w:pPr>
              <w:jc w:val="center"/>
              <w:rPr>
                <w:rFonts w:asciiTheme="majorHAnsi" w:hAnsiTheme="majorHAnsi" w:cstheme="majorHAnsi"/>
                <w:sz w:val="22"/>
                <w:szCs w:val="22"/>
              </w:rPr>
            </w:pPr>
            <w:r>
              <w:rPr>
                <w:rFonts w:asciiTheme="majorHAnsi" w:hAnsiTheme="majorHAnsi" w:cstheme="majorHAnsi"/>
                <w:sz w:val="22"/>
                <w:szCs w:val="22"/>
              </w:rPr>
              <w:t>Téléphone</w:t>
            </w:r>
          </w:p>
        </w:tc>
      </w:tr>
      <w:tr>
        <w:trPr>
          <w:jc w:val="center"/>
        </w:trPr>
        <w:tc>
          <w:tcPr>
            <w:tcW w:w="2198" w:type="dxa"/>
            <w:shd w:val="clear" w:color="auto" w:fill="auto"/>
            <w:vAlign w:val="center"/>
          </w:tcPr>
          <w:p>
            <w:pPr>
              <w:jc w:val="center"/>
              <w:rPr>
                <w:rFonts w:asciiTheme="majorHAnsi" w:hAnsiTheme="majorHAnsi" w:cstheme="majorHAnsi"/>
                <w:sz w:val="22"/>
                <w:szCs w:val="22"/>
              </w:rPr>
            </w:pPr>
            <w:r>
              <w:rPr>
                <w:rFonts w:asciiTheme="majorHAnsi" w:hAnsiTheme="majorHAnsi" w:cstheme="majorHAnsi"/>
                <w:sz w:val="22"/>
                <w:szCs w:val="22"/>
              </w:rPr>
              <w:t>LUXEMBOURG</w:t>
            </w:r>
          </w:p>
        </w:tc>
        <w:tc>
          <w:tcPr>
            <w:tcW w:w="3057" w:type="dxa"/>
            <w:shd w:val="clear" w:color="auto" w:fill="auto"/>
            <w:vAlign w:val="center"/>
          </w:tcPr>
          <w:p>
            <w:pPr>
              <w:jc w:val="center"/>
              <w:rPr>
                <w:rFonts w:asciiTheme="majorHAnsi" w:hAnsiTheme="majorHAnsi" w:cstheme="majorHAnsi"/>
                <w:sz w:val="22"/>
                <w:szCs w:val="22"/>
              </w:rPr>
            </w:pPr>
            <w:r>
              <w:rPr>
                <w:rFonts w:asciiTheme="majorHAnsi" w:hAnsiTheme="majorHAnsi" w:cstheme="majorHAnsi"/>
                <w:sz w:val="22"/>
                <w:szCs w:val="22"/>
              </w:rPr>
              <w:t>Rue de Diekirch 38</w:t>
            </w:r>
          </w:p>
          <w:p>
            <w:pPr>
              <w:jc w:val="center"/>
              <w:rPr>
                <w:rFonts w:asciiTheme="majorHAnsi" w:hAnsiTheme="majorHAnsi" w:cstheme="majorHAnsi"/>
                <w:sz w:val="22"/>
                <w:szCs w:val="22"/>
              </w:rPr>
            </w:pPr>
            <w:r>
              <w:rPr>
                <w:rFonts w:asciiTheme="majorHAnsi" w:hAnsiTheme="majorHAnsi" w:cstheme="majorHAnsi"/>
                <w:sz w:val="22"/>
                <w:szCs w:val="22"/>
              </w:rPr>
              <w:t>6700 ARLON</w:t>
            </w:r>
          </w:p>
        </w:tc>
        <w:tc>
          <w:tcPr>
            <w:tcW w:w="1772" w:type="dxa"/>
            <w:shd w:val="clear" w:color="auto" w:fill="auto"/>
            <w:vAlign w:val="center"/>
          </w:tcPr>
          <w:p>
            <w:pPr>
              <w:jc w:val="center"/>
              <w:rPr>
                <w:rFonts w:asciiTheme="majorHAnsi" w:hAnsiTheme="majorHAnsi" w:cstheme="majorHAnsi"/>
                <w:sz w:val="22"/>
                <w:szCs w:val="22"/>
              </w:rPr>
            </w:pPr>
            <w:r>
              <w:rPr>
                <w:rFonts w:asciiTheme="majorHAnsi" w:hAnsiTheme="majorHAnsi" w:cstheme="majorHAnsi"/>
                <w:sz w:val="22"/>
                <w:szCs w:val="22"/>
              </w:rPr>
              <w:t>063/67.03.58</w:t>
            </w:r>
          </w:p>
        </w:tc>
      </w:tr>
      <w:tr>
        <w:trPr>
          <w:jc w:val="center"/>
        </w:trPr>
        <w:tc>
          <w:tcPr>
            <w:tcW w:w="2198" w:type="dxa"/>
            <w:shd w:val="clear" w:color="auto" w:fill="auto"/>
            <w:vAlign w:val="center"/>
          </w:tcPr>
          <w:p>
            <w:pPr>
              <w:jc w:val="center"/>
              <w:rPr>
                <w:rFonts w:asciiTheme="majorHAnsi" w:hAnsiTheme="majorHAnsi" w:cstheme="majorHAnsi"/>
                <w:sz w:val="22"/>
                <w:szCs w:val="22"/>
              </w:rPr>
            </w:pPr>
            <w:r>
              <w:rPr>
                <w:rFonts w:asciiTheme="majorHAnsi" w:hAnsiTheme="majorHAnsi" w:cstheme="majorHAnsi"/>
                <w:sz w:val="22"/>
                <w:szCs w:val="22"/>
              </w:rPr>
              <w:t>CHARLEROI</w:t>
            </w:r>
          </w:p>
        </w:tc>
        <w:tc>
          <w:tcPr>
            <w:tcW w:w="3057" w:type="dxa"/>
            <w:shd w:val="clear" w:color="auto" w:fill="auto"/>
            <w:vAlign w:val="center"/>
          </w:tcPr>
          <w:p>
            <w:pPr>
              <w:jc w:val="center"/>
              <w:rPr>
                <w:rFonts w:asciiTheme="majorHAnsi" w:hAnsiTheme="majorHAnsi" w:cstheme="majorHAnsi"/>
                <w:sz w:val="22"/>
                <w:szCs w:val="22"/>
              </w:rPr>
            </w:pPr>
            <w:r>
              <w:rPr>
                <w:rFonts w:asciiTheme="majorHAnsi" w:hAnsiTheme="majorHAnsi" w:cstheme="majorHAnsi"/>
                <w:sz w:val="22"/>
                <w:szCs w:val="22"/>
              </w:rPr>
              <w:t>Rue de l’Ecluse 16</w:t>
            </w:r>
          </w:p>
          <w:p>
            <w:pPr>
              <w:jc w:val="center"/>
              <w:rPr>
                <w:rFonts w:asciiTheme="majorHAnsi" w:hAnsiTheme="majorHAnsi" w:cstheme="majorHAnsi"/>
                <w:sz w:val="22"/>
                <w:szCs w:val="22"/>
              </w:rPr>
            </w:pPr>
            <w:r>
              <w:rPr>
                <w:rFonts w:asciiTheme="majorHAnsi" w:hAnsiTheme="majorHAnsi" w:cstheme="majorHAnsi"/>
                <w:sz w:val="22"/>
                <w:szCs w:val="22"/>
              </w:rPr>
              <w:t>6000 CHARLEROI</w:t>
            </w:r>
          </w:p>
        </w:tc>
        <w:tc>
          <w:tcPr>
            <w:tcW w:w="1772" w:type="dxa"/>
            <w:shd w:val="clear" w:color="auto" w:fill="auto"/>
            <w:vAlign w:val="center"/>
          </w:tcPr>
          <w:p>
            <w:pPr>
              <w:jc w:val="center"/>
              <w:rPr>
                <w:rFonts w:asciiTheme="majorHAnsi" w:hAnsiTheme="majorHAnsi" w:cstheme="majorHAnsi"/>
                <w:sz w:val="22"/>
                <w:szCs w:val="22"/>
              </w:rPr>
            </w:pPr>
            <w:r>
              <w:rPr>
                <w:rFonts w:asciiTheme="majorHAnsi" w:hAnsiTheme="majorHAnsi" w:cstheme="majorHAnsi"/>
                <w:sz w:val="22"/>
                <w:szCs w:val="22"/>
              </w:rPr>
              <w:t>071/79.79.83</w:t>
            </w:r>
          </w:p>
        </w:tc>
      </w:tr>
      <w:tr>
        <w:trPr>
          <w:jc w:val="center"/>
        </w:trPr>
        <w:tc>
          <w:tcPr>
            <w:tcW w:w="2198" w:type="dxa"/>
            <w:shd w:val="clear" w:color="auto" w:fill="auto"/>
            <w:vAlign w:val="center"/>
          </w:tcPr>
          <w:p>
            <w:pPr>
              <w:jc w:val="center"/>
              <w:rPr>
                <w:rFonts w:asciiTheme="majorHAnsi" w:hAnsiTheme="majorHAnsi" w:cstheme="majorHAnsi"/>
                <w:sz w:val="22"/>
                <w:szCs w:val="22"/>
              </w:rPr>
            </w:pPr>
            <w:r>
              <w:rPr>
                <w:rFonts w:asciiTheme="majorHAnsi" w:hAnsiTheme="majorHAnsi" w:cstheme="majorHAnsi"/>
                <w:sz w:val="22"/>
                <w:szCs w:val="22"/>
              </w:rPr>
              <w:t>HUY</w:t>
            </w:r>
          </w:p>
        </w:tc>
        <w:tc>
          <w:tcPr>
            <w:tcW w:w="3057" w:type="dxa"/>
            <w:shd w:val="clear" w:color="auto" w:fill="auto"/>
            <w:vAlign w:val="center"/>
          </w:tcPr>
          <w:p>
            <w:pPr>
              <w:jc w:val="center"/>
              <w:rPr>
                <w:rFonts w:asciiTheme="majorHAnsi" w:hAnsiTheme="majorHAnsi" w:cstheme="majorHAnsi"/>
                <w:sz w:val="22"/>
                <w:szCs w:val="22"/>
              </w:rPr>
            </w:pPr>
            <w:r>
              <w:rPr>
                <w:rFonts w:asciiTheme="majorHAnsi" w:hAnsiTheme="majorHAnsi" w:cstheme="majorHAnsi"/>
                <w:sz w:val="22"/>
                <w:szCs w:val="22"/>
              </w:rPr>
              <w:t>Chaussée de Liège 49-51</w:t>
            </w:r>
          </w:p>
          <w:p>
            <w:pPr>
              <w:jc w:val="center"/>
              <w:rPr>
                <w:rFonts w:asciiTheme="majorHAnsi" w:hAnsiTheme="majorHAnsi" w:cstheme="majorHAnsi"/>
                <w:sz w:val="22"/>
                <w:szCs w:val="22"/>
              </w:rPr>
            </w:pPr>
            <w:r>
              <w:rPr>
                <w:rFonts w:asciiTheme="majorHAnsi" w:hAnsiTheme="majorHAnsi" w:cstheme="majorHAnsi"/>
                <w:sz w:val="22"/>
                <w:szCs w:val="22"/>
              </w:rPr>
              <w:t>4500 HUY</w:t>
            </w:r>
          </w:p>
        </w:tc>
        <w:tc>
          <w:tcPr>
            <w:tcW w:w="1772" w:type="dxa"/>
            <w:shd w:val="clear" w:color="auto" w:fill="auto"/>
            <w:vAlign w:val="center"/>
          </w:tcPr>
          <w:p>
            <w:pPr>
              <w:jc w:val="center"/>
              <w:rPr>
                <w:rFonts w:asciiTheme="majorHAnsi" w:hAnsiTheme="majorHAnsi" w:cstheme="majorHAnsi"/>
                <w:sz w:val="22"/>
                <w:szCs w:val="22"/>
              </w:rPr>
            </w:pPr>
            <w:r>
              <w:rPr>
                <w:rFonts w:asciiTheme="majorHAnsi" w:hAnsiTheme="majorHAnsi" w:cstheme="majorHAnsi"/>
                <w:sz w:val="22"/>
                <w:szCs w:val="22"/>
              </w:rPr>
              <w:t>085/27.08.42</w:t>
            </w:r>
          </w:p>
        </w:tc>
      </w:tr>
      <w:tr>
        <w:trPr>
          <w:jc w:val="center"/>
        </w:trPr>
        <w:tc>
          <w:tcPr>
            <w:tcW w:w="2198" w:type="dxa"/>
            <w:shd w:val="clear" w:color="auto" w:fill="auto"/>
            <w:vAlign w:val="center"/>
          </w:tcPr>
          <w:p>
            <w:pPr>
              <w:jc w:val="center"/>
              <w:rPr>
                <w:rFonts w:asciiTheme="majorHAnsi" w:hAnsiTheme="majorHAnsi" w:cstheme="majorHAnsi"/>
                <w:sz w:val="22"/>
                <w:szCs w:val="22"/>
              </w:rPr>
            </w:pPr>
            <w:r>
              <w:rPr>
                <w:rFonts w:asciiTheme="majorHAnsi" w:hAnsiTheme="majorHAnsi" w:cstheme="majorHAnsi"/>
                <w:sz w:val="22"/>
                <w:szCs w:val="22"/>
              </w:rPr>
              <w:t>LA LOUVIERE</w:t>
            </w:r>
          </w:p>
        </w:tc>
        <w:tc>
          <w:tcPr>
            <w:tcW w:w="3057" w:type="dxa"/>
            <w:shd w:val="clear" w:color="auto" w:fill="auto"/>
            <w:vAlign w:val="center"/>
          </w:tcPr>
          <w:p>
            <w:pPr>
              <w:jc w:val="center"/>
              <w:rPr>
                <w:rFonts w:asciiTheme="majorHAnsi" w:hAnsiTheme="majorHAnsi" w:cstheme="majorHAnsi"/>
                <w:sz w:val="22"/>
                <w:szCs w:val="22"/>
              </w:rPr>
            </w:pPr>
            <w:r>
              <w:rPr>
                <w:rFonts w:asciiTheme="majorHAnsi" w:hAnsiTheme="majorHAnsi" w:cstheme="majorHAnsi"/>
                <w:sz w:val="22"/>
                <w:szCs w:val="22"/>
              </w:rPr>
              <w:t>Rue du Chemin de Fer 37</w:t>
            </w:r>
          </w:p>
          <w:p>
            <w:pPr>
              <w:jc w:val="center"/>
              <w:rPr>
                <w:rFonts w:asciiTheme="majorHAnsi" w:hAnsiTheme="majorHAnsi" w:cstheme="majorHAnsi"/>
                <w:sz w:val="22"/>
                <w:szCs w:val="22"/>
              </w:rPr>
            </w:pPr>
            <w:r>
              <w:rPr>
                <w:rFonts w:asciiTheme="majorHAnsi" w:hAnsiTheme="majorHAnsi" w:cstheme="majorHAnsi"/>
                <w:sz w:val="22"/>
                <w:szCs w:val="22"/>
              </w:rPr>
              <w:t>7100 LA LOUVIERE</w:t>
            </w:r>
          </w:p>
        </w:tc>
        <w:tc>
          <w:tcPr>
            <w:tcW w:w="1772" w:type="dxa"/>
            <w:shd w:val="clear" w:color="auto" w:fill="auto"/>
            <w:vAlign w:val="center"/>
          </w:tcPr>
          <w:p>
            <w:pPr>
              <w:jc w:val="center"/>
              <w:rPr>
                <w:rFonts w:asciiTheme="majorHAnsi" w:hAnsiTheme="majorHAnsi" w:cstheme="majorHAnsi"/>
                <w:sz w:val="22"/>
                <w:szCs w:val="22"/>
              </w:rPr>
            </w:pPr>
            <w:r>
              <w:rPr>
                <w:rFonts w:asciiTheme="majorHAnsi" w:hAnsiTheme="majorHAnsi" w:cstheme="majorHAnsi"/>
                <w:sz w:val="22"/>
                <w:szCs w:val="22"/>
              </w:rPr>
              <w:t>064/27.98.19</w:t>
            </w:r>
          </w:p>
        </w:tc>
      </w:tr>
      <w:tr>
        <w:trPr>
          <w:jc w:val="center"/>
        </w:trPr>
        <w:tc>
          <w:tcPr>
            <w:tcW w:w="2198" w:type="dxa"/>
            <w:shd w:val="clear" w:color="auto" w:fill="auto"/>
            <w:vAlign w:val="center"/>
          </w:tcPr>
          <w:p>
            <w:pPr>
              <w:jc w:val="center"/>
              <w:rPr>
                <w:rFonts w:asciiTheme="majorHAnsi" w:hAnsiTheme="majorHAnsi" w:cstheme="majorHAnsi"/>
                <w:sz w:val="22"/>
                <w:szCs w:val="22"/>
              </w:rPr>
            </w:pPr>
            <w:r>
              <w:rPr>
                <w:rFonts w:asciiTheme="majorHAnsi" w:hAnsiTheme="majorHAnsi" w:cstheme="majorHAnsi"/>
                <w:sz w:val="22"/>
                <w:szCs w:val="22"/>
              </w:rPr>
              <w:t>LIEGE</w:t>
            </w:r>
          </w:p>
        </w:tc>
        <w:tc>
          <w:tcPr>
            <w:tcW w:w="3057" w:type="dxa"/>
            <w:shd w:val="clear" w:color="auto" w:fill="auto"/>
            <w:vAlign w:val="center"/>
          </w:tcPr>
          <w:p>
            <w:pPr>
              <w:jc w:val="center"/>
              <w:rPr>
                <w:rFonts w:asciiTheme="majorHAnsi" w:hAnsiTheme="majorHAnsi" w:cstheme="majorHAnsi"/>
                <w:sz w:val="22"/>
                <w:szCs w:val="22"/>
              </w:rPr>
            </w:pPr>
            <w:r>
              <w:rPr>
                <w:rFonts w:asciiTheme="majorHAnsi" w:hAnsiTheme="majorHAnsi" w:cstheme="majorHAnsi"/>
                <w:sz w:val="22"/>
                <w:szCs w:val="22"/>
              </w:rPr>
              <w:t>Quai Banning 4</w:t>
            </w:r>
          </w:p>
          <w:p>
            <w:pPr>
              <w:jc w:val="center"/>
              <w:rPr>
                <w:rFonts w:asciiTheme="majorHAnsi" w:hAnsiTheme="majorHAnsi" w:cstheme="majorHAnsi"/>
                <w:sz w:val="22"/>
                <w:szCs w:val="22"/>
              </w:rPr>
            </w:pPr>
            <w:r>
              <w:rPr>
                <w:rFonts w:asciiTheme="majorHAnsi" w:hAnsiTheme="majorHAnsi" w:cstheme="majorHAnsi"/>
                <w:sz w:val="22"/>
                <w:szCs w:val="22"/>
              </w:rPr>
              <w:t>4000 LIEGE</w:t>
            </w:r>
          </w:p>
        </w:tc>
        <w:tc>
          <w:tcPr>
            <w:tcW w:w="1772" w:type="dxa"/>
            <w:shd w:val="clear" w:color="auto" w:fill="auto"/>
            <w:vAlign w:val="center"/>
          </w:tcPr>
          <w:p>
            <w:pPr>
              <w:jc w:val="center"/>
              <w:rPr>
                <w:rFonts w:asciiTheme="majorHAnsi" w:hAnsiTheme="majorHAnsi" w:cstheme="majorHAnsi"/>
                <w:sz w:val="22"/>
                <w:szCs w:val="22"/>
              </w:rPr>
            </w:pPr>
            <w:r>
              <w:rPr>
                <w:rFonts w:asciiTheme="majorHAnsi" w:hAnsiTheme="majorHAnsi" w:cstheme="majorHAnsi"/>
                <w:sz w:val="22"/>
                <w:szCs w:val="22"/>
              </w:rPr>
              <w:t>04/229.11.48</w:t>
            </w:r>
          </w:p>
        </w:tc>
      </w:tr>
      <w:tr>
        <w:trPr>
          <w:jc w:val="center"/>
        </w:trPr>
        <w:tc>
          <w:tcPr>
            <w:tcW w:w="2198" w:type="dxa"/>
            <w:shd w:val="clear" w:color="auto" w:fill="auto"/>
            <w:vAlign w:val="center"/>
          </w:tcPr>
          <w:p>
            <w:pPr>
              <w:jc w:val="center"/>
              <w:rPr>
                <w:rFonts w:asciiTheme="majorHAnsi" w:hAnsiTheme="majorHAnsi" w:cstheme="majorHAnsi"/>
                <w:sz w:val="22"/>
                <w:szCs w:val="22"/>
              </w:rPr>
            </w:pPr>
            <w:r>
              <w:rPr>
                <w:rFonts w:asciiTheme="majorHAnsi" w:hAnsiTheme="majorHAnsi" w:cstheme="majorHAnsi"/>
                <w:sz w:val="22"/>
                <w:szCs w:val="22"/>
              </w:rPr>
              <w:t>MONS</w:t>
            </w:r>
          </w:p>
        </w:tc>
        <w:tc>
          <w:tcPr>
            <w:tcW w:w="3057" w:type="dxa"/>
            <w:shd w:val="clear" w:color="auto" w:fill="auto"/>
            <w:vAlign w:val="center"/>
          </w:tcPr>
          <w:p>
            <w:pPr>
              <w:jc w:val="center"/>
              <w:rPr>
                <w:rFonts w:asciiTheme="majorHAnsi" w:hAnsiTheme="majorHAnsi" w:cstheme="majorHAnsi"/>
                <w:sz w:val="22"/>
                <w:szCs w:val="22"/>
              </w:rPr>
            </w:pPr>
            <w:r>
              <w:rPr>
                <w:rFonts w:asciiTheme="majorHAnsi" w:hAnsiTheme="majorHAnsi" w:cstheme="majorHAnsi"/>
                <w:sz w:val="22"/>
                <w:szCs w:val="22"/>
              </w:rPr>
              <w:t>Square Franklin Roosevelt 6</w:t>
            </w:r>
          </w:p>
          <w:p>
            <w:pPr>
              <w:jc w:val="center"/>
              <w:rPr>
                <w:rFonts w:asciiTheme="majorHAnsi" w:hAnsiTheme="majorHAnsi" w:cstheme="majorHAnsi"/>
                <w:sz w:val="22"/>
                <w:szCs w:val="22"/>
              </w:rPr>
            </w:pPr>
            <w:r>
              <w:rPr>
                <w:rFonts w:asciiTheme="majorHAnsi" w:hAnsiTheme="majorHAnsi" w:cstheme="majorHAnsi"/>
                <w:sz w:val="22"/>
                <w:szCs w:val="22"/>
              </w:rPr>
              <w:t>7000 MONS</w:t>
            </w:r>
          </w:p>
        </w:tc>
        <w:tc>
          <w:tcPr>
            <w:tcW w:w="1772" w:type="dxa"/>
            <w:shd w:val="clear" w:color="auto" w:fill="auto"/>
            <w:vAlign w:val="center"/>
          </w:tcPr>
          <w:p>
            <w:pPr>
              <w:jc w:val="center"/>
              <w:rPr>
                <w:rFonts w:asciiTheme="majorHAnsi" w:hAnsiTheme="majorHAnsi" w:cstheme="majorHAnsi"/>
                <w:sz w:val="22"/>
                <w:szCs w:val="22"/>
              </w:rPr>
            </w:pPr>
            <w:r>
              <w:rPr>
                <w:rFonts w:asciiTheme="majorHAnsi" w:hAnsiTheme="majorHAnsi" w:cstheme="majorHAnsi"/>
                <w:sz w:val="22"/>
                <w:szCs w:val="22"/>
              </w:rPr>
              <w:t>065/40.93.11</w:t>
            </w:r>
          </w:p>
        </w:tc>
      </w:tr>
      <w:tr>
        <w:trPr>
          <w:jc w:val="center"/>
        </w:trPr>
        <w:tc>
          <w:tcPr>
            <w:tcW w:w="2198" w:type="dxa"/>
            <w:shd w:val="clear" w:color="auto" w:fill="auto"/>
            <w:vAlign w:val="center"/>
          </w:tcPr>
          <w:p>
            <w:pPr>
              <w:jc w:val="center"/>
              <w:rPr>
                <w:rFonts w:asciiTheme="majorHAnsi" w:hAnsiTheme="majorHAnsi" w:cstheme="majorHAnsi"/>
                <w:sz w:val="22"/>
                <w:szCs w:val="22"/>
              </w:rPr>
            </w:pPr>
            <w:r>
              <w:rPr>
                <w:rFonts w:asciiTheme="majorHAnsi" w:hAnsiTheme="majorHAnsi" w:cstheme="majorHAnsi"/>
                <w:sz w:val="22"/>
                <w:szCs w:val="22"/>
              </w:rPr>
              <w:t>MOUSCRON</w:t>
            </w:r>
          </w:p>
        </w:tc>
        <w:tc>
          <w:tcPr>
            <w:tcW w:w="3057" w:type="dxa"/>
            <w:shd w:val="clear" w:color="auto" w:fill="auto"/>
            <w:vAlign w:val="center"/>
          </w:tcPr>
          <w:p>
            <w:pPr>
              <w:jc w:val="center"/>
              <w:rPr>
                <w:rFonts w:asciiTheme="majorHAnsi" w:hAnsiTheme="majorHAnsi" w:cstheme="majorHAnsi"/>
                <w:sz w:val="22"/>
                <w:szCs w:val="22"/>
              </w:rPr>
            </w:pPr>
            <w:r>
              <w:rPr>
                <w:rFonts w:asciiTheme="majorHAnsi" w:hAnsiTheme="majorHAnsi" w:cstheme="majorHAnsi"/>
                <w:sz w:val="22"/>
                <w:szCs w:val="22"/>
              </w:rPr>
              <w:t>Rue du Midi 61B</w:t>
            </w:r>
          </w:p>
          <w:p>
            <w:pPr>
              <w:jc w:val="center"/>
              <w:rPr>
                <w:rFonts w:asciiTheme="majorHAnsi" w:hAnsiTheme="majorHAnsi" w:cstheme="majorHAnsi"/>
                <w:sz w:val="22"/>
                <w:szCs w:val="22"/>
              </w:rPr>
            </w:pPr>
            <w:r>
              <w:rPr>
                <w:rFonts w:asciiTheme="majorHAnsi" w:hAnsiTheme="majorHAnsi" w:cstheme="majorHAnsi"/>
                <w:sz w:val="22"/>
                <w:szCs w:val="22"/>
              </w:rPr>
              <w:t>7700 MOUSCRON</w:t>
            </w:r>
          </w:p>
        </w:tc>
        <w:tc>
          <w:tcPr>
            <w:tcW w:w="1772" w:type="dxa"/>
            <w:shd w:val="clear" w:color="auto" w:fill="auto"/>
            <w:vAlign w:val="center"/>
          </w:tcPr>
          <w:p>
            <w:pPr>
              <w:jc w:val="center"/>
              <w:rPr>
                <w:rFonts w:asciiTheme="majorHAnsi" w:hAnsiTheme="majorHAnsi" w:cstheme="majorHAnsi"/>
                <w:sz w:val="22"/>
                <w:szCs w:val="22"/>
              </w:rPr>
            </w:pPr>
            <w:r>
              <w:rPr>
                <w:rFonts w:asciiTheme="majorHAnsi" w:hAnsiTheme="majorHAnsi" w:cstheme="majorHAnsi"/>
                <w:sz w:val="22"/>
                <w:szCs w:val="22"/>
              </w:rPr>
              <w:t>056/85.58.30</w:t>
            </w:r>
          </w:p>
        </w:tc>
      </w:tr>
      <w:tr>
        <w:trPr>
          <w:jc w:val="center"/>
        </w:trPr>
        <w:tc>
          <w:tcPr>
            <w:tcW w:w="2198" w:type="dxa"/>
            <w:shd w:val="clear" w:color="auto" w:fill="auto"/>
            <w:vAlign w:val="center"/>
          </w:tcPr>
          <w:p>
            <w:pPr>
              <w:jc w:val="center"/>
              <w:rPr>
                <w:rFonts w:asciiTheme="majorHAnsi" w:hAnsiTheme="majorHAnsi" w:cstheme="majorHAnsi"/>
                <w:sz w:val="22"/>
                <w:szCs w:val="22"/>
              </w:rPr>
            </w:pPr>
            <w:r>
              <w:rPr>
                <w:rFonts w:asciiTheme="majorHAnsi" w:hAnsiTheme="majorHAnsi" w:cstheme="majorHAnsi"/>
                <w:sz w:val="22"/>
                <w:szCs w:val="22"/>
              </w:rPr>
              <w:t>NAMUR</w:t>
            </w:r>
          </w:p>
        </w:tc>
        <w:tc>
          <w:tcPr>
            <w:tcW w:w="3057" w:type="dxa"/>
            <w:shd w:val="clear" w:color="auto" w:fill="auto"/>
            <w:vAlign w:val="center"/>
          </w:tcPr>
          <w:p>
            <w:pPr>
              <w:jc w:val="center"/>
              <w:rPr>
                <w:rFonts w:asciiTheme="majorHAnsi" w:hAnsiTheme="majorHAnsi" w:cstheme="majorHAnsi"/>
                <w:sz w:val="22"/>
                <w:szCs w:val="22"/>
              </w:rPr>
            </w:pPr>
            <w:r>
              <w:rPr>
                <w:rFonts w:asciiTheme="majorHAnsi" w:hAnsiTheme="majorHAnsi" w:cstheme="majorHAnsi"/>
                <w:sz w:val="22"/>
                <w:szCs w:val="22"/>
              </w:rPr>
              <w:t>Avenue Prince de Liège 137</w:t>
            </w:r>
          </w:p>
          <w:p>
            <w:pPr>
              <w:jc w:val="center"/>
              <w:rPr>
                <w:rFonts w:asciiTheme="majorHAnsi" w:hAnsiTheme="majorHAnsi" w:cstheme="majorHAnsi"/>
                <w:sz w:val="22"/>
                <w:szCs w:val="22"/>
              </w:rPr>
            </w:pPr>
            <w:r>
              <w:rPr>
                <w:rFonts w:asciiTheme="majorHAnsi" w:hAnsiTheme="majorHAnsi" w:cstheme="majorHAnsi"/>
                <w:sz w:val="22"/>
                <w:szCs w:val="22"/>
              </w:rPr>
              <w:t>5100 JAMBES</w:t>
            </w:r>
          </w:p>
        </w:tc>
        <w:tc>
          <w:tcPr>
            <w:tcW w:w="1772" w:type="dxa"/>
            <w:shd w:val="clear" w:color="auto" w:fill="auto"/>
            <w:vAlign w:val="center"/>
          </w:tcPr>
          <w:p>
            <w:pPr>
              <w:jc w:val="center"/>
              <w:rPr>
                <w:rFonts w:asciiTheme="majorHAnsi" w:hAnsiTheme="majorHAnsi" w:cstheme="majorHAnsi"/>
                <w:sz w:val="22"/>
                <w:szCs w:val="22"/>
              </w:rPr>
            </w:pPr>
            <w:r>
              <w:rPr>
                <w:rFonts w:asciiTheme="majorHAnsi" w:hAnsiTheme="majorHAnsi" w:cstheme="majorHAnsi"/>
                <w:sz w:val="22"/>
                <w:szCs w:val="22"/>
              </w:rPr>
              <w:t>081/48.68.92</w:t>
            </w:r>
          </w:p>
        </w:tc>
      </w:tr>
      <w:tr>
        <w:trPr>
          <w:jc w:val="center"/>
        </w:trPr>
        <w:tc>
          <w:tcPr>
            <w:tcW w:w="2198" w:type="dxa"/>
            <w:shd w:val="clear" w:color="auto" w:fill="auto"/>
            <w:vAlign w:val="center"/>
          </w:tcPr>
          <w:p>
            <w:pPr>
              <w:jc w:val="center"/>
              <w:rPr>
                <w:rFonts w:asciiTheme="majorHAnsi" w:hAnsiTheme="majorHAnsi" w:cstheme="majorHAnsi"/>
                <w:sz w:val="22"/>
                <w:szCs w:val="22"/>
              </w:rPr>
            </w:pPr>
            <w:r>
              <w:rPr>
                <w:rFonts w:asciiTheme="majorHAnsi" w:hAnsiTheme="majorHAnsi" w:cstheme="majorHAnsi"/>
                <w:sz w:val="22"/>
                <w:szCs w:val="22"/>
              </w:rPr>
              <w:t>BRABANT WALLON</w:t>
            </w:r>
          </w:p>
        </w:tc>
        <w:tc>
          <w:tcPr>
            <w:tcW w:w="3057" w:type="dxa"/>
            <w:shd w:val="clear" w:color="auto" w:fill="auto"/>
            <w:vAlign w:val="center"/>
          </w:tcPr>
          <w:p>
            <w:pPr>
              <w:jc w:val="center"/>
              <w:rPr>
                <w:rFonts w:asciiTheme="majorHAnsi" w:hAnsiTheme="majorHAnsi" w:cstheme="majorHAnsi"/>
                <w:sz w:val="22"/>
                <w:szCs w:val="22"/>
              </w:rPr>
            </w:pPr>
            <w:r>
              <w:rPr>
                <w:rFonts w:asciiTheme="majorHAnsi" w:hAnsiTheme="majorHAnsi" w:cstheme="majorHAnsi"/>
                <w:sz w:val="22"/>
                <w:szCs w:val="22"/>
              </w:rPr>
              <w:t>Rue de Soignies 7</w:t>
            </w:r>
          </w:p>
          <w:p>
            <w:pPr>
              <w:jc w:val="center"/>
              <w:rPr>
                <w:rFonts w:asciiTheme="majorHAnsi" w:hAnsiTheme="majorHAnsi" w:cstheme="majorHAnsi"/>
                <w:sz w:val="22"/>
                <w:szCs w:val="22"/>
              </w:rPr>
            </w:pPr>
            <w:r>
              <w:rPr>
                <w:rFonts w:asciiTheme="majorHAnsi" w:hAnsiTheme="majorHAnsi" w:cstheme="majorHAnsi"/>
                <w:sz w:val="22"/>
                <w:szCs w:val="22"/>
              </w:rPr>
              <w:t>1400 NIVELLES</w:t>
            </w:r>
          </w:p>
        </w:tc>
        <w:tc>
          <w:tcPr>
            <w:tcW w:w="1772" w:type="dxa"/>
            <w:shd w:val="clear" w:color="auto" w:fill="auto"/>
            <w:vAlign w:val="center"/>
          </w:tcPr>
          <w:p>
            <w:pPr>
              <w:jc w:val="center"/>
              <w:rPr>
                <w:rFonts w:asciiTheme="majorHAnsi" w:hAnsiTheme="majorHAnsi" w:cstheme="majorHAnsi"/>
                <w:sz w:val="22"/>
                <w:szCs w:val="22"/>
              </w:rPr>
            </w:pPr>
            <w:r>
              <w:rPr>
                <w:rFonts w:asciiTheme="majorHAnsi" w:hAnsiTheme="majorHAnsi" w:cstheme="majorHAnsi"/>
                <w:sz w:val="22"/>
                <w:szCs w:val="22"/>
              </w:rPr>
              <w:t>067/28.08.65</w:t>
            </w:r>
          </w:p>
        </w:tc>
      </w:tr>
      <w:tr>
        <w:trPr>
          <w:jc w:val="center"/>
        </w:trPr>
        <w:tc>
          <w:tcPr>
            <w:tcW w:w="2198" w:type="dxa"/>
            <w:shd w:val="clear" w:color="auto" w:fill="auto"/>
            <w:vAlign w:val="center"/>
          </w:tcPr>
          <w:p>
            <w:pPr>
              <w:jc w:val="center"/>
              <w:rPr>
                <w:rFonts w:asciiTheme="majorHAnsi" w:hAnsiTheme="majorHAnsi" w:cstheme="majorHAnsi"/>
                <w:sz w:val="22"/>
                <w:szCs w:val="22"/>
              </w:rPr>
            </w:pPr>
            <w:r>
              <w:rPr>
                <w:rFonts w:asciiTheme="majorHAnsi" w:hAnsiTheme="majorHAnsi" w:cstheme="majorHAnsi"/>
                <w:sz w:val="22"/>
                <w:szCs w:val="22"/>
              </w:rPr>
              <w:t>TOURNAI</w:t>
            </w:r>
          </w:p>
        </w:tc>
        <w:tc>
          <w:tcPr>
            <w:tcW w:w="3057" w:type="dxa"/>
            <w:shd w:val="clear" w:color="auto" w:fill="auto"/>
            <w:vAlign w:val="center"/>
          </w:tcPr>
          <w:p>
            <w:pPr>
              <w:jc w:val="center"/>
              <w:rPr>
                <w:rFonts w:asciiTheme="majorHAnsi" w:hAnsiTheme="majorHAnsi" w:cstheme="majorHAnsi"/>
                <w:sz w:val="22"/>
                <w:szCs w:val="22"/>
              </w:rPr>
            </w:pPr>
            <w:r>
              <w:rPr>
                <w:rFonts w:asciiTheme="majorHAnsi" w:hAnsiTheme="majorHAnsi" w:cstheme="majorHAnsi"/>
                <w:sz w:val="22"/>
                <w:szCs w:val="22"/>
              </w:rPr>
              <w:t>Rue Childéric 53</w:t>
            </w:r>
          </w:p>
          <w:p>
            <w:pPr>
              <w:jc w:val="center"/>
              <w:rPr>
                <w:rFonts w:asciiTheme="majorHAnsi" w:hAnsiTheme="majorHAnsi" w:cstheme="majorHAnsi"/>
                <w:sz w:val="22"/>
                <w:szCs w:val="22"/>
              </w:rPr>
            </w:pPr>
            <w:r>
              <w:rPr>
                <w:rFonts w:asciiTheme="majorHAnsi" w:hAnsiTheme="majorHAnsi" w:cstheme="majorHAnsi"/>
                <w:sz w:val="22"/>
                <w:szCs w:val="22"/>
              </w:rPr>
              <w:t>7500 TOURNAI</w:t>
            </w:r>
          </w:p>
        </w:tc>
        <w:tc>
          <w:tcPr>
            <w:tcW w:w="1772" w:type="dxa"/>
            <w:shd w:val="clear" w:color="auto" w:fill="auto"/>
            <w:vAlign w:val="center"/>
          </w:tcPr>
          <w:p>
            <w:pPr>
              <w:jc w:val="center"/>
              <w:rPr>
                <w:rFonts w:asciiTheme="majorHAnsi" w:hAnsiTheme="majorHAnsi" w:cstheme="majorHAnsi"/>
                <w:sz w:val="22"/>
                <w:szCs w:val="22"/>
              </w:rPr>
            </w:pPr>
            <w:r>
              <w:rPr>
                <w:rFonts w:asciiTheme="majorHAnsi" w:hAnsiTheme="majorHAnsi" w:cstheme="majorHAnsi"/>
                <w:sz w:val="22"/>
                <w:szCs w:val="22"/>
              </w:rPr>
              <w:t>069/88.29.61</w:t>
            </w:r>
          </w:p>
        </w:tc>
      </w:tr>
      <w:tr>
        <w:trPr>
          <w:jc w:val="center"/>
        </w:trPr>
        <w:tc>
          <w:tcPr>
            <w:tcW w:w="2198" w:type="dxa"/>
            <w:shd w:val="clear" w:color="auto" w:fill="auto"/>
            <w:vAlign w:val="center"/>
          </w:tcPr>
          <w:p>
            <w:pPr>
              <w:jc w:val="center"/>
              <w:rPr>
                <w:rFonts w:asciiTheme="majorHAnsi" w:hAnsiTheme="majorHAnsi" w:cstheme="majorHAnsi"/>
                <w:sz w:val="22"/>
                <w:szCs w:val="22"/>
              </w:rPr>
            </w:pPr>
            <w:r>
              <w:rPr>
                <w:rFonts w:asciiTheme="majorHAnsi" w:hAnsiTheme="majorHAnsi" w:cstheme="majorHAnsi"/>
                <w:sz w:val="22"/>
                <w:szCs w:val="22"/>
              </w:rPr>
              <w:t>VERVIERS</w:t>
            </w:r>
          </w:p>
        </w:tc>
        <w:tc>
          <w:tcPr>
            <w:tcW w:w="3057" w:type="dxa"/>
            <w:shd w:val="clear" w:color="auto" w:fill="auto"/>
            <w:vAlign w:val="center"/>
          </w:tcPr>
          <w:p>
            <w:pPr>
              <w:jc w:val="center"/>
              <w:rPr>
                <w:rFonts w:asciiTheme="majorHAnsi" w:hAnsiTheme="majorHAnsi" w:cstheme="majorHAnsi"/>
                <w:sz w:val="22"/>
                <w:szCs w:val="22"/>
              </w:rPr>
            </w:pPr>
            <w:r>
              <w:rPr>
                <w:rFonts w:asciiTheme="majorHAnsi" w:hAnsiTheme="majorHAnsi" w:cstheme="majorHAnsi"/>
                <w:sz w:val="22"/>
                <w:szCs w:val="22"/>
              </w:rPr>
              <w:t>Rue du Collège 1/3</w:t>
            </w:r>
          </w:p>
          <w:p>
            <w:pPr>
              <w:jc w:val="center"/>
              <w:rPr>
                <w:rFonts w:asciiTheme="majorHAnsi" w:hAnsiTheme="majorHAnsi" w:cstheme="majorHAnsi"/>
                <w:sz w:val="22"/>
                <w:szCs w:val="22"/>
              </w:rPr>
            </w:pPr>
            <w:r>
              <w:rPr>
                <w:rFonts w:asciiTheme="majorHAnsi" w:hAnsiTheme="majorHAnsi" w:cstheme="majorHAnsi"/>
                <w:sz w:val="22"/>
                <w:szCs w:val="22"/>
              </w:rPr>
              <w:t>4800 VERVIERS</w:t>
            </w:r>
          </w:p>
        </w:tc>
        <w:tc>
          <w:tcPr>
            <w:tcW w:w="1772" w:type="dxa"/>
            <w:shd w:val="clear" w:color="auto" w:fill="auto"/>
            <w:vAlign w:val="center"/>
          </w:tcPr>
          <w:p>
            <w:pPr>
              <w:jc w:val="center"/>
              <w:rPr>
                <w:rFonts w:asciiTheme="majorHAnsi" w:hAnsiTheme="majorHAnsi" w:cstheme="majorHAnsi"/>
                <w:sz w:val="22"/>
                <w:szCs w:val="22"/>
              </w:rPr>
            </w:pPr>
            <w:r>
              <w:rPr>
                <w:rFonts w:asciiTheme="majorHAnsi" w:hAnsiTheme="majorHAnsi" w:cstheme="majorHAnsi"/>
                <w:sz w:val="22"/>
                <w:szCs w:val="22"/>
              </w:rPr>
              <w:t>087/59.03.29</w:t>
            </w:r>
          </w:p>
        </w:tc>
      </w:tr>
    </w:tbl>
    <w:p>
      <w:pPr>
        <w:jc w:val="both"/>
        <w:rPr>
          <w:rFonts w:asciiTheme="majorHAnsi" w:hAnsiTheme="majorHAnsi" w:cstheme="majorHAnsi"/>
          <w:sz w:val="18"/>
          <w:szCs w:val="22"/>
        </w:rPr>
      </w:pPr>
    </w:p>
    <w:p>
      <w:pPr>
        <w:ind w:left="142"/>
        <w:jc w:val="both"/>
        <w:rPr>
          <w:rFonts w:asciiTheme="majorHAnsi" w:hAnsiTheme="majorHAnsi" w:cstheme="majorHAnsi"/>
          <w:sz w:val="22"/>
          <w:szCs w:val="22"/>
        </w:rPr>
      </w:pPr>
      <w:r>
        <w:rPr>
          <w:rFonts w:asciiTheme="majorHAnsi" w:hAnsiTheme="majorHAnsi" w:cstheme="majorHAnsi"/>
          <w:sz w:val="22"/>
          <w:szCs w:val="22"/>
        </w:rPr>
        <w:t>Par ailleurs, vous communiquerez spontanément au service APE/PTP de votre Direction régionale du Forem, et ce dès la connaissance de l’événement:</w:t>
      </w:r>
    </w:p>
    <w:p>
      <w:pPr>
        <w:numPr>
          <w:ilvl w:val="0"/>
          <w:numId w:val="3"/>
        </w:numPr>
        <w:tabs>
          <w:tab w:val="clear" w:pos="720"/>
          <w:tab w:val="num" w:pos="426"/>
        </w:tabs>
        <w:ind w:left="142" w:firstLine="0"/>
        <w:jc w:val="both"/>
        <w:rPr>
          <w:rFonts w:asciiTheme="majorHAnsi" w:hAnsiTheme="majorHAnsi" w:cstheme="majorHAnsi"/>
          <w:sz w:val="22"/>
          <w:szCs w:val="22"/>
        </w:rPr>
      </w:pPr>
      <w:r>
        <w:rPr>
          <w:rFonts w:asciiTheme="majorHAnsi" w:hAnsiTheme="majorHAnsi" w:cstheme="majorHAnsi"/>
          <w:sz w:val="22"/>
          <w:szCs w:val="22"/>
        </w:rPr>
        <w:t>la date de fin anticipée d’un contrat;</w:t>
      </w:r>
    </w:p>
    <w:p>
      <w:pPr>
        <w:numPr>
          <w:ilvl w:val="0"/>
          <w:numId w:val="3"/>
        </w:numPr>
        <w:tabs>
          <w:tab w:val="clear" w:pos="720"/>
          <w:tab w:val="num" w:pos="426"/>
        </w:tabs>
        <w:ind w:left="142" w:firstLine="0"/>
        <w:jc w:val="both"/>
        <w:rPr>
          <w:rFonts w:asciiTheme="majorHAnsi" w:hAnsiTheme="majorHAnsi" w:cstheme="majorHAnsi"/>
          <w:sz w:val="22"/>
          <w:szCs w:val="22"/>
        </w:rPr>
      </w:pPr>
      <w:r>
        <w:rPr>
          <w:rFonts w:asciiTheme="majorHAnsi" w:hAnsiTheme="majorHAnsi" w:cstheme="majorHAnsi"/>
          <w:sz w:val="22"/>
          <w:szCs w:val="22"/>
        </w:rPr>
        <w:t>l’absence de longue durée d’un travailleur.</w:t>
      </w:r>
    </w:p>
    <w:p>
      <w:pPr>
        <w:ind w:left="142"/>
        <w:jc w:val="both"/>
        <w:rPr>
          <w:rFonts w:asciiTheme="majorHAnsi" w:hAnsiTheme="majorHAnsi" w:cstheme="majorHAnsi"/>
          <w:sz w:val="18"/>
          <w:szCs w:val="22"/>
        </w:rPr>
      </w:pPr>
    </w:p>
    <w:p>
      <w:pPr>
        <w:ind w:left="142"/>
        <w:jc w:val="both"/>
        <w:rPr>
          <w:rFonts w:asciiTheme="majorHAnsi" w:hAnsiTheme="majorHAnsi" w:cstheme="majorHAnsi"/>
          <w:sz w:val="22"/>
          <w:szCs w:val="22"/>
        </w:rPr>
      </w:pPr>
      <w:r>
        <w:rPr>
          <w:rFonts w:asciiTheme="majorHAnsi" w:hAnsiTheme="majorHAnsi" w:cstheme="majorHAnsi"/>
          <w:sz w:val="22"/>
          <w:szCs w:val="22"/>
        </w:rPr>
        <w:t>Cette disposition ne vous dispense en rien de vos obligations décrites à l’article 3 de la Convention tripartite fixant le "Programme de transition Professionnelle (PTP)".</w:t>
      </w:r>
    </w:p>
    <w:p>
      <w:pPr>
        <w:ind w:left="142"/>
        <w:jc w:val="both"/>
        <w:rPr>
          <w:rFonts w:asciiTheme="majorHAnsi" w:hAnsiTheme="majorHAnsi" w:cstheme="majorHAnsi"/>
        </w:rPr>
      </w:pPr>
    </w:p>
    <w:p>
      <w:pPr>
        <w:jc w:val="both"/>
        <w:rPr>
          <w:rFonts w:asciiTheme="majorHAnsi" w:hAnsiTheme="majorHAnsi" w:cstheme="majorHAnsi"/>
          <w:sz w:val="16"/>
          <w:szCs w:val="16"/>
        </w:rPr>
      </w:pPr>
    </w:p>
    <w:p>
      <w:pPr>
        <w:pStyle w:val="Titre1"/>
        <w:numPr>
          <w:ilvl w:val="0"/>
          <w:numId w:val="27"/>
        </w:numPr>
        <w:spacing w:before="0" w:after="240"/>
        <w:ind w:left="540" w:hanging="540"/>
        <w:rPr>
          <w:rFonts w:asciiTheme="majorHAnsi" w:hAnsiTheme="majorHAnsi" w:cstheme="majorHAnsi"/>
          <w:bCs w:val="0"/>
          <w:caps/>
          <w:sz w:val="24"/>
          <w:szCs w:val="24"/>
          <w:u w:val="single"/>
        </w:rPr>
      </w:pPr>
      <w:bookmarkStart w:id="6" w:name="_Toc310235335"/>
      <w:r>
        <w:rPr>
          <w:rFonts w:asciiTheme="majorHAnsi" w:hAnsiTheme="majorHAnsi" w:cstheme="majorHAnsi"/>
          <w:bCs w:val="0"/>
          <w:caps/>
          <w:sz w:val="24"/>
          <w:szCs w:val="24"/>
          <w:u w:val="single"/>
        </w:rPr>
        <w:t>L’état mensuel des prestations</w:t>
      </w:r>
      <w:bookmarkEnd w:id="6"/>
      <w:r>
        <w:rPr>
          <w:rFonts w:asciiTheme="majorHAnsi" w:hAnsiTheme="majorHAnsi" w:cstheme="majorHAnsi"/>
          <w:bCs w:val="0"/>
          <w:caps/>
          <w:sz w:val="24"/>
          <w:szCs w:val="24"/>
          <w:u w:val="single"/>
        </w:rPr>
        <w:t xml:space="preserve"> (eMP)</w:t>
      </w:r>
    </w:p>
    <w:p>
      <w:pPr>
        <w:pStyle w:val="Titre2"/>
        <w:numPr>
          <w:ilvl w:val="1"/>
          <w:numId w:val="27"/>
        </w:numPr>
        <w:pBdr>
          <w:top w:val="single" w:sz="4" w:space="4" w:color="auto"/>
          <w:left w:val="single" w:sz="4" w:space="0" w:color="auto"/>
          <w:bottom w:val="single" w:sz="4" w:space="4" w:color="auto"/>
          <w:right w:val="single" w:sz="4" w:space="4" w:color="auto"/>
        </w:pBdr>
        <w:tabs>
          <w:tab w:val="clear" w:pos="720"/>
          <w:tab w:val="num" w:pos="567"/>
        </w:tabs>
        <w:spacing w:before="0" w:after="240"/>
        <w:ind w:left="788" w:hanging="788"/>
        <w:rPr>
          <w:rFonts w:asciiTheme="majorHAnsi" w:hAnsiTheme="majorHAnsi" w:cstheme="majorHAnsi"/>
          <w:sz w:val="22"/>
          <w:szCs w:val="22"/>
        </w:rPr>
      </w:pPr>
      <w:bookmarkStart w:id="7" w:name="_Toc310235336"/>
      <w:r>
        <w:rPr>
          <w:rFonts w:asciiTheme="majorHAnsi" w:hAnsiTheme="majorHAnsi" w:cstheme="majorHAnsi"/>
          <w:sz w:val="22"/>
          <w:szCs w:val="22"/>
        </w:rPr>
        <w:t>Instructions</w:t>
      </w:r>
      <w:bookmarkEnd w:id="7"/>
    </w:p>
    <w:p>
      <w:pPr>
        <w:spacing w:after="120"/>
        <w:jc w:val="both"/>
        <w:rPr>
          <w:rFonts w:asciiTheme="majorHAnsi" w:hAnsiTheme="majorHAnsi" w:cstheme="majorHAnsi"/>
          <w:sz w:val="22"/>
          <w:szCs w:val="22"/>
        </w:rPr>
      </w:pPr>
      <w:r>
        <w:rPr>
          <w:rFonts w:asciiTheme="majorHAnsi" w:hAnsiTheme="majorHAnsi" w:cstheme="majorHAnsi"/>
          <w:sz w:val="22"/>
          <w:szCs w:val="22"/>
        </w:rPr>
        <w:t xml:space="preserve">Il est demandé aux employeurs d’être le </w:t>
      </w:r>
      <w:r>
        <w:rPr>
          <w:rFonts w:asciiTheme="majorHAnsi" w:hAnsiTheme="majorHAnsi" w:cstheme="majorHAnsi"/>
          <w:b/>
          <w:i/>
          <w:sz w:val="22"/>
          <w:szCs w:val="22"/>
          <w:u w:val="single"/>
        </w:rPr>
        <w:t>plus précis possible</w:t>
      </w:r>
      <w:r>
        <w:rPr>
          <w:rFonts w:asciiTheme="majorHAnsi" w:hAnsiTheme="majorHAnsi" w:cstheme="majorHAnsi"/>
          <w:sz w:val="22"/>
          <w:szCs w:val="22"/>
        </w:rPr>
        <w:t xml:space="preserve"> quant à la nature de l’absence et de joindre  les justificatifs d’absence requis en fonction du motif de l'absence (copie du certificat médical pour enfant malade, extrait d’acte de mariage, …). </w:t>
      </w:r>
    </w:p>
    <w:p>
      <w:pPr>
        <w:spacing w:after="120"/>
        <w:jc w:val="both"/>
        <w:rPr>
          <w:rFonts w:asciiTheme="majorHAnsi" w:hAnsiTheme="majorHAnsi" w:cstheme="majorHAnsi"/>
          <w:sz w:val="22"/>
          <w:szCs w:val="22"/>
        </w:rPr>
      </w:pPr>
      <w:r>
        <w:rPr>
          <w:rFonts w:asciiTheme="majorHAnsi" w:hAnsiTheme="majorHAnsi" w:cstheme="majorHAnsi"/>
          <w:sz w:val="22"/>
          <w:szCs w:val="22"/>
        </w:rPr>
        <w:t>Toute absence doit être justifiée et mentionnée sur le modèle uniquement repris en annexe.</w:t>
      </w:r>
    </w:p>
    <w:p>
      <w:pPr>
        <w:spacing w:after="120"/>
        <w:jc w:val="both"/>
        <w:rPr>
          <w:rFonts w:asciiTheme="majorHAnsi" w:hAnsiTheme="majorHAnsi" w:cstheme="majorHAnsi"/>
          <w:sz w:val="22"/>
          <w:szCs w:val="22"/>
        </w:rPr>
      </w:pPr>
      <w:r>
        <w:rPr>
          <w:rFonts w:asciiTheme="majorHAnsi" w:hAnsiTheme="majorHAnsi" w:cstheme="majorHAnsi"/>
          <w:b/>
          <w:sz w:val="22"/>
          <w:szCs w:val="22"/>
          <w:u w:val="single"/>
        </w:rPr>
        <w:t>Attention</w:t>
      </w:r>
      <w:r>
        <w:rPr>
          <w:rFonts w:asciiTheme="majorHAnsi" w:hAnsiTheme="majorHAnsi" w:cstheme="majorHAnsi"/>
          <w:b/>
          <w:sz w:val="22"/>
          <w:szCs w:val="22"/>
        </w:rPr>
        <w:t>:</w:t>
      </w:r>
      <w:r>
        <w:rPr>
          <w:rFonts w:asciiTheme="majorHAnsi" w:hAnsiTheme="majorHAnsi" w:cstheme="majorHAnsi"/>
          <w:sz w:val="22"/>
          <w:szCs w:val="22"/>
        </w:rPr>
        <w:t xml:space="preserve"> le certificat de maladie </w:t>
      </w:r>
      <w:r>
        <w:rPr>
          <w:rFonts w:asciiTheme="majorHAnsi" w:hAnsiTheme="majorHAnsi" w:cstheme="majorHAnsi"/>
          <w:sz w:val="22"/>
          <w:szCs w:val="22"/>
          <w:u w:val="single"/>
        </w:rPr>
        <w:t>du membre du personnel</w:t>
      </w:r>
      <w:r>
        <w:rPr>
          <w:rFonts w:asciiTheme="majorHAnsi" w:hAnsiTheme="majorHAnsi" w:cstheme="majorHAnsi"/>
          <w:sz w:val="22"/>
          <w:szCs w:val="22"/>
        </w:rPr>
        <w:t xml:space="preserve"> NE DOIT PAS être fourni au                             Service ACS-APE-PTP.</w:t>
      </w:r>
    </w:p>
    <w:p>
      <w:pPr>
        <w:spacing w:after="120"/>
        <w:jc w:val="both"/>
        <w:rPr>
          <w:rFonts w:asciiTheme="majorHAnsi" w:hAnsiTheme="majorHAnsi" w:cstheme="majorHAnsi"/>
          <w:sz w:val="22"/>
          <w:szCs w:val="22"/>
        </w:rPr>
      </w:pPr>
      <w:r>
        <w:rPr>
          <w:rFonts w:asciiTheme="majorHAnsi" w:hAnsiTheme="majorHAnsi" w:cstheme="majorHAnsi"/>
          <w:sz w:val="22"/>
          <w:szCs w:val="22"/>
        </w:rPr>
        <w:t xml:space="preserve">Il a lieu de suivre </w:t>
      </w:r>
      <w:r>
        <w:rPr>
          <w:rFonts w:asciiTheme="majorHAnsi" w:hAnsiTheme="majorHAnsi" w:cstheme="majorHAnsi"/>
          <w:sz w:val="22"/>
          <w:szCs w:val="22"/>
          <w:u w:val="single"/>
        </w:rPr>
        <w:t>scrupuleusement</w:t>
      </w:r>
      <w:r>
        <w:rPr>
          <w:rFonts w:asciiTheme="majorHAnsi" w:hAnsiTheme="majorHAnsi" w:cstheme="majorHAnsi"/>
          <w:sz w:val="22"/>
          <w:szCs w:val="22"/>
        </w:rPr>
        <w:t xml:space="preserve"> dans ce cas les instructions des circulaires 3012 (08/02/2010), 4069 (26/06/2012), 4306 (07/02/2013), 4646 (03/12/2013), 4937 (23/07/2014) et 6285 (24/07/2017).</w:t>
      </w:r>
    </w:p>
    <w:p>
      <w:pPr>
        <w:spacing w:after="120"/>
        <w:jc w:val="both"/>
        <w:rPr>
          <w:rFonts w:asciiTheme="majorHAnsi" w:hAnsiTheme="majorHAnsi" w:cstheme="majorHAnsi"/>
          <w:sz w:val="22"/>
          <w:szCs w:val="22"/>
        </w:rPr>
      </w:pPr>
      <w:r>
        <w:rPr>
          <w:rFonts w:asciiTheme="majorHAnsi" w:hAnsiTheme="majorHAnsi" w:cstheme="majorHAnsi"/>
          <w:sz w:val="22"/>
          <w:szCs w:val="22"/>
        </w:rPr>
        <w:t>Pour rappel, l'établissement/PO veillera à informer son PTP de ses obligations vis-à-vis de CERTIMED.</w:t>
      </w:r>
    </w:p>
    <w:p>
      <w:pPr>
        <w:spacing w:after="120"/>
        <w:jc w:val="both"/>
        <w:rPr>
          <w:rFonts w:asciiTheme="majorHAnsi" w:hAnsiTheme="majorHAnsi" w:cstheme="majorHAnsi"/>
          <w:color w:val="FF0000"/>
          <w:sz w:val="22"/>
          <w:szCs w:val="22"/>
        </w:rPr>
      </w:pPr>
      <w:r>
        <w:rPr>
          <w:rFonts w:asciiTheme="majorHAnsi" w:hAnsiTheme="majorHAnsi" w:cstheme="majorHAnsi"/>
          <w:color w:val="FF0000"/>
          <w:sz w:val="22"/>
          <w:szCs w:val="22"/>
        </w:rPr>
        <w:t xml:space="preserve">Il est également demandé aux employeurs de prendre contact </w:t>
      </w:r>
      <w:r>
        <w:rPr>
          <w:rFonts w:asciiTheme="majorHAnsi" w:hAnsiTheme="majorHAnsi" w:cstheme="majorHAnsi"/>
          <w:color w:val="FF0000"/>
          <w:sz w:val="22"/>
          <w:szCs w:val="22"/>
          <w:u w:val="single"/>
        </w:rPr>
        <w:t>le plus rapidement possible</w:t>
      </w:r>
      <w:r>
        <w:rPr>
          <w:rFonts w:asciiTheme="majorHAnsi" w:hAnsiTheme="majorHAnsi" w:cstheme="majorHAnsi"/>
          <w:color w:val="FF0000"/>
          <w:sz w:val="22"/>
          <w:szCs w:val="22"/>
        </w:rPr>
        <w:t xml:space="preserve"> avec l’agent traitant du dossier de leur agent PTP (voir point 8.2 de ces directives) en cas d’absence ne donnant pas lieu au maintien de la rémunération, ceci afin d’éviter le versement de sommes indues à l’agent PTP (maladie, congé de maternité…) qui lui seront ensuite réclamées.</w:t>
      </w:r>
    </w:p>
    <w:p>
      <w:pPr>
        <w:spacing w:after="360"/>
        <w:jc w:val="both"/>
        <w:rPr>
          <w:rFonts w:asciiTheme="majorHAnsi" w:hAnsiTheme="majorHAnsi" w:cstheme="majorHAnsi"/>
          <w:sz w:val="22"/>
          <w:szCs w:val="22"/>
        </w:rPr>
      </w:pPr>
      <w:r>
        <w:rPr>
          <w:rFonts w:asciiTheme="majorHAnsi" w:hAnsiTheme="majorHAnsi" w:cstheme="majorHAnsi"/>
          <w:sz w:val="22"/>
          <w:szCs w:val="22"/>
        </w:rPr>
        <w:t>J’attire cependant leur attention sur le fait qu’ils sont seuls responsables des congés qu’ils accordent aux membres de leur personnel ainsi que de la position administrative dans laquelle ils les placent (pour les absences non règlementairement justifiées notamment).</w:t>
      </w:r>
    </w:p>
    <w:p>
      <w:pPr>
        <w:numPr>
          <w:ilvl w:val="2"/>
          <w:numId w:val="27"/>
        </w:numPr>
        <w:shd w:val="clear" w:color="auto" w:fill="D9D9D9"/>
        <w:tabs>
          <w:tab w:val="num" w:pos="1276"/>
        </w:tabs>
        <w:spacing w:before="240" w:after="240"/>
        <w:ind w:left="0" w:firstLine="0"/>
        <w:jc w:val="both"/>
        <w:rPr>
          <w:rFonts w:asciiTheme="majorHAnsi" w:hAnsiTheme="majorHAnsi" w:cstheme="majorHAnsi"/>
          <w:b/>
          <w:sz w:val="22"/>
          <w:szCs w:val="22"/>
        </w:rPr>
      </w:pPr>
      <w:r>
        <w:rPr>
          <w:rFonts w:asciiTheme="majorHAnsi" w:hAnsiTheme="majorHAnsi" w:cstheme="majorHAnsi"/>
          <w:b/>
          <w:sz w:val="22"/>
          <w:szCs w:val="22"/>
        </w:rPr>
        <w:t>L’agent PTP ne s’est pas absenté</w:t>
      </w:r>
    </w:p>
    <w:p>
      <w:pPr>
        <w:pBdr>
          <w:top w:val="single" w:sz="4" w:space="4" w:color="auto"/>
          <w:left w:val="single" w:sz="4" w:space="4" w:color="auto"/>
          <w:bottom w:val="single" w:sz="4" w:space="1" w:color="auto"/>
          <w:right w:val="single" w:sz="4" w:space="4" w:color="auto"/>
        </w:pBdr>
        <w:spacing w:after="120"/>
        <w:jc w:val="both"/>
        <w:rPr>
          <w:rFonts w:asciiTheme="majorHAnsi" w:hAnsiTheme="majorHAnsi" w:cstheme="majorHAnsi"/>
          <w:color w:val="FF0000"/>
          <w:sz w:val="22"/>
          <w:szCs w:val="22"/>
        </w:rPr>
      </w:pPr>
      <w:r>
        <w:rPr>
          <w:rFonts w:asciiTheme="majorHAnsi" w:hAnsiTheme="majorHAnsi" w:cstheme="majorHAnsi"/>
          <w:color w:val="FF0000"/>
          <w:sz w:val="22"/>
          <w:szCs w:val="22"/>
        </w:rPr>
        <w:t xml:space="preserve">Si l’agent PTP ne s’est pas absenté, en-dehors des congés scolaires ou des congés annuels pour le personnel administratif et le personnel ouvrier, </w:t>
      </w:r>
      <w:r>
        <w:rPr>
          <w:rFonts w:asciiTheme="majorHAnsi" w:hAnsiTheme="majorHAnsi" w:cstheme="majorHAnsi"/>
          <w:b/>
          <w:color w:val="FF0000"/>
          <w:sz w:val="22"/>
          <w:szCs w:val="22"/>
        </w:rPr>
        <w:t>il n'y a pas lieu d’envoyer d’état des prestations</w:t>
      </w:r>
      <w:r>
        <w:rPr>
          <w:rFonts w:asciiTheme="majorHAnsi" w:hAnsiTheme="majorHAnsi" w:cstheme="majorHAnsi"/>
          <w:color w:val="FF0000"/>
          <w:sz w:val="22"/>
          <w:szCs w:val="22"/>
        </w:rPr>
        <w:t>.</w:t>
      </w:r>
    </w:p>
    <w:p>
      <w:pPr>
        <w:numPr>
          <w:ilvl w:val="2"/>
          <w:numId w:val="27"/>
        </w:numPr>
        <w:shd w:val="clear" w:color="auto" w:fill="D9D9D9"/>
        <w:tabs>
          <w:tab w:val="num" w:pos="1276"/>
        </w:tabs>
        <w:spacing w:before="240" w:after="240"/>
        <w:ind w:left="0" w:firstLine="0"/>
        <w:jc w:val="both"/>
        <w:rPr>
          <w:rFonts w:asciiTheme="majorHAnsi" w:hAnsiTheme="majorHAnsi" w:cstheme="majorHAnsi"/>
          <w:b/>
          <w:sz w:val="22"/>
          <w:szCs w:val="22"/>
        </w:rPr>
      </w:pPr>
      <w:r>
        <w:rPr>
          <w:rFonts w:asciiTheme="majorHAnsi" w:hAnsiTheme="majorHAnsi" w:cstheme="majorHAnsi"/>
          <w:b/>
          <w:sz w:val="22"/>
          <w:szCs w:val="22"/>
        </w:rPr>
        <w:t>L’agent PTP s’est absenté (en-dehors des congés scolaires ou annuels)</w:t>
      </w:r>
    </w:p>
    <w:p>
      <w:pPr>
        <w:spacing w:after="120"/>
        <w:jc w:val="both"/>
        <w:rPr>
          <w:rFonts w:asciiTheme="majorHAnsi" w:hAnsiTheme="majorHAnsi" w:cstheme="majorHAnsi"/>
          <w:sz w:val="22"/>
          <w:szCs w:val="22"/>
        </w:rPr>
      </w:pPr>
      <w:r>
        <w:rPr>
          <w:rFonts w:asciiTheme="majorHAnsi" w:hAnsiTheme="majorHAnsi" w:cstheme="majorHAnsi"/>
          <w:sz w:val="22"/>
          <w:szCs w:val="22"/>
        </w:rPr>
        <w:t>Mettre un "</w:t>
      </w:r>
      <w:r>
        <w:rPr>
          <w:rFonts w:asciiTheme="majorHAnsi" w:hAnsiTheme="majorHAnsi" w:cstheme="majorHAnsi"/>
          <w:b/>
          <w:sz w:val="22"/>
          <w:szCs w:val="22"/>
        </w:rPr>
        <w:t>X</w:t>
      </w:r>
      <w:r>
        <w:rPr>
          <w:rFonts w:asciiTheme="majorHAnsi" w:hAnsiTheme="majorHAnsi" w:cstheme="majorHAnsi"/>
          <w:sz w:val="22"/>
          <w:szCs w:val="22"/>
        </w:rPr>
        <w:t>" pour tous les jours de travail effectifs et suivre les instructions suivantes.</w:t>
      </w:r>
    </w:p>
    <w:p>
      <w:pPr>
        <w:tabs>
          <w:tab w:val="left" w:pos="1100"/>
        </w:tabs>
        <w:spacing w:before="240" w:after="120"/>
        <w:jc w:val="both"/>
        <w:rPr>
          <w:rFonts w:asciiTheme="majorHAnsi" w:hAnsiTheme="majorHAnsi" w:cstheme="majorHAnsi"/>
          <w:b/>
          <w:sz w:val="22"/>
          <w:szCs w:val="22"/>
          <w:u w:val="single"/>
        </w:rPr>
      </w:pPr>
      <w:r>
        <w:rPr>
          <w:rFonts w:asciiTheme="majorHAnsi" w:hAnsiTheme="majorHAnsi" w:cstheme="majorHAnsi"/>
          <w:b/>
          <w:sz w:val="22"/>
          <w:szCs w:val="22"/>
        </w:rPr>
        <w:t>3.1.2.1</w:t>
      </w:r>
      <w:r>
        <w:rPr>
          <w:rFonts w:asciiTheme="majorHAnsi" w:hAnsiTheme="majorHAnsi" w:cstheme="majorHAnsi"/>
          <w:b/>
          <w:sz w:val="22"/>
          <w:szCs w:val="22"/>
        </w:rPr>
        <w:tab/>
      </w:r>
      <w:r>
        <w:rPr>
          <w:rFonts w:asciiTheme="majorHAnsi" w:hAnsiTheme="majorHAnsi" w:cstheme="majorHAnsi"/>
          <w:b/>
          <w:sz w:val="22"/>
          <w:szCs w:val="22"/>
          <w:u w:val="single"/>
        </w:rPr>
        <w:t>Absence pour raison de maladie</w:t>
      </w:r>
    </w:p>
    <w:p>
      <w:pPr>
        <w:tabs>
          <w:tab w:val="left" w:pos="1100"/>
        </w:tabs>
        <w:spacing w:before="120" w:after="120"/>
        <w:jc w:val="both"/>
        <w:rPr>
          <w:rFonts w:asciiTheme="majorHAnsi" w:hAnsiTheme="majorHAnsi" w:cstheme="majorHAnsi"/>
          <w:sz w:val="22"/>
          <w:szCs w:val="22"/>
        </w:rPr>
      </w:pPr>
      <w:r>
        <w:rPr>
          <w:rFonts w:asciiTheme="majorHAnsi" w:hAnsiTheme="majorHAnsi" w:cstheme="majorHAnsi"/>
          <w:sz w:val="22"/>
          <w:szCs w:val="22"/>
        </w:rPr>
        <w:t>L'agent PTP, par assimilation aux personnels statutaires, est tenu de suivre les dispositions du décret du 22 décembre 1994 portant des mesures urgentes en matière d'enseignement.</w:t>
      </w:r>
    </w:p>
    <w:p>
      <w:pPr>
        <w:spacing w:after="120"/>
        <w:jc w:val="both"/>
        <w:rPr>
          <w:rFonts w:asciiTheme="majorHAnsi" w:hAnsiTheme="majorHAnsi" w:cstheme="majorHAnsi"/>
          <w:b/>
          <w:color w:val="FF0000"/>
          <w:sz w:val="22"/>
          <w:szCs w:val="22"/>
        </w:rPr>
      </w:pPr>
      <w:r>
        <w:rPr>
          <w:rFonts w:asciiTheme="majorHAnsi" w:hAnsiTheme="majorHAnsi" w:cstheme="majorHAnsi"/>
          <w:b/>
          <w:color w:val="FF0000"/>
          <w:sz w:val="22"/>
          <w:szCs w:val="22"/>
        </w:rPr>
        <w:t>Les procédures et règles en matière de contrôle ont été rappelées dans les circulaires reprises dans le point 3.1 ci-dessus.</w:t>
      </w:r>
    </w:p>
    <w:p>
      <w:pPr>
        <w:pStyle w:val="Default"/>
        <w:rPr>
          <w:rFonts w:ascii="Calibri" w:hAnsi="Calibri"/>
          <w:sz w:val="22"/>
          <w:szCs w:val="22"/>
        </w:rPr>
      </w:pPr>
      <w:r>
        <w:rPr>
          <w:rFonts w:ascii="Calibri" w:hAnsi="Calibri"/>
          <w:sz w:val="22"/>
          <w:szCs w:val="22"/>
        </w:rPr>
        <w:t>L’agent PTP doit envoyer son certificat médical auprès de l’organisme de contrôle:</w:t>
      </w:r>
    </w:p>
    <w:p>
      <w:pPr>
        <w:pStyle w:val="Default"/>
        <w:jc w:val="center"/>
        <w:rPr>
          <w:rFonts w:ascii="Calibri" w:hAnsi="Calibri" w:cs="Calibri"/>
          <w:sz w:val="22"/>
          <w:szCs w:val="22"/>
        </w:rPr>
      </w:pPr>
      <w:r>
        <w:rPr>
          <w:rFonts w:ascii="Calibri" w:hAnsi="Calibri" w:cs="Calibri"/>
          <w:bCs/>
          <w:sz w:val="22"/>
          <w:szCs w:val="22"/>
        </w:rPr>
        <w:t>CERTIMED</w:t>
      </w:r>
    </w:p>
    <w:p>
      <w:pPr>
        <w:autoSpaceDE w:val="0"/>
        <w:autoSpaceDN w:val="0"/>
        <w:adjustRightInd w:val="0"/>
        <w:jc w:val="center"/>
        <w:rPr>
          <w:rFonts w:ascii="Calibri" w:hAnsi="Calibri" w:cs="Calibri"/>
          <w:color w:val="000000"/>
          <w:sz w:val="22"/>
          <w:szCs w:val="22"/>
          <w:lang w:val="fr-BE" w:eastAsia="fr-BE"/>
        </w:rPr>
      </w:pPr>
      <w:r>
        <w:rPr>
          <w:rFonts w:ascii="Calibri" w:hAnsi="Calibri" w:cs="Calibri"/>
          <w:bCs/>
          <w:color w:val="000000"/>
          <w:sz w:val="22"/>
          <w:szCs w:val="22"/>
          <w:lang w:val="fr-BE" w:eastAsia="fr-BE"/>
        </w:rPr>
        <w:t>A l’attention du Médecin coordinateur</w:t>
      </w:r>
    </w:p>
    <w:p>
      <w:pPr>
        <w:autoSpaceDE w:val="0"/>
        <w:autoSpaceDN w:val="0"/>
        <w:adjustRightInd w:val="0"/>
        <w:jc w:val="center"/>
        <w:rPr>
          <w:rFonts w:ascii="Calibri" w:hAnsi="Calibri" w:cs="Calibri"/>
          <w:color w:val="000000"/>
          <w:sz w:val="22"/>
          <w:szCs w:val="22"/>
          <w:lang w:val="fr-BE" w:eastAsia="fr-BE"/>
        </w:rPr>
      </w:pPr>
      <w:r>
        <w:rPr>
          <w:rFonts w:ascii="Calibri" w:hAnsi="Calibri" w:cs="Calibri"/>
          <w:bCs/>
          <w:color w:val="000000"/>
          <w:sz w:val="22"/>
          <w:szCs w:val="22"/>
          <w:lang w:val="fr-BE" w:eastAsia="fr-BE"/>
        </w:rPr>
        <w:t>Boîte postale 10018</w:t>
      </w:r>
    </w:p>
    <w:p>
      <w:pPr>
        <w:jc w:val="center"/>
        <w:rPr>
          <w:rFonts w:ascii="Calibri" w:hAnsi="Calibri"/>
          <w:sz w:val="22"/>
          <w:szCs w:val="22"/>
        </w:rPr>
      </w:pPr>
      <w:r>
        <w:rPr>
          <w:rFonts w:ascii="Calibri" w:hAnsi="Calibri" w:cs="Calibri"/>
          <w:bCs/>
          <w:color w:val="000000"/>
          <w:sz w:val="22"/>
          <w:szCs w:val="22"/>
          <w:lang w:val="fr-BE" w:eastAsia="fr-BE"/>
        </w:rPr>
        <w:t>1070 BRUXELLES</w:t>
      </w:r>
      <w:r>
        <w:rPr>
          <w:rFonts w:ascii="Verdana" w:hAnsi="Verdana" w:cs="Verdana"/>
          <w:b/>
          <w:bCs/>
          <w:color w:val="000000"/>
          <w:sz w:val="23"/>
          <w:szCs w:val="23"/>
          <w:lang w:val="fr-BE" w:eastAsia="fr-BE"/>
        </w:rPr>
        <w:t xml:space="preserve"> </w:t>
      </w:r>
    </w:p>
    <w:p>
      <w:pPr>
        <w:spacing w:after="120"/>
        <w:jc w:val="center"/>
        <w:rPr>
          <w:rFonts w:ascii="Calibri" w:hAnsi="Calibri"/>
          <w:sz w:val="22"/>
          <w:szCs w:val="22"/>
        </w:rPr>
      </w:pPr>
      <w:r>
        <w:rPr>
          <w:rFonts w:ascii="Calibri" w:hAnsi="Calibri"/>
          <w:sz w:val="22"/>
          <w:szCs w:val="22"/>
        </w:rPr>
        <w:t xml:space="preserve">fax: 02/227.22.10 - mail: </w:t>
      </w:r>
      <w:hyperlink r:id="rId27" w:history="1">
        <w:r>
          <w:rPr>
            <w:rStyle w:val="Lienhypertexte"/>
            <w:rFonts w:ascii="Calibri" w:hAnsi="Calibri"/>
            <w:sz w:val="22"/>
            <w:szCs w:val="22"/>
          </w:rPr>
          <w:t>certificat.fwb@certimed.be</w:t>
        </w:r>
      </w:hyperlink>
      <w:r>
        <w:rPr>
          <w:rFonts w:ascii="Calibri" w:hAnsi="Calibri"/>
          <w:sz w:val="22"/>
          <w:szCs w:val="22"/>
        </w:rPr>
        <w:t xml:space="preserve"> </w:t>
      </w:r>
    </w:p>
    <w:p>
      <w:pPr>
        <w:spacing w:after="120"/>
        <w:jc w:val="both"/>
        <w:rPr>
          <w:rFonts w:asciiTheme="majorHAnsi" w:hAnsiTheme="majorHAnsi" w:cstheme="majorHAnsi"/>
          <w:b/>
          <w:sz w:val="22"/>
          <w:szCs w:val="22"/>
        </w:rPr>
      </w:pPr>
      <w:r>
        <w:rPr>
          <w:rFonts w:asciiTheme="majorHAnsi" w:hAnsiTheme="majorHAnsi" w:cstheme="majorHAnsi"/>
          <w:b/>
          <w:sz w:val="22"/>
          <w:szCs w:val="22"/>
        </w:rPr>
        <w:t>Les certificats médicaux devront mentionner LISIBLEMENT et en caractère d'imprimerie le nom, le prénom et le numéro de matricule de l'agent.</w:t>
      </w:r>
    </w:p>
    <w:p>
      <w:pPr>
        <w:spacing w:after="120"/>
        <w:jc w:val="both"/>
        <w:rPr>
          <w:rFonts w:asciiTheme="majorHAnsi" w:hAnsiTheme="majorHAnsi" w:cstheme="majorHAnsi"/>
          <w:b/>
          <w:sz w:val="22"/>
          <w:szCs w:val="22"/>
        </w:rPr>
      </w:pPr>
      <w:r>
        <w:rPr>
          <w:rFonts w:asciiTheme="majorHAnsi" w:hAnsiTheme="majorHAnsi" w:cstheme="majorHAnsi"/>
          <w:b/>
          <w:sz w:val="22"/>
          <w:szCs w:val="22"/>
        </w:rPr>
        <w:t>L'agent PTP doit conserver le talon du certificat envoyé à l'organisme de contrôle.</w:t>
      </w:r>
    </w:p>
    <w:p>
      <w:pPr>
        <w:spacing w:after="120"/>
        <w:jc w:val="both"/>
        <w:rPr>
          <w:rFonts w:asciiTheme="majorHAnsi" w:hAnsiTheme="majorHAnsi" w:cstheme="majorHAnsi"/>
          <w:sz w:val="22"/>
          <w:szCs w:val="22"/>
        </w:rPr>
      </w:pPr>
      <w:r>
        <w:rPr>
          <w:rFonts w:asciiTheme="majorHAnsi" w:hAnsiTheme="majorHAnsi" w:cstheme="majorHAnsi"/>
          <w:sz w:val="22"/>
          <w:szCs w:val="22"/>
        </w:rPr>
        <w:t>Les absences d’un jour doivent être communiquées par l’employeur à CERTIMED".</w:t>
      </w:r>
    </w:p>
    <w:p>
      <w:pPr>
        <w:spacing w:after="120"/>
        <w:jc w:val="both"/>
        <w:rPr>
          <w:rFonts w:asciiTheme="majorHAnsi" w:hAnsiTheme="majorHAnsi" w:cstheme="majorHAnsi"/>
          <w:sz w:val="22"/>
          <w:szCs w:val="22"/>
        </w:rPr>
      </w:pPr>
      <w:r>
        <w:rPr>
          <w:rFonts w:asciiTheme="majorHAnsi" w:hAnsiTheme="majorHAnsi" w:cstheme="majorHAnsi"/>
          <w:sz w:val="22"/>
          <w:szCs w:val="22"/>
        </w:rPr>
        <w:t>Les employeurs veilleront donc à ce que leur(s) agent(s) PTP dispose(nt) de plusieurs exemplaires du certificat médical.</w:t>
      </w:r>
    </w:p>
    <w:p>
      <w:pPr>
        <w:spacing w:after="120"/>
        <w:jc w:val="both"/>
        <w:rPr>
          <w:rFonts w:asciiTheme="majorHAnsi" w:hAnsiTheme="majorHAnsi" w:cstheme="majorHAnsi"/>
          <w:b/>
          <w:sz w:val="22"/>
          <w:szCs w:val="22"/>
        </w:rPr>
      </w:pPr>
      <w:r>
        <w:rPr>
          <w:rFonts w:asciiTheme="majorHAnsi" w:hAnsiTheme="majorHAnsi" w:cstheme="majorHAnsi"/>
          <w:b/>
          <w:sz w:val="22"/>
          <w:szCs w:val="22"/>
        </w:rPr>
        <w:t>Pour rappel, l’inobservance des articles 2 à 19 du décret précité entraîne le caractère irrégulier de l’absence et la perte du droit à une rémunération à charge de la Fédération Wallonie-Bruxelles pour cette période d’absence (article 20).</w:t>
      </w:r>
    </w:p>
    <w:p>
      <w:pPr>
        <w:numPr>
          <w:ilvl w:val="0"/>
          <w:numId w:val="5"/>
        </w:numPr>
        <w:tabs>
          <w:tab w:val="clear" w:pos="720"/>
          <w:tab w:val="num" w:pos="284"/>
        </w:tabs>
        <w:spacing w:before="240" w:after="120"/>
        <w:ind w:left="0" w:firstLine="0"/>
        <w:jc w:val="both"/>
        <w:rPr>
          <w:rFonts w:asciiTheme="majorHAnsi" w:hAnsiTheme="majorHAnsi" w:cstheme="majorHAnsi"/>
          <w:i/>
          <w:sz w:val="22"/>
          <w:szCs w:val="22"/>
          <w:u w:val="single"/>
        </w:rPr>
      </w:pPr>
      <w:r>
        <w:rPr>
          <w:rFonts w:asciiTheme="majorHAnsi" w:hAnsiTheme="majorHAnsi" w:cstheme="majorHAnsi"/>
          <w:i/>
          <w:sz w:val="22"/>
          <w:szCs w:val="22"/>
          <w:u w:val="single"/>
        </w:rPr>
        <w:t>A indiquer sur l’état mensuel des prestations</w:t>
      </w:r>
    </w:p>
    <w:p>
      <w:pPr>
        <w:tabs>
          <w:tab w:val="num" w:pos="284"/>
        </w:tabs>
        <w:spacing w:before="240" w:after="120"/>
        <w:jc w:val="both"/>
        <w:rPr>
          <w:rFonts w:asciiTheme="majorHAnsi" w:hAnsiTheme="majorHAnsi" w:cstheme="majorHAnsi"/>
          <w:sz w:val="22"/>
          <w:szCs w:val="22"/>
        </w:rPr>
      </w:pPr>
      <w:r>
        <w:rPr>
          <w:rFonts w:asciiTheme="majorHAnsi" w:hAnsiTheme="majorHAnsi" w:cstheme="majorHAnsi"/>
          <w:sz w:val="22"/>
          <w:szCs w:val="22"/>
        </w:rPr>
        <w:tab/>
        <w:t>"</w:t>
      </w:r>
      <w:r>
        <w:rPr>
          <w:rFonts w:asciiTheme="majorHAnsi" w:hAnsiTheme="majorHAnsi" w:cstheme="majorHAnsi"/>
          <w:b/>
          <w:sz w:val="22"/>
          <w:szCs w:val="22"/>
        </w:rPr>
        <w:t>M</w:t>
      </w:r>
      <w:r>
        <w:rPr>
          <w:rFonts w:asciiTheme="majorHAnsi" w:hAnsiTheme="majorHAnsi" w:cstheme="majorHAnsi"/>
          <w:sz w:val="22"/>
          <w:szCs w:val="22"/>
        </w:rPr>
        <w:t>" en regard de chacun des jours d’absence pour raison de maladie ou "</w:t>
      </w:r>
      <w:r>
        <w:rPr>
          <w:rFonts w:asciiTheme="majorHAnsi" w:hAnsiTheme="majorHAnsi" w:cstheme="majorHAnsi"/>
          <w:b/>
          <w:sz w:val="22"/>
          <w:szCs w:val="22"/>
        </w:rPr>
        <w:t>maladie</w:t>
      </w:r>
      <w:r>
        <w:rPr>
          <w:rFonts w:asciiTheme="majorHAnsi" w:hAnsiTheme="majorHAnsi" w:cstheme="majorHAnsi"/>
          <w:sz w:val="22"/>
          <w:szCs w:val="22"/>
        </w:rPr>
        <w:t xml:space="preserve">" en travers de la </w:t>
      </w:r>
      <w:r>
        <w:rPr>
          <w:rFonts w:asciiTheme="majorHAnsi" w:hAnsiTheme="majorHAnsi" w:cstheme="majorHAnsi"/>
          <w:sz w:val="22"/>
          <w:szCs w:val="22"/>
        </w:rPr>
        <w:tab/>
        <w:t>grille si tout le mois est concerné;</w:t>
      </w:r>
    </w:p>
    <w:p>
      <w:pPr>
        <w:numPr>
          <w:ilvl w:val="0"/>
          <w:numId w:val="5"/>
        </w:numPr>
        <w:tabs>
          <w:tab w:val="clear" w:pos="720"/>
          <w:tab w:val="num" w:pos="284"/>
        </w:tabs>
        <w:spacing w:before="240" w:after="120"/>
        <w:ind w:left="0" w:firstLine="0"/>
        <w:jc w:val="both"/>
        <w:rPr>
          <w:rFonts w:asciiTheme="majorHAnsi" w:hAnsiTheme="majorHAnsi" w:cstheme="majorHAnsi"/>
          <w:i/>
          <w:sz w:val="22"/>
          <w:szCs w:val="22"/>
          <w:u w:val="single"/>
        </w:rPr>
      </w:pPr>
      <w:r>
        <w:rPr>
          <w:rFonts w:asciiTheme="majorHAnsi" w:hAnsiTheme="majorHAnsi" w:cstheme="majorHAnsi"/>
          <w:i/>
          <w:sz w:val="22"/>
          <w:szCs w:val="22"/>
          <w:u w:val="single"/>
        </w:rPr>
        <w:t>A joindre à l’état mensuel des prestations</w:t>
      </w:r>
    </w:p>
    <w:p>
      <w:pPr>
        <w:numPr>
          <w:ilvl w:val="0"/>
          <w:numId w:val="4"/>
        </w:numPr>
        <w:tabs>
          <w:tab w:val="clear" w:pos="360"/>
          <w:tab w:val="num" w:pos="284"/>
          <w:tab w:val="left" w:pos="1080"/>
        </w:tabs>
        <w:spacing w:after="120"/>
        <w:ind w:left="0" w:firstLine="0"/>
        <w:jc w:val="both"/>
        <w:rPr>
          <w:rFonts w:asciiTheme="majorHAnsi" w:hAnsiTheme="majorHAnsi" w:cstheme="majorHAnsi"/>
          <w:sz w:val="22"/>
          <w:szCs w:val="22"/>
        </w:rPr>
      </w:pPr>
      <w:r>
        <w:rPr>
          <w:rFonts w:asciiTheme="majorHAnsi" w:hAnsiTheme="majorHAnsi" w:cstheme="majorHAnsi"/>
          <w:sz w:val="22"/>
          <w:szCs w:val="22"/>
        </w:rPr>
        <w:t>soit copie du relevé des absences que CERTIMED vous transmettra;</w:t>
      </w:r>
    </w:p>
    <w:p>
      <w:pPr>
        <w:numPr>
          <w:ilvl w:val="0"/>
          <w:numId w:val="4"/>
        </w:numPr>
        <w:tabs>
          <w:tab w:val="clear" w:pos="360"/>
          <w:tab w:val="num" w:pos="284"/>
        </w:tabs>
        <w:spacing w:after="120"/>
        <w:ind w:left="0" w:firstLine="0"/>
        <w:jc w:val="both"/>
        <w:rPr>
          <w:rFonts w:asciiTheme="majorHAnsi" w:hAnsiTheme="majorHAnsi" w:cstheme="majorHAnsi"/>
          <w:sz w:val="22"/>
          <w:szCs w:val="22"/>
        </w:rPr>
      </w:pPr>
      <w:r>
        <w:rPr>
          <w:rFonts w:asciiTheme="majorHAnsi" w:hAnsiTheme="majorHAnsi" w:cstheme="majorHAnsi"/>
          <w:sz w:val="22"/>
          <w:szCs w:val="22"/>
        </w:rPr>
        <w:t xml:space="preserve">soit copie du </w:t>
      </w:r>
      <w:r>
        <w:rPr>
          <w:rFonts w:asciiTheme="majorHAnsi" w:hAnsiTheme="majorHAnsi" w:cstheme="majorHAnsi"/>
          <w:b/>
          <w:i/>
          <w:sz w:val="22"/>
          <w:szCs w:val="22"/>
          <w:u w:val="single"/>
        </w:rPr>
        <w:t>volet inférieur</w:t>
      </w:r>
      <w:r>
        <w:rPr>
          <w:rFonts w:asciiTheme="majorHAnsi" w:hAnsiTheme="majorHAnsi" w:cstheme="majorHAnsi"/>
          <w:sz w:val="22"/>
          <w:szCs w:val="22"/>
        </w:rPr>
        <w:t xml:space="preserve"> du certificat médical de CERTIMED.</w:t>
      </w:r>
    </w:p>
    <w:p>
      <w:pPr>
        <w:pStyle w:val="Paragraphedeliste"/>
        <w:pBdr>
          <w:top w:val="single" w:sz="4" w:space="1" w:color="auto"/>
          <w:left w:val="single" w:sz="4" w:space="4" w:color="auto"/>
          <w:bottom w:val="single" w:sz="4" w:space="1" w:color="auto"/>
          <w:right w:val="single" w:sz="4" w:space="4" w:color="auto"/>
        </w:pBdr>
        <w:tabs>
          <w:tab w:val="num" w:pos="284"/>
        </w:tabs>
        <w:spacing w:before="240" w:after="240"/>
        <w:ind w:left="142"/>
        <w:jc w:val="both"/>
        <w:rPr>
          <w:rFonts w:asciiTheme="majorHAnsi" w:hAnsiTheme="majorHAnsi" w:cstheme="majorHAnsi"/>
          <w:b/>
          <w:sz w:val="22"/>
          <w:szCs w:val="22"/>
        </w:rPr>
      </w:pPr>
      <w:r>
        <w:rPr>
          <w:rFonts w:asciiTheme="majorHAnsi" w:hAnsiTheme="majorHAnsi" w:cstheme="majorHAnsi"/>
          <w:b/>
          <w:sz w:val="22"/>
          <w:szCs w:val="22"/>
        </w:rPr>
        <w:t xml:space="preserve">Il est impératif </w:t>
      </w:r>
      <w:r>
        <w:rPr>
          <w:rFonts w:asciiTheme="majorHAnsi" w:hAnsiTheme="majorHAnsi" w:cstheme="majorHAnsi"/>
          <w:b/>
          <w:color w:val="FF0000"/>
          <w:sz w:val="22"/>
          <w:szCs w:val="22"/>
          <w:u w:val="single"/>
        </w:rPr>
        <w:t>qu’une annexe PS12</w:t>
      </w:r>
      <w:r>
        <w:rPr>
          <w:rFonts w:asciiTheme="majorHAnsi" w:hAnsiTheme="majorHAnsi" w:cstheme="majorHAnsi"/>
          <w:b/>
          <w:color w:val="FF0000"/>
          <w:sz w:val="22"/>
          <w:szCs w:val="22"/>
        </w:rPr>
        <w:t xml:space="preserve"> notifiant la reprise des fonctions</w:t>
      </w:r>
      <w:r>
        <w:rPr>
          <w:rFonts w:asciiTheme="majorHAnsi" w:hAnsiTheme="majorHAnsi" w:cstheme="majorHAnsi"/>
          <w:b/>
          <w:sz w:val="22"/>
          <w:szCs w:val="22"/>
        </w:rPr>
        <w:t xml:space="preserve"> (en cas d’absence de plus de 30 jours) soit transmise le plus rapidement possible à l’agent traitant du Service ACS-APE-PTP du Ministère de la Fédération Wallonie-Bruxelles afin que la rémunération soit à nouveau versée à l’agent; </w:t>
      </w:r>
      <w:r>
        <w:rPr>
          <w:rFonts w:asciiTheme="majorHAnsi" w:hAnsiTheme="majorHAnsi" w:cstheme="majorHAnsi"/>
          <w:b/>
          <w:color w:val="FF0000"/>
          <w:sz w:val="22"/>
          <w:szCs w:val="22"/>
        </w:rPr>
        <w:t>l’état mensuel des prestations seul n’est pas suffisant</w:t>
      </w:r>
      <w:r>
        <w:rPr>
          <w:rFonts w:asciiTheme="majorHAnsi" w:hAnsiTheme="majorHAnsi" w:cstheme="majorHAnsi"/>
          <w:b/>
          <w:sz w:val="22"/>
          <w:szCs w:val="22"/>
        </w:rPr>
        <w:t>.</w:t>
      </w:r>
    </w:p>
    <w:p>
      <w:pPr>
        <w:tabs>
          <w:tab w:val="num" w:pos="284"/>
        </w:tabs>
        <w:spacing w:after="120"/>
        <w:jc w:val="both"/>
        <w:rPr>
          <w:rFonts w:asciiTheme="majorHAnsi" w:hAnsiTheme="majorHAnsi" w:cstheme="majorHAnsi"/>
          <w:b/>
          <w:color w:val="FF0000"/>
          <w:sz w:val="22"/>
          <w:szCs w:val="22"/>
        </w:rPr>
      </w:pPr>
      <w:r>
        <w:rPr>
          <w:rFonts w:asciiTheme="majorHAnsi" w:hAnsiTheme="majorHAnsi" w:cstheme="majorHAnsi"/>
          <w:b/>
          <w:color w:val="FF0000"/>
          <w:sz w:val="22"/>
          <w:szCs w:val="22"/>
        </w:rPr>
        <w:t xml:space="preserve">La copie, et la transmission, du volet supérieur du certificat médical de "CERTIMED", par le pouvoir organisateur ou le membre du personnel lui-même, est </w:t>
      </w:r>
      <w:r>
        <w:rPr>
          <w:rFonts w:asciiTheme="majorHAnsi" w:hAnsiTheme="majorHAnsi" w:cstheme="majorHAnsi"/>
          <w:b/>
          <w:i/>
          <w:color w:val="FF0000"/>
          <w:sz w:val="22"/>
          <w:szCs w:val="22"/>
          <w:u w:val="single"/>
        </w:rPr>
        <w:t>illégale</w:t>
      </w:r>
      <w:r>
        <w:rPr>
          <w:rFonts w:asciiTheme="majorHAnsi" w:hAnsiTheme="majorHAnsi" w:cstheme="majorHAnsi"/>
          <w:b/>
          <w:color w:val="FF0000"/>
          <w:sz w:val="22"/>
          <w:szCs w:val="22"/>
        </w:rPr>
        <w:t xml:space="preserve"> eu égard au respect de la vie privée et du secret médical.</w:t>
      </w:r>
    </w:p>
    <w:p>
      <w:pPr>
        <w:tabs>
          <w:tab w:val="num" w:pos="284"/>
        </w:tabs>
        <w:spacing w:after="120"/>
        <w:jc w:val="both"/>
        <w:rPr>
          <w:rFonts w:asciiTheme="majorHAnsi" w:hAnsiTheme="majorHAnsi" w:cstheme="majorHAnsi"/>
          <w:b/>
          <w:color w:val="FF0000"/>
          <w:sz w:val="22"/>
          <w:szCs w:val="22"/>
        </w:rPr>
      </w:pPr>
      <w:r>
        <w:rPr>
          <w:rFonts w:asciiTheme="majorHAnsi" w:hAnsiTheme="majorHAnsi" w:cstheme="majorHAnsi"/>
          <w:b/>
          <w:color w:val="FF0000"/>
          <w:sz w:val="22"/>
          <w:szCs w:val="22"/>
        </w:rPr>
        <w:t>Les pouvoirs organisateurs veilleront à ne plus les transmettre à l’administration de la Fédération Wallonie-Bruxelles.</w:t>
      </w:r>
    </w:p>
    <w:p>
      <w:pPr>
        <w:tabs>
          <w:tab w:val="left" w:pos="1100"/>
        </w:tabs>
        <w:spacing w:before="240" w:after="120"/>
        <w:jc w:val="both"/>
        <w:rPr>
          <w:rFonts w:asciiTheme="majorHAnsi" w:hAnsiTheme="majorHAnsi" w:cstheme="majorHAnsi"/>
          <w:b/>
          <w:sz w:val="22"/>
          <w:szCs w:val="22"/>
        </w:rPr>
      </w:pPr>
      <w:r>
        <w:rPr>
          <w:rFonts w:asciiTheme="majorHAnsi" w:hAnsiTheme="majorHAnsi" w:cstheme="majorHAnsi"/>
          <w:b/>
          <w:sz w:val="22"/>
          <w:szCs w:val="22"/>
        </w:rPr>
        <w:t>3.1.2.2</w:t>
      </w:r>
      <w:r>
        <w:rPr>
          <w:rFonts w:asciiTheme="majorHAnsi" w:hAnsiTheme="majorHAnsi" w:cstheme="majorHAnsi"/>
          <w:b/>
          <w:sz w:val="22"/>
          <w:szCs w:val="22"/>
        </w:rPr>
        <w:tab/>
      </w:r>
      <w:r>
        <w:rPr>
          <w:rFonts w:asciiTheme="majorHAnsi" w:hAnsiTheme="majorHAnsi" w:cstheme="majorHAnsi"/>
          <w:b/>
          <w:sz w:val="22"/>
          <w:szCs w:val="22"/>
          <w:u w:val="single"/>
        </w:rPr>
        <w:t>Congé de maternité</w:t>
      </w:r>
    </w:p>
    <w:p>
      <w:pPr>
        <w:numPr>
          <w:ilvl w:val="0"/>
          <w:numId w:val="5"/>
        </w:numPr>
        <w:tabs>
          <w:tab w:val="clear" w:pos="720"/>
          <w:tab w:val="num" w:pos="284"/>
          <w:tab w:val="num" w:pos="400"/>
        </w:tabs>
        <w:spacing w:before="240" w:after="120"/>
        <w:ind w:left="0" w:firstLine="0"/>
        <w:jc w:val="both"/>
        <w:rPr>
          <w:rFonts w:asciiTheme="majorHAnsi" w:hAnsiTheme="majorHAnsi" w:cstheme="majorHAnsi"/>
          <w:i/>
          <w:sz w:val="22"/>
          <w:szCs w:val="22"/>
          <w:u w:val="single"/>
        </w:rPr>
      </w:pPr>
      <w:r>
        <w:rPr>
          <w:rFonts w:asciiTheme="majorHAnsi" w:hAnsiTheme="majorHAnsi" w:cstheme="majorHAnsi"/>
          <w:i/>
          <w:sz w:val="22"/>
          <w:szCs w:val="22"/>
          <w:u w:val="single"/>
        </w:rPr>
        <w:t>A indiquer sur l’état mensuel des prestations</w:t>
      </w:r>
    </w:p>
    <w:p>
      <w:pPr>
        <w:tabs>
          <w:tab w:val="num" w:pos="284"/>
        </w:tabs>
        <w:spacing w:after="120"/>
        <w:jc w:val="both"/>
        <w:rPr>
          <w:rFonts w:asciiTheme="majorHAnsi" w:hAnsiTheme="majorHAnsi" w:cstheme="majorHAnsi"/>
          <w:sz w:val="22"/>
          <w:szCs w:val="22"/>
        </w:rPr>
      </w:pPr>
      <w:r>
        <w:rPr>
          <w:rFonts w:asciiTheme="majorHAnsi" w:hAnsiTheme="majorHAnsi" w:cstheme="majorHAnsi"/>
          <w:sz w:val="22"/>
          <w:szCs w:val="22"/>
        </w:rPr>
        <w:t>"</w:t>
      </w:r>
      <w:r>
        <w:rPr>
          <w:rFonts w:asciiTheme="majorHAnsi" w:hAnsiTheme="majorHAnsi" w:cstheme="majorHAnsi"/>
          <w:b/>
          <w:sz w:val="22"/>
          <w:szCs w:val="22"/>
        </w:rPr>
        <w:t>Mat</w:t>
      </w:r>
      <w:r>
        <w:rPr>
          <w:rFonts w:asciiTheme="majorHAnsi" w:hAnsiTheme="majorHAnsi" w:cstheme="majorHAnsi"/>
          <w:sz w:val="22"/>
          <w:szCs w:val="22"/>
        </w:rPr>
        <w:t>" en regard de chacun des jours du congé de maternité ou "</w:t>
      </w:r>
      <w:r>
        <w:rPr>
          <w:rFonts w:asciiTheme="majorHAnsi" w:hAnsiTheme="majorHAnsi" w:cstheme="majorHAnsi"/>
          <w:b/>
          <w:sz w:val="22"/>
          <w:szCs w:val="22"/>
        </w:rPr>
        <w:t>Maternité</w:t>
      </w:r>
      <w:r>
        <w:rPr>
          <w:rFonts w:asciiTheme="majorHAnsi" w:hAnsiTheme="majorHAnsi" w:cstheme="majorHAnsi"/>
          <w:sz w:val="22"/>
          <w:szCs w:val="22"/>
        </w:rPr>
        <w:t>" en travers de la grille si tout le mois est concerné;</w:t>
      </w:r>
    </w:p>
    <w:p>
      <w:pPr>
        <w:tabs>
          <w:tab w:val="num" w:pos="284"/>
        </w:tabs>
        <w:spacing w:after="120"/>
        <w:jc w:val="both"/>
        <w:rPr>
          <w:rFonts w:asciiTheme="majorHAnsi" w:hAnsiTheme="majorHAnsi" w:cstheme="majorHAnsi"/>
          <w:b/>
          <w:sz w:val="22"/>
          <w:szCs w:val="22"/>
        </w:rPr>
      </w:pPr>
      <w:r>
        <w:rPr>
          <w:rFonts w:asciiTheme="majorHAnsi" w:hAnsiTheme="majorHAnsi" w:cstheme="majorHAnsi"/>
          <w:b/>
          <w:sz w:val="22"/>
          <w:szCs w:val="22"/>
        </w:rPr>
        <w:t>L’agent PTP doit envoyer un certificat médical de congé de maternité auprès de l’organisme de contrôle CERTIMED.</w:t>
      </w:r>
    </w:p>
    <w:p>
      <w:pPr>
        <w:numPr>
          <w:ilvl w:val="0"/>
          <w:numId w:val="5"/>
        </w:numPr>
        <w:tabs>
          <w:tab w:val="clear" w:pos="720"/>
          <w:tab w:val="num" w:pos="284"/>
          <w:tab w:val="num" w:pos="400"/>
        </w:tabs>
        <w:spacing w:before="240" w:after="120"/>
        <w:ind w:left="0" w:firstLine="0"/>
        <w:jc w:val="both"/>
        <w:rPr>
          <w:rFonts w:asciiTheme="majorHAnsi" w:hAnsiTheme="majorHAnsi" w:cstheme="majorHAnsi"/>
          <w:i/>
          <w:sz w:val="22"/>
          <w:szCs w:val="22"/>
          <w:u w:val="single"/>
        </w:rPr>
      </w:pPr>
      <w:r>
        <w:rPr>
          <w:rFonts w:asciiTheme="majorHAnsi" w:hAnsiTheme="majorHAnsi" w:cstheme="majorHAnsi"/>
          <w:i/>
          <w:sz w:val="22"/>
          <w:szCs w:val="22"/>
          <w:u w:val="single"/>
        </w:rPr>
        <w:t>A joindre à l’état mensuel des prestations </w:t>
      </w:r>
    </w:p>
    <w:p>
      <w:pPr>
        <w:numPr>
          <w:ilvl w:val="0"/>
          <w:numId w:val="4"/>
        </w:numPr>
        <w:tabs>
          <w:tab w:val="num" w:pos="284"/>
          <w:tab w:val="left" w:pos="600"/>
          <w:tab w:val="left" w:pos="993"/>
        </w:tabs>
        <w:spacing w:after="120"/>
        <w:ind w:left="0" w:firstLine="0"/>
        <w:jc w:val="both"/>
        <w:rPr>
          <w:rFonts w:asciiTheme="majorHAnsi" w:hAnsiTheme="majorHAnsi" w:cstheme="majorHAnsi"/>
          <w:sz w:val="22"/>
          <w:szCs w:val="22"/>
        </w:rPr>
      </w:pPr>
      <w:r>
        <w:rPr>
          <w:rFonts w:asciiTheme="majorHAnsi" w:hAnsiTheme="majorHAnsi" w:cstheme="majorHAnsi"/>
          <w:sz w:val="22"/>
          <w:szCs w:val="22"/>
        </w:rPr>
        <w:t>un certificat médical attestant la date présumée de l’accouchement;</w:t>
      </w:r>
    </w:p>
    <w:p>
      <w:pPr>
        <w:numPr>
          <w:ilvl w:val="0"/>
          <w:numId w:val="4"/>
        </w:numPr>
        <w:tabs>
          <w:tab w:val="num" w:pos="284"/>
          <w:tab w:val="left" w:pos="600"/>
          <w:tab w:val="left" w:pos="993"/>
        </w:tabs>
        <w:spacing w:after="120"/>
        <w:ind w:left="0" w:firstLine="0"/>
        <w:jc w:val="both"/>
        <w:rPr>
          <w:rFonts w:asciiTheme="majorHAnsi" w:hAnsiTheme="majorHAnsi" w:cstheme="majorHAnsi"/>
          <w:sz w:val="22"/>
          <w:szCs w:val="22"/>
        </w:rPr>
      </w:pPr>
      <w:r>
        <w:rPr>
          <w:rFonts w:asciiTheme="majorHAnsi" w:hAnsiTheme="majorHAnsi" w:cstheme="majorHAnsi"/>
          <w:sz w:val="22"/>
          <w:szCs w:val="22"/>
        </w:rPr>
        <w:t>un extrait d’acte de naissance de l’enfant dès la naissance de celui-ci.</w:t>
      </w:r>
    </w:p>
    <w:p>
      <w:pPr>
        <w:pStyle w:val="Paragraphedeliste"/>
        <w:pBdr>
          <w:top w:val="single" w:sz="4" w:space="1" w:color="auto"/>
          <w:left w:val="single" w:sz="4" w:space="4" w:color="auto"/>
          <w:bottom w:val="single" w:sz="4" w:space="1" w:color="auto"/>
          <w:right w:val="single" w:sz="4" w:space="4" w:color="auto"/>
        </w:pBdr>
        <w:tabs>
          <w:tab w:val="num" w:pos="284"/>
        </w:tabs>
        <w:spacing w:before="240" w:after="360"/>
        <w:ind w:left="142"/>
        <w:jc w:val="both"/>
        <w:rPr>
          <w:rFonts w:asciiTheme="majorHAnsi" w:hAnsiTheme="majorHAnsi" w:cstheme="majorHAnsi"/>
          <w:b/>
          <w:color w:val="FF0000"/>
          <w:sz w:val="22"/>
          <w:szCs w:val="22"/>
        </w:rPr>
      </w:pPr>
      <w:r>
        <w:rPr>
          <w:rFonts w:asciiTheme="majorHAnsi" w:hAnsiTheme="majorHAnsi" w:cstheme="majorHAnsi"/>
          <w:b/>
          <w:sz w:val="22"/>
          <w:szCs w:val="22"/>
        </w:rPr>
        <w:t xml:space="preserve">Il est impératif </w:t>
      </w:r>
      <w:r>
        <w:rPr>
          <w:rFonts w:asciiTheme="majorHAnsi" w:hAnsiTheme="majorHAnsi" w:cstheme="majorHAnsi"/>
          <w:b/>
          <w:color w:val="FF0000"/>
          <w:sz w:val="22"/>
          <w:szCs w:val="22"/>
          <w:u w:val="single"/>
        </w:rPr>
        <w:t>qu’une annexe PS12</w:t>
      </w:r>
      <w:r>
        <w:rPr>
          <w:rFonts w:asciiTheme="majorHAnsi" w:hAnsiTheme="majorHAnsi" w:cstheme="majorHAnsi"/>
          <w:b/>
          <w:color w:val="FF0000"/>
          <w:sz w:val="22"/>
          <w:szCs w:val="22"/>
        </w:rPr>
        <w:t xml:space="preserve"> notifiant la reprise des fonctions</w:t>
      </w:r>
      <w:r>
        <w:rPr>
          <w:rFonts w:asciiTheme="majorHAnsi" w:hAnsiTheme="majorHAnsi" w:cstheme="majorHAnsi"/>
          <w:b/>
          <w:sz w:val="22"/>
          <w:szCs w:val="22"/>
        </w:rPr>
        <w:t xml:space="preserve"> après le congé de maternité soit transmise le plus rapidement possible à l’agent traitant du Service ACS-APE-PTP du Ministère de la Fédération Wallonie-Bruxelles afin que la rémunération soit à nouveau versée à l’agent; </w:t>
      </w:r>
      <w:r>
        <w:rPr>
          <w:rFonts w:asciiTheme="majorHAnsi" w:hAnsiTheme="majorHAnsi" w:cstheme="majorHAnsi"/>
          <w:b/>
          <w:color w:val="FF0000"/>
          <w:sz w:val="22"/>
          <w:szCs w:val="22"/>
        </w:rPr>
        <w:t>l’état mensuel des prestations seul n’est pas suffisant</w:t>
      </w:r>
      <w:r>
        <w:rPr>
          <w:rFonts w:asciiTheme="majorHAnsi" w:hAnsiTheme="majorHAnsi" w:cstheme="majorHAnsi"/>
          <w:b/>
          <w:sz w:val="22"/>
          <w:szCs w:val="22"/>
        </w:rPr>
        <w:t>.</w:t>
      </w:r>
    </w:p>
    <w:p>
      <w:pPr>
        <w:tabs>
          <w:tab w:val="left" w:pos="1134"/>
          <w:tab w:val="num" w:pos="2880"/>
        </w:tabs>
        <w:spacing w:before="240" w:after="120"/>
        <w:jc w:val="both"/>
        <w:rPr>
          <w:rFonts w:ascii="Calibri" w:hAnsi="Calibri"/>
          <w:b/>
          <w:i/>
          <w:u w:val="single"/>
        </w:rPr>
      </w:pPr>
      <w:r>
        <w:rPr>
          <w:rFonts w:asciiTheme="majorHAnsi" w:hAnsiTheme="majorHAnsi" w:cstheme="majorHAnsi"/>
          <w:b/>
          <w:sz w:val="22"/>
          <w:szCs w:val="22"/>
        </w:rPr>
        <w:t>3.1.2.3.</w:t>
      </w:r>
      <w:r>
        <w:rPr>
          <w:rFonts w:asciiTheme="majorHAnsi" w:hAnsiTheme="majorHAnsi" w:cstheme="majorHAnsi"/>
          <w:b/>
          <w:sz w:val="22"/>
          <w:szCs w:val="22"/>
        </w:rPr>
        <w:tab/>
      </w:r>
      <w:r>
        <w:rPr>
          <w:rFonts w:ascii="Calibri" w:hAnsi="Calibri"/>
          <w:b/>
          <w:i/>
          <w:u w:val="single"/>
        </w:rPr>
        <w:t xml:space="preserve">Congé de paternité </w:t>
      </w:r>
    </w:p>
    <w:p>
      <w:pPr>
        <w:numPr>
          <w:ilvl w:val="0"/>
          <w:numId w:val="5"/>
        </w:numPr>
        <w:tabs>
          <w:tab w:val="clear" w:pos="720"/>
          <w:tab w:val="num" w:pos="284"/>
        </w:tabs>
        <w:spacing w:before="240" w:after="120"/>
        <w:ind w:left="0" w:firstLine="0"/>
        <w:jc w:val="both"/>
        <w:rPr>
          <w:rFonts w:ascii="Calibri" w:hAnsi="Calibri" w:cs="Calibri"/>
          <w:i/>
          <w:sz w:val="22"/>
          <w:szCs w:val="22"/>
          <w:u w:val="single"/>
        </w:rPr>
      </w:pPr>
      <w:r>
        <w:rPr>
          <w:rFonts w:ascii="Calibri" w:hAnsi="Calibri" w:cs="Calibri"/>
          <w:i/>
          <w:sz w:val="22"/>
          <w:szCs w:val="22"/>
          <w:u w:val="single"/>
        </w:rPr>
        <w:t>A indiquer sur l’état mensuel des prestations</w:t>
      </w:r>
      <w:r>
        <w:rPr>
          <w:rFonts w:ascii="Calibri" w:hAnsi="Calibri" w:cs="Calibri"/>
          <w:i/>
          <w:sz w:val="22"/>
          <w:szCs w:val="22"/>
        </w:rPr>
        <w:t>:</w:t>
      </w:r>
    </w:p>
    <w:p>
      <w:pPr>
        <w:tabs>
          <w:tab w:val="num" w:pos="284"/>
        </w:tabs>
        <w:spacing w:after="120"/>
        <w:jc w:val="both"/>
        <w:rPr>
          <w:rFonts w:ascii="Calibri" w:hAnsi="Calibri" w:cs="Calibri"/>
          <w:sz w:val="22"/>
          <w:szCs w:val="22"/>
        </w:rPr>
      </w:pPr>
      <w:r>
        <w:rPr>
          <w:rFonts w:ascii="Calibri" w:hAnsi="Calibri" w:cs="Calibri"/>
          <w:sz w:val="22"/>
          <w:szCs w:val="22"/>
        </w:rPr>
        <w:tab/>
        <w:t>"</w:t>
      </w:r>
      <w:r>
        <w:rPr>
          <w:rFonts w:ascii="Calibri" w:hAnsi="Calibri" w:cs="Calibri"/>
          <w:b/>
          <w:sz w:val="22"/>
          <w:szCs w:val="22"/>
        </w:rPr>
        <w:t>Pat</w:t>
      </w:r>
      <w:r>
        <w:rPr>
          <w:rFonts w:ascii="Calibri" w:hAnsi="Calibri" w:cs="Calibri"/>
          <w:sz w:val="22"/>
          <w:szCs w:val="22"/>
        </w:rPr>
        <w:t>" en regard de chacun des jours du congé de paternité.</w:t>
      </w:r>
    </w:p>
    <w:p>
      <w:pPr>
        <w:numPr>
          <w:ilvl w:val="0"/>
          <w:numId w:val="5"/>
        </w:numPr>
        <w:tabs>
          <w:tab w:val="left" w:pos="284"/>
        </w:tabs>
        <w:spacing w:before="240" w:after="120"/>
        <w:ind w:left="0" w:firstLine="0"/>
        <w:jc w:val="both"/>
        <w:rPr>
          <w:rFonts w:ascii="Calibri" w:hAnsi="Calibri" w:cs="Calibri"/>
          <w:i/>
          <w:sz w:val="22"/>
          <w:szCs w:val="22"/>
          <w:u w:val="single"/>
        </w:rPr>
      </w:pPr>
      <w:r>
        <w:rPr>
          <w:rFonts w:ascii="Calibri" w:hAnsi="Calibri" w:cs="Calibri"/>
          <w:i/>
          <w:sz w:val="22"/>
          <w:szCs w:val="22"/>
          <w:u w:val="single"/>
        </w:rPr>
        <w:t>A joindre à l’état mensuel des prestations</w:t>
      </w:r>
      <w:r>
        <w:rPr>
          <w:rFonts w:ascii="Calibri" w:hAnsi="Calibri" w:cs="Calibri"/>
          <w:i/>
          <w:sz w:val="22"/>
          <w:szCs w:val="22"/>
        </w:rPr>
        <w:t>:</w:t>
      </w:r>
    </w:p>
    <w:p>
      <w:pPr>
        <w:numPr>
          <w:ilvl w:val="0"/>
          <w:numId w:val="4"/>
        </w:numPr>
        <w:tabs>
          <w:tab w:val="clear" w:pos="360"/>
          <w:tab w:val="num" w:pos="142"/>
          <w:tab w:val="left" w:pos="426"/>
        </w:tabs>
        <w:spacing w:after="120"/>
        <w:ind w:left="0" w:firstLine="142"/>
        <w:jc w:val="both"/>
        <w:rPr>
          <w:rFonts w:ascii="Calibri" w:hAnsi="Calibri" w:cs="Calibri"/>
          <w:sz w:val="22"/>
          <w:szCs w:val="22"/>
        </w:rPr>
      </w:pPr>
      <w:r>
        <w:rPr>
          <w:rFonts w:ascii="Calibri" w:hAnsi="Calibri" w:cs="Calibri"/>
          <w:sz w:val="22"/>
          <w:szCs w:val="22"/>
        </w:rPr>
        <w:t>un extrait d’acte de naissance de l’enfant.</w:t>
      </w:r>
    </w:p>
    <w:p>
      <w:pPr>
        <w:tabs>
          <w:tab w:val="num" w:pos="0"/>
          <w:tab w:val="left" w:pos="1134"/>
        </w:tabs>
        <w:spacing w:before="240" w:after="120"/>
        <w:ind w:left="1128" w:hanging="1128"/>
        <w:jc w:val="both"/>
        <w:rPr>
          <w:rFonts w:asciiTheme="majorHAnsi" w:hAnsiTheme="majorHAnsi" w:cstheme="majorHAnsi"/>
          <w:b/>
          <w:sz w:val="22"/>
          <w:szCs w:val="22"/>
        </w:rPr>
      </w:pPr>
      <w:r>
        <w:rPr>
          <w:rFonts w:asciiTheme="majorHAnsi" w:hAnsiTheme="majorHAnsi" w:cstheme="majorHAnsi"/>
          <w:b/>
          <w:sz w:val="22"/>
          <w:szCs w:val="22"/>
        </w:rPr>
        <w:t>3.1.2.4.</w:t>
      </w:r>
      <w:r>
        <w:rPr>
          <w:rFonts w:asciiTheme="majorHAnsi" w:hAnsiTheme="majorHAnsi" w:cstheme="majorHAnsi"/>
          <w:b/>
          <w:sz w:val="22"/>
          <w:szCs w:val="22"/>
        </w:rPr>
        <w:tab/>
      </w:r>
      <w:r>
        <w:rPr>
          <w:rFonts w:asciiTheme="majorHAnsi" w:hAnsiTheme="majorHAnsi" w:cstheme="majorHAnsi"/>
          <w:b/>
          <w:sz w:val="22"/>
          <w:szCs w:val="22"/>
        </w:rPr>
        <w:tab/>
      </w:r>
      <w:r>
        <w:rPr>
          <w:rFonts w:asciiTheme="majorHAnsi" w:hAnsiTheme="majorHAnsi" w:cstheme="majorHAnsi"/>
          <w:b/>
          <w:sz w:val="22"/>
          <w:szCs w:val="22"/>
          <w:u w:val="single"/>
        </w:rPr>
        <w:t>Ecartement prophylactique dans le cadre de la protection de la maternité</w:t>
      </w:r>
      <w:r>
        <w:rPr>
          <w:rFonts w:asciiTheme="majorHAnsi" w:hAnsiTheme="majorHAnsi" w:cstheme="majorHAnsi"/>
          <w:sz w:val="22"/>
          <w:szCs w:val="22"/>
        </w:rPr>
        <w:t xml:space="preserve"> (loi du 16 mars 1971 sur le travail) – femme enceinte ou allaitante</w:t>
      </w:r>
    </w:p>
    <w:p>
      <w:pPr>
        <w:tabs>
          <w:tab w:val="num" w:pos="284"/>
          <w:tab w:val="left" w:pos="3261"/>
        </w:tabs>
        <w:spacing w:before="240" w:after="240"/>
        <w:jc w:val="both"/>
        <w:rPr>
          <w:rFonts w:asciiTheme="majorHAnsi" w:hAnsiTheme="majorHAnsi" w:cstheme="majorHAnsi"/>
          <w:i/>
          <w:sz w:val="22"/>
          <w:szCs w:val="22"/>
          <w:u w:val="single"/>
        </w:rPr>
      </w:pPr>
      <w:r>
        <w:rPr>
          <w:rFonts w:asciiTheme="majorHAnsi" w:hAnsiTheme="majorHAnsi" w:cstheme="majorHAnsi"/>
          <w:i/>
          <w:sz w:val="22"/>
          <w:szCs w:val="22"/>
          <w:u w:val="single"/>
        </w:rPr>
        <w:t>1° D’autres tâches sont confiées à l’agent PTP écartée</w:t>
      </w:r>
    </w:p>
    <w:p>
      <w:pPr>
        <w:numPr>
          <w:ilvl w:val="0"/>
          <w:numId w:val="5"/>
        </w:numPr>
        <w:tabs>
          <w:tab w:val="clear" w:pos="720"/>
          <w:tab w:val="num" w:pos="284"/>
        </w:tabs>
        <w:spacing w:before="240" w:after="120"/>
        <w:ind w:left="0" w:firstLine="0"/>
        <w:jc w:val="both"/>
        <w:rPr>
          <w:rFonts w:asciiTheme="majorHAnsi" w:hAnsiTheme="majorHAnsi" w:cstheme="majorHAnsi"/>
          <w:i/>
          <w:sz w:val="22"/>
          <w:szCs w:val="22"/>
          <w:u w:val="single"/>
        </w:rPr>
      </w:pPr>
      <w:r>
        <w:rPr>
          <w:rFonts w:asciiTheme="majorHAnsi" w:hAnsiTheme="majorHAnsi" w:cstheme="majorHAnsi"/>
          <w:i/>
          <w:sz w:val="22"/>
          <w:szCs w:val="22"/>
          <w:u w:val="single"/>
        </w:rPr>
        <w:t>A joindre à l’état mensuel des prestations</w:t>
      </w:r>
    </w:p>
    <w:p>
      <w:pPr>
        <w:numPr>
          <w:ilvl w:val="0"/>
          <w:numId w:val="4"/>
        </w:numPr>
        <w:tabs>
          <w:tab w:val="clear" w:pos="360"/>
          <w:tab w:val="num" w:pos="284"/>
          <w:tab w:val="left" w:pos="1080"/>
        </w:tabs>
        <w:spacing w:after="120"/>
        <w:ind w:left="0" w:firstLine="0"/>
        <w:jc w:val="both"/>
        <w:rPr>
          <w:rFonts w:asciiTheme="majorHAnsi" w:hAnsiTheme="majorHAnsi" w:cstheme="majorHAnsi"/>
          <w:sz w:val="22"/>
          <w:szCs w:val="22"/>
        </w:rPr>
      </w:pPr>
      <w:r>
        <w:rPr>
          <w:rFonts w:asciiTheme="majorHAnsi" w:hAnsiTheme="majorHAnsi" w:cstheme="majorHAnsi"/>
          <w:sz w:val="22"/>
          <w:szCs w:val="22"/>
        </w:rPr>
        <w:t>un certificat médical attestant la date présumée d’accouchement;</w:t>
      </w:r>
    </w:p>
    <w:p>
      <w:pPr>
        <w:numPr>
          <w:ilvl w:val="0"/>
          <w:numId w:val="4"/>
        </w:numPr>
        <w:tabs>
          <w:tab w:val="clear" w:pos="360"/>
          <w:tab w:val="num" w:pos="142"/>
          <w:tab w:val="left" w:pos="284"/>
        </w:tabs>
        <w:spacing w:after="120"/>
        <w:ind w:left="0" w:firstLine="0"/>
        <w:jc w:val="both"/>
        <w:rPr>
          <w:rFonts w:asciiTheme="majorHAnsi" w:hAnsiTheme="majorHAnsi" w:cstheme="majorHAnsi"/>
          <w:sz w:val="22"/>
          <w:szCs w:val="22"/>
        </w:rPr>
      </w:pPr>
      <w:r>
        <w:rPr>
          <w:rFonts w:asciiTheme="majorHAnsi" w:hAnsiTheme="majorHAnsi" w:cstheme="majorHAnsi"/>
          <w:sz w:val="22"/>
          <w:szCs w:val="22"/>
        </w:rPr>
        <w:t>une copie de l’avis de la Médecine du Travail;</w:t>
      </w:r>
    </w:p>
    <w:p>
      <w:pPr>
        <w:numPr>
          <w:ilvl w:val="0"/>
          <w:numId w:val="4"/>
        </w:numPr>
        <w:tabs>
          <w:tab w:val="clear" w:pos="360"/>
          <w:tab w:val="num" w:pos="142"/>
          <w:tab w:val="left" w:pos="284"/>
        </w:tabs>
        <w:spacing w:after="120"/>
        <w:ind w:left="0" w:firstLine="0"/>
        <w:jc w:val="both"/>
        <w:rPr>
          <w:rFonts w:asciiTheme="majorHAnsi" w:hAnsiTheme="majorHAnsi" w:cstheme="majorHAnsi"/>
          <w:sz w:val="22"/>
          <w:szCs w:val="22"/>
        </w:rPr>
      </w:pPr>
      <w:r>
        <w:rPr>
          <w:rFonts w:asciiTheme="majorHAnsi" w:hAnsiTheme="majorHAnsi" w:cstheme="majorHAnsi"/>
          <w:sz w:val="22"/>
          <w:szCs w:val="22"/>
        </w:rPr>
        <w:t>un extrait d’acte de naissance de l’enfant dès la naissance de celui-ci.</w:t>
      </w:r>
    </w:p>
    <w:p>
      <w:pPr>
        <w:tabs>
          <w:tab w:val="num" w:pos="142"/>
          <w:tab w:val="left" w:pos="284"/>
        </w:tabs>
        <w:spacing w:before="120" w:after="360"/>
        <w:jc w:val="both"/>
        <w:rPr>
          <w:rFonts w:asciiTheme="majorHAnsi" w:hAnsiTheme="majorHAnsi" w:cstheme="majorHAnsi"/>
          <w:sz w:val="22"/>
          <w:szCs w:val="22"/>
        </w:rPr>
      </w:pPr>
      <w:r>
        <w:rPr>
          <w:rFonts w:asciiTheme="majorHAnsi" w:hAnsiTheme="majorHAnsi" w:cstheme="majorHAnsi"/>
          <w:sz w:val="22"/>
          <w:szCs w:val="22"/>
        </w:rPr>
        <w:t>N.B. Si l’agent PTP s’absente pour une raison quelconque, il faut alors se référer aux autres points.</w:t>
      </w:r>
    </w:p>
    <w:p>
      <w:pPr>
        <w:tabs>
          <w:tab w:val="num" w:pos="284"/>
          <w:tab w:val="left" w:pos="2127"/>
          <w:tab w:val="left" w:pos="3261"/>
        </w:tabs>
        <w:spacing w:before="240" w:after="240"/>
        <w:jc w:val="both"/>
        <w:rPr>
          <w:rFonts w:asciiTheme="majorHAnsi" w:hAnsiTheme="majorHAnsi" w:cstheme="majorHAnsi"/>
          <w:i/>
          <w:sz w:val="22"/>
          <w:szCs w:val="22"/>
          <w:u w:val="single"/>
        </w:rPr>
      </w:pPr>
      <w:r>
        <w:rPr>
          <w:rFonts w:asciiTheme="majorHAnsi" w:hAnsiTheme="majorHAnsi" w:cstheme="majorHAnsi"/>
          <w:i/>
          <w:sz w:val="22"/>
          <w:szCs w:val="22"/>
        </w:rPr>
        <w:t xml:space="preserve">2° </w:t>
      </w:r>
      <w:r>
        <w:rPr>
          <w:rFonts w:asciiTheme="majorHAnsi" w:hAnsiTheme="majorHAnsi" w:cstheme="majorHAnsi"/>
          <w:i/>
          <w:sz w:val="22"/>
          <w:szCs w:val="22"/>
          <w:u w:val="single"/>
        </w:rPr>
        <w:t>D’autres tâches ne peuvent être confiées à l’agent PTP écartée</w:t>
      </w:r>
    </w:p>
    <w:p>
      <w:pPr>
        <w:tabs>
          <w:tab w:val="num" w:pos="284"/>
          <w:tab w:val="left" w:pos="2127"/>
          <w:tab w:val="left" w:pos="3261"/>
        </w:tabs>
        <w:spacing w:before="120" w:after="240"/>
        <w:jc w:val="both"/>
        <w:rPr>
          <w:rFonts w:asciiTheme="majorHAnsi" w:hAnsiTheme="majorHAnsi" w:cstheme="majorHAnsi"/>
          <w:i/>
          <w:sz w:val="22"/>
          <w:szCs w:val="22"/>
        </w:rPr>
      </w:pPr>
      <w:r>
        <w:rPr>
          <w:rFonts w:asciiTheme="majorHAnsi" w:hAnsiTheme="majorHAnsi" w:cstheme="majorHAnsi"/>
          <w:b/>
          <w:color w:val="FF0000"/>
          <w:sz w:val="22"/>
          <w:szCs w:val="22"/>
          <w:u w:val="single"/>
        </w:rPr>
        <w:t>Important</w:t>
      </w:r>
      <w:r>
        <w:rPr>
          <w:rFonts w:asciiTheme="majorHAnsi" w:hAnsiTheme="majorHAnsi" w:cstheme="majorHAnsi"/>
          <w:i/>
          <w:sz w:val="22"/>
          <w:szCs w:val="22"/>
        </w:rPr>
        <w:t>: il s'agit du seul cas où l'écartement peut donner lieu à une demande de remplacement.</w:t>
      </w:r>
    </w:p>
    <w:p>
      <w:pPr>
        <w:numPr>
          <w:ilvl w:val="0"/>
          <w:numId w:val="5"/>
        </w:numPr>
        <w:tabs>
          <w:tab w:val="clear" w:pos="720"/>
          <w:tab w:val="num" w:pos="284"/>
        </w:tabs>
        <w:spacing w:before="120" w:after="120"/>
        <w:ind w:left="0" w:firstLine="0"/>
        <w:jc w:val="both"/>
        <w:rPr>
          <w:rFonts w:asciiTheme="majorHAnsi" w:hAnsiTheme="majorHAnsi" w:cstheme="majorHAnsi"/>
          <w:i/>
          <w:sz w:val="22"/>
          <w:szCs w:val="22"/>
          <w:u w:val="single"/>
        </w:rPr>
      </w:pPr>
      <w:r>
        <w:rPr>
          <w:rFonts w:asciiTheme="majorHAnsi" w:hAnsiTheme="majorHAnsi" w:cstheme="majorHAnsi"/>
          <w:i/>
          <w:sz w:val="22"/>
          <w:szCs w:val="22"/>
          <w:u w:val="single"/>
        </w:rPr>
        <w:t>A indiquer sur l’état mensuel des prestations</w:t>
      </w:r>
    </w:p>
    <w:p>
      <w:pPr>
        <w:tabs>
          <w:tab w:val="num" w:pos="284"/>
        </w:tabs>
        <w:spacing w:after="240"/>
        <w:jc w:val="both"/>
        <w:rPr>
          <w:rFonts w:asciiTheme="majorHAnsi" w:hAnsiTheme="majorHAnsi" w:cstheme="majorHAnsi"/>
          <w:sz w:val="22"/>
          <w:szCs w:val="22"/>
        </w:rPr>
      </w:pPr>
      <w:r>
        <w:rPr>
          <w:rFonts w:asciiTheme="majorHAnsi" w:hAnsiTheme="majorHAnsi" w:cstheme="majorHAnsi"/>
          <w:sz w:val="22"/>
          <w:szCs w:val="22"/>
        </w:rPr>
        <w:t>Indiquer "</w:t>
      </w:r>
      <w:r>
        <w:rPr>
          <w:rFonts w:asciiTheme="majorHAnsi" w:hAnsiTheme="majorHAnsi" w:cstheme="majorHAnsi"/>
          <w:b/>
          <w:sz w:val="22"/>
          <w:szCs w:val="22"/>
        </w:rPr>
        <w:t>E"</w:t>
      </w:r>
      <w:r>
        <w:rPr>
          <w:rFonts w:asciiTheme="majorHAnsi" w:hAnsiTheme="majorHAnsi" w:cstheme="majorHAnsi"/>
          <w:sz w:val="22"/>
          <w:szCs w:val="22"/>
        </w:rPr>
        <w:t xml:space="preserve"> en regard de chacun des jours du congé d’écartement ou "</w:t>
      </w:r>
      <w:r>
        <w:rPr>
          <w:rFonts w:asciiTheme="majorHAnsi" w:hAnsiTheme="majorHAnsi" w:cstheme="majorHAnsi"/>
          <w:b/>
          <w:sz w:val="22"/>
          <w:szCs w:val="22"/>
        </w:rPr>
        <w:t>Ecartement</w:t>
      </w:r>
      <w:r>
        <w:rPr>
          <w:rFonts w:asciiTheme="majorHAnsi" w:hAnsiTheme="majorHAnsi" w:cstheme="majorHAnsi"/>
          <w:sz w:val="22"/>
          <w:szCs w:val="22"/>
        </w:rPr>
        <w:t>" en travers de la grille si tout le mois est concerné.</w:t>
      </w:r>
    </w:p>
    <w:p>
      <w:pPr>
        <w:numPr>
          <w:ilvl w:val="0"/>
          <w:numId w:val="5"/>
        </w:numPr>
        <w:tabs>
          <w:tab w:val="clear" w:pos="720"/>
          <w:tab w:val="num" w:pos="284"/>
        </w:tabs>
        <w:spacing w:before="120" w:after="120"/>
        <w:ind w:left="0" w:firstLine="0"/>
        <w:jc w:val="both"/>
        <w:rPr>
          <w:rFonts w:asciiTheme="majorHAnsi" w:hAnsiTheme="majorHAnsi" w:cstheme="majorHAnsi"/>
          <w:i/>
          <w:sz w:val="22"/>
          <w:szCs w:val="22"/>
          <w:u w:val="single"/>
        </w:rPr>
      </w:pPr>
      <w:r>
        <w:rPr>
          <w:rFonts w:asciiTheme="majorHAnsi" w:hAnsiTheme="majorHAnsi" w:cstheme="majorHAnsi"/>
          <w:i/>
          <w:sz w:val="22"/>
          <w:szCs w:val="22"/>
          <w:u w:val="single"/>
        </w:rPr>
        <w:t>A joindre à l’état mensuel des prestations</w:t>
      </w:r>
    </w:p>
    <w:p>
      <w:pPr>
        <w:numPr>
          <w:ilvl w:val="0"/>
          <w:numId w:val="4"/>
        </w:numPr>
        <w:tabs>
          <w:tab w:val="clear" w:pos="360"/>
          <w:tab w:val="num" w:pos="284"/>
          <w:tab w:val="left" w:pos="1080"/>
        </w:tabs>
        <w:spacing w:after="120"/>
        <w:ind w:left="0" w:firstLine="0"/>
        <w:jc w:val="both"/>
        <w:rPr>
          <w:rFonts w:asciiTheme="majorHAnsi" w:hAnsiTheme="majorHAnsi" w:cstheme="majorHAnsi"/>
          <w:sz w:val="22"/>
          <w:szCs w:val="22"/>
        </w:rPr>
      </w:pPr>
      <w:r>
        <w:rPr>
          <w:rFonts w:asciiTheme="majorHAnsi" w:hAnsiTheme="majorHAnsi" w:cstheme="majorHAnsi"/>
          <w:sz w:val="22"/>
          <w:szCs w:val="22"/>
        </w:rPr>
        <w:t>un certificat médical attestant la date présumée d’accouchement;</w:t>
      </w:r>
    </w:p>
    <w:p>
      <w:pPr>
        <w:numPr>
          <w:ilvl w:val="0"/>
          <w:numId w:val="4"/>
        </w:numPr>
        <w:tabs>
          <w:tab w:val="clear" w:pos="360"/>
          <w:tab w:val="num" w:pos="284"/>
          <w:tab w:val="left" w:pos="1080"/>
        </w:tabs>
        <w:spacing w:after="120"/>
        <w:ind w:left="0" w:firstLine="0"/>
        <w:jc w:val="both"/>
        <w:rPr>
          <w:rFonts w:asciiTheme="majorHAnsi" w:hAnsiTheme="majorHAnsi" w:cstheme="majorHAnsi"/>
          <w:sz w:val="22"/>
          <w:szCs w:val="22"/>
        </w:rPr>
      </w:pPr>
      <w:r>
        <w:rPr>
          <w:rFonts w:asciiTheme="majorHAnsi" w:hAnsiTheme="majorHAnsi" w:cstheme="majorHAnsi"/>
          <w:sz w:val="22"/>
          <w:szCs w:val="22"/>
        </w:rPr>
        <w:t>une copie de l’avis de la Médecine du Travail;</w:t>
      </w:r>
    </w:p>
    <w:p>
      <w:pPr>
        <w:numPr>
          <w:ilvl w:val="0"/>
          <w:numId w:val="4"/>
        </w:numPr>
        <w:tabs>
          <w:tab w:val="clear" w:pos="360"/>
          <w:tab w:val="num" w:pos="284"/>
          <w:tab w:val="left" w:pos="1080"/>
        </w:tabs>
        <w:spacing w:after="120"/>
        <w:ind w:left="0" w:firstLine="0"/>
        <w:jc w:val="both"/>
        <w:rPr>
          <w:rFonts w:asciiTheme="majorHAnsi" w:hAnsiTheme="majorHAnsi" w:cstheme="majorHAnsi"/>
          <w:sz w:val="22"/>
          <w:szCs w:val="22"/>
        </w:rPr>
      </w:pPr>
      <w:r>
        <w:rPr>
          <w:rFonts w:asciiTheme="majorHAnsi" w:hAnsiTheme="majorHAnsi" w:cstheme="majorHAnsi"/>
          <w:sz w:val="22"/>
          <w:szCs w:val="22"/>
        </w:rPr>
        <w:t xml:space="preserve">une déclaration de l’employeur par laquelle ce dernier atteste n’avoir d’autres tâches à confier à </w:t>
      </w:r>
      <w:r>
        <w:rPr>
          <w:rFonts w:asciiTheme="majorHAnsi" w:hAnsiTheme="majorHAnsi" w:cstheme="majorHAnsi"/>
          <w:sz w:val="22"/>
          <w:szCs w:val="22"/>
        </w:rPr>
        <w:tab/>
        <w:t>l’agent PTP, compatibles avec son état (voir modèle en annexe);</w:t>
      </w:r>
    </w:p>
    <w:p>
      <w:pPr>
        <w:numPr>
          <w:ilvl w:val="0"/>
          <w:numId w:val="4"/>
        </w:numPr>
        <w:tabs>
          <w:tab w:val="clear" w:pos="360"/>
          <w:tab w:val="num" w:pos="284"/>
          <w:tab w:val="left" w:pos="1080"/>
        </w:tabs>
        <w:spacing w:after="120"/>
        <w:ind w:left="0" w:firstLine="0"/>
        <w:jc w:val="both"/>
        <w:rPr>
          <w:rFonts w:asciiTheme="majorHAnsi" w:hAnsiTheme="majorHAnsi" w:cstheme="majorHAnsi"/>
          <w:sz w:val="22"/>
          <w:szCs w:val="22"/>
        </w:rPr>
      </w:pPr>
      <w:r>
        <w:rPr>
          <w:rFonts w:asciiTheme="majorHAnsi" w:hAnsiTheme="majorHAnsi" w:cstheme="majorHAnsi"/>
          <w:sz w:val="22"/>
          <w:szCs w:val="22"/>
        </w:rPr>
        <w:t>un extrait d’acte de naissance de l’enfant dès la naissance de celui-ci.</w:t>
      </w:r>
    </w:p>
    <w:p>
      <w:pPr>
        <w:pStyle w:val="Paragraphedeliste"/>
        <w:pBdr>
          <w:top w:val="single" w:sz="4" w:space="1" w:color="auto"/>
          <w:left w:val="single" w:sz="4" w:space="4" w:color="auto"/>
          <w:bottom w:val="single" w:sz="4" w:space="1" w:color="auto"/>
          <w:right w:val="single" w:sz="4" w:space="4" w:color="auto"/>
        </w:pBdr>
        <w:tabs>
          <w:tab w:val="num" w:pos="284"/>
        </w:tabs>
        <w:spacing w:before="240" w:after="360"/>
        <w:ind w:left="142"/>
        <w:jc w:val="both"/>
        <w:rPr>
          <w:rFonts w:asciiTheme="majorHAnsi" w:hAnsiTheme="majorHAnsi" w:cstheme="majorHAnsi"/>
          <w:b/>
          <w:sz w:val="22"/>
          <w:szCs w:val="22"/>
        </w:rPr>
      </w:pPr>
      <w:r>
        <w:rPr>
          <w:rFonts w:asciiTheme="majorHAnsi" w:hAnsiTheme="majorHAnsi" w:cstheme="majorHAnsi"/>
          <w:b/>
          <w:sz w:val="22"/>
          <w:szCs w:val="22"/>
        </w:rPr>
        <w:t xml:space="preserve">Il est impératif </w:t>
      </w:r>
      <w:r>
        <w:rPr>
          <w:rFonts w:asciiTheme="majorHAnsi" w:hAnsiTheme="majorHAnsi" w:cstheme="majorHAnsi"/>
          <w:b/>
          <w:color w:val="FF0000"/>
          <w:sz w:val="22"/>
          <w:szCs w:val="22"/>
          <w:u w:val="single"/>
        </w:rPr>
        <w:t xml:space="preserve">qu’une annexe PS12 </w:t>
      </w:r>
      <w:r>
        <w:rPr>
          <w:rFonts w:asciiTheme="majorHAnsi" w:hAnsiTheme="majorHAnsi" w:cstheme="majorHAnsi"/>
          <w:b/>
          <w:color w:val="FF0000"/>
          <w:sz w:val="22"/>
          <w:szCs w:val="22"/>
        </w:rPr>
        <w:t>notifiant la reprise des fonctions</w:t>
      </w:r>
      <w:r>
        <w:rPr>
          <w:rFonts w:asciiTheme="majorHAnsi" w:hAnsiTheme="majorHAnsi" w:cstheme="majorHAnsi"/>
          <w:b/>
          <w:sz w:val="22"/>
          <w:szCs w:val="22"/>
        </w:rPr>
        <w:t xml:space="preserve"> après le congé de maternité soit transmise le plus rapidement possible à l’agent traitant du Service ACS-APE-PTP du Ministère de la Fédération Wallonie-Bruxelles afin que la rémunération soit à nouveau versée à l’agent; </w:t>
      </w:r>
      <w:r>
        <w:rPr>
          <w:rFonts w:asciiTheme="majorHAnsi" w:hAnsiTheme="majorHAnsi" w:cstheme="majorHAnsi"/>
          <w:b/>
          <w:color w:val="FF0000"/>
          <w:sz w:val="22"/>
          <w:szCs w:val="22"/>
        </w:rPr>
        <w:t>l’état des prestations seul n’est pas suffisant</w:t>
      </w:r>
      <w:r>
        <w:rPr>
          <w:rFonts w:asciiTheme="majorHAnsi" w:hAnsiTheme="majorHAnsi" w:cstheme="majorHAnsi"/>
          <w:b/>
          <w:sz w:val="22"/>
          <w:szCs w:val="22"/>
        </w:rPr>
        <w:t>.</w:t>
      </w:r>
    </w:p>
    <w:p>
      <w:pPr>
        <w:tabs>
          <w:tab w:val="num" w:pos="284"/>
        </w:tabs>
        <w:spacing w:before="240" w:after="120"/>
        <w:jc w:val="both"/>
        <w:rPr>
          <w:rFonts w:asciiTheme="majorHAnsi" w:hAnsiTheme="majorHAnsi" w:cstheme="majorHAnsi"/>
          <w:b/>
          <w:sz w:val="22"/>
          <w:szCs w:val="22"/>
          <w:u w:val="single"/>
        </w:rPr>
      </w:pPr>
      <w:r>
        <w:rPr>
          <w:rFonts w:asciiTheme="majorHAnsi" w:hAnsiTheme="majorHAnsi" w:cstheme="majorHAnsi"/>
          <w:b/>
          <w:sz w:val="22"/>
          <w:szCs w:val="22"/>
        </w:rPr>
        <w:t>3.1.2.5</w:t>
      </w:r>
      <w:r>
        <w:rPr>
          <w:rFonts w:asciiTheme="majorHAnsi" w:hAnsiTheme="majorHAnsi" w:cstheme="majorHAnsi"/>
          <w:b/>
          <w:sz w:val="22"/>
          <w:szCs w:val="22"/>
        </w:rPr>
        <w:tab/>
        <w:t xml:space="preserve"> </w:t>
      </w:r>
      <w:r>
        <w:rPr>
          <w:rFonts w:asciiTheme="majorHAnsi" w:hAnsiTheme="majorHAnsi" w:cstheme="majorHAnsi"/>
          <w:b/>
          <w:sz w:val="22"/>
          <w:szCs w:val="22"/>
          <w:u w:val="single"/>
        </w:rPr>
        <w:t>Congé d’adoption</w:t>
      </w:r>
    </w:p>
    <w:p>
      <w:pPr>
        <w:numPr>
          <w:ilvl w:val="0"/>
          <w:numId w:val="5"/>
        </w:numPr>
        <w:tabs>
          <w:tab w:val="clear" w:pos="720"/>
          <w:tab w:val="num" w:pos="284"/>
        </w:tabs>
        <w:spacing w:before="120" w:after="120"/>
        <w:ind w:left="0" w:firstLine="0"/>
        <w:jc w:val="both"/>
        <w:rPr>
          <w:rFonts w:asciiTheme="majorHAnsi" w:hAnsiTheme="majorHAnsi" w:cstheme="majorHAnsi"/>
          <w:i/>
          <w:sz w:val="22"/>
          <w:szCs w:val="22"/>
          <w:u w:val="single"/>
        </w:rPr>
      </w:pPr>
      <w:r>
        <w:rPr>
          <w:rFonts w:asciiTheme="majorHAnsi" w:hAnsiTheme="majorHAnsi" w:cstheme="majorHAnsi"/>
          <w:i/>
          <w:sz w:val="22"/>
          <w:szCs w:val="22"/>
          <w:u w:val="single"/>
        </w:rPr>
        <w:t>A indiquer sur l’état mensuel des prestations</w:t>
      </w:r>
    </w:p>
    <w:p>
      <w:pPr>
        <w:tabs>
          <w:tab w:val="num" w:pos="284"/>
        </w:tabs>
        <w:spacing w:after="240"/>
        <w:jc w:val="both"/>
        <w:rPr>
          <w:rFonts w:asciiTheme="majorHAnsi" w:hAnsiTheme="majorHAnsi" w:cstheme="majorHAnsi"/>
          <w:sz w:val="22"/>
          <w:szCs w:val="22"/>
        </w:rPr>
      </w:pPr>
      <w:r>
        <w:rPr>
          <w:rFonts w:asciiTheme="majorHAnsi" w:hAnsiTheme="majorHAnsi" w:cstheme="majorHAnsi"/>
          <w:sz w:val="22"/>
          <w:szCs w:val="22"/>
        </w:rPr>
        <w:t>Indiquer "</w:t>
      </w:r>
      <w:r>
        <w:rPr>
          <w:rFonts w:asciiTheme="majorHAnsi" w:hAnsiTheme="majorHAnsi" w:cstheme="majorHAnsi"/>
          <w:b/>
          <w:sz w:val="22"/>
          <w:szCs w:val="22"/>
        </w:rPr>
        <w:t>A°</w:t>
      </w:r>
      <w:r>
        <w:rPr>
          <w:rFonts w:asciiTheme="majorHAnsi" w:hAnsiTheme="majorHAnsi" w:cstheme="majorHAnsi"/>
          <w:sz w:val="22"/>
          <w:szCs w:val="22"/>
        </w:rPr>
        <w:t>" en regard de chacun des jours du congé d’adoption ou "</w:t>
      </w:r>
      <w:r>
        <w:rPr>
          <w:rFonts w:asciiTheme="majorHAnsi" w:hAnsiTheme="majorHAnsi" w:cstheme="majorHAnsi"/>
          <w:b/>
          <w:sz w:val="22"/>
          <w:szCs w:val="22"/>
        </w:rPr>
        <w:t>adoption</w:t>
      </w:r>
      <w:r>
        <w:rPr>
          <w:rFonts w:asciiTheme="majorHAnsi" w:hAnsiTheme="majorHAnsi" w:cstheme="majorHAnsi"/>
          <w:sz w:val="22"/>
          <w:szCs w:val="22"/>
        </w:rPr>
        <w:t>" en travers de la grille si tout le mois est concerné.</w:t>
      </w:r>
    </w:p>
    <w:p>
      <w:pPr>
        <w:numPr>
          <w:ilvl w:val="0"/>
          <w:numId w:val="5"/>
        </w:numPr>
        <w:tabs>
          <w:tab w:val="clear" w:pos="720"/>
          <w:tab w:val="num" w:pos="284"/>
        </w:tabs>
        <w:spacing w:after="120"/>
        <w:ind w:left="0" w:firstLine="0"/>
        <w:jc w:val="both"/>
        <w:rPr>
          <w:rFonts w:asciiTheme="majorHAnsi" w:hAnsiTheme="majorHAnsi" w:cstheme="majorHAnsi"/>
          <w:sz w:val="22"/>
          <w:szCs w:val="22"/>
        </w:rPr>
      </w:pPr>
      <w:r>
        <w:rPr>
          <w:rFonts w:asciiTheme="majorHAnsi" w:hAnsiTheme="majorHAnsi" w:cstheme="majorHAnsi"/>
          <w:i/>
          <w:sz w:val="22"/>
          <w:szCs w:val="22"/>
          <w:u w:val="single"/>
        </w:rPr>
        <w:t>A joindre à l’état mensuel des prestations</w:t>
      </w:r>
    </w:p>
    <w:p>
      <w:pPr>
        <w:numPr>
          <w:ilvl w:val="0"/>
          <w:numId w:val="4"/>
        </w:numPr>
        <w:tabs>
          <w:tab w:val="clear" w:pos="360"/>
          <w:tab w:val="num" w:pos="284"/>
          <w:tab w:val="left" w:pos="1080"/>
        </w:tabs>
        <w:spacing w:after="120"/>
        <w:ind w:left="0" w:firstLine="0"/>
        <w:jc w:val="both"/>
        <w:rPr>
          <w:rFonts w:asciiTheme="majorHAnsi" w:hAnsiTheme="majorHAnsi" w:cstheme="majorHAnsi"/>
          <w:sz w:val="22"/>
          <w:szCs w:val="22"/>
        </w:rPr>
      </w:pPr>
      <w:r>
        <w:rPr>
          <w:rFonts w:asciiTheme="majorHAnsi" w:hAnsiTheme="majorHAnsi" w:cstheme="majorHAnsi"/>
          <w:sz w:val="22"/>
          <w:szCs w:val="22"/>
        </w:rPr>
        <w:t>la lettre de demande de l’agent PTP adressée à son employeur;</w:t>
      </w:r>
    </w:p>
    <w:p>
      <w:pPr>
        <w:numPr>
          <w:ilvl w:val="0"/>
          <w:numId w:val="4"/>
        </w:numPr>
        <w:tabs>
          <w:tab w:val="clear" w:pos="360"/>
          <w:tab w:val="num" w:pos="284"/>
          <w:tab w:val="left" w:pos="1080"/>
        </w:tabs>
        <w:spacing w:after="120"/>
        <w:ind w:left="0" w:firstLine="0"/>
        <w:jc w:val="both"/>
        <w:rPr>
          <w:rFonts w:asciiTheme="majorHAnsi" w:hAnsiTheme="majorHAnsi" w:cstheme="majorHAnsi"/>
          <w:sz w:val="22"/>
          <w:szCs w:val="22"/>
        </w:rPr>
      </w:pPr>
      <w:r>
        <w:rPr>
          <w:rFonts w:asciiTheme="majorHAnsi" w:hAnsiTheme="majorHAnsi" w:cstheme="majorHAnsi"/>
          <w:sz w:val="22"/>
          <w:szCs w:val="22"/>
        </w:rPr>
        <w:t xml:space="preserve">la preuve de l’inscription de l’enfant au registre de la population ou au registre des étrangers (l’âge de </w:t>
      </w:r>
      <w:r>
        <w:rPr>
          <w:rFonts w:asciiTheme="majorHAnsi" w:hAnsiTheme="majorHAnsi" w:cstheme="majorHAnsi"/>
          <w:sz w:val="22"/>
          <w:szCs w:val="22"/>
        </w:rPr>
        <w:tab/>
        <w:t>l’enfant doit absolument y être indiqué).</w:t>
      </w:r>
    </w:p>
    <w:p>
      <w:pPr>
        <w:pStyle w:val="Paragraphedeliste"/>
        <w:pBdr>
          <w:top w:val="single" w:sz="4" w:space="1" w:color="auto"/>
          <w:left w:val="single" w:sz="4" w:space="4" w:color="auto"/>
          <w:bottom w:val="single" w:sz="4" w:space="1" w:color="auto"/>
          <w:right w:val="single" w:sz="4" w:space="4" w:color="auto"/>
        </w:pBdr>
        <w:tabs>
          <w:tab w:val="num" w:pos="284"/>
        </w:tabs>
        <w:spacing w:before="240" w:after="360"/>
        <w:ind w:left="142"/>
        <w:jc w:val="both"/>
        <w:rPr>
          <w:rFonts w:asciiTheme="majorHAnsi" w:hAnsiTheme="majorHAnsi" w:cstheme="majorHAnsi"/>
          <w:b/>
          <w:sz w:val="22"/>
          <w:szCs w:val="22"/>
        </w:rPr>
      </w:pPr>
      <w:r>
        <w:rPr>
          <w:rFonts w:asciiTheme="majorHAnsi" w:hAnsiTheme="majorHAnsi" w:cstheme="majorHAnsi"/>
          <w:b/>
          <w:sz w:val="22"/>
          <w:szCs w:val="22"/>
        </w:rPr>
        <w:t xml:space="preserve">Il est impératif </w:t>
      </w:r>
      <w:r>
        <w:rPr>
          <w:rFonts w:asciiTheme="majorHAnsi" w:hAnsiTheme="majorHAnsi" w:cstheme="majorHAnsi"/>
          <w:b/>
          <w:color w:val="FF0000"/>
          <w:sz w:val="22"/>
          <w:szCs w:val="22"/>
          <w:u w:val="single"/>
        </w:rPr>
        <w:t xml:space="preserve">qu’une annexe PS12 </w:t>
      </w:r>
      <w:r>
        <w:rPr>
          <w:rFonts w:asciiTheme="majorHAnsi" w:hAnsiTheme="majorHAnsi" w:cstheme="majorHAnsi"/>
          <w:b/>
          <w:color w:val="FF0000"/>
          <w:sz w:val="22"/>
          <w:szCs w:val="22"/>
        </w:rPr>
        <w:t>notifiant la reprise des fonctions</w:t>
      </w:r>
      <w:r>
        <w:rPr>
          <w:rFonts w:asciiTheme="majorHAnsi" w:hAnsiTheme="majorHAnsi" w:cstheme="majorHAnsi"/>
          <w:b/>
          <w:sz w:val="22"/>
          <w:szCs w:val="22"/>
        </w:rPr>
        <w:t xml:space="preserve"> après le congé d'adoption soit transmise le plus rapidement possible à l’agent traitant du Service ACS-APE-PTP du Ministère de la Fédération Wallonie-Bruxelles afin que la rémunération soit à nouveau versée à l’agent; </w:t>
      </w:r>
      <w:r>
        <w:rPr>
          <w:rFonts w:asciiTheme="majorHAnsi" w:hAnsiTheme="majorHAnsi" w:cstheme="majorHAnsi"/>
          <w:b/>
          <w:color w:val="FF0000"/>
          <w:sz w:val="22"/>
          <w:szCs w:val="22"/>
        </w:rPr>
        <w:t>l’état mensuel des prestations seul n’est pas suffisant</w:t>
      </w:r>
      <w:r>
        <w:rPr>
          <w:rFonts w:asciiTheme="majorHAnsi" w:hAnsiTheme="majorHAnsi" w:cstheme="majorHAnsi"/>
          <w:b/>
          <w:sz w:val="22"/>
          <w:szCs w:val="22"/>
        </w:rPr>
        <w:t>.</w:t>
      </w:r>
    </w:p>
    <w:p>
      <w:pPr>
        <w:tabs>
          <w:tab w:val="num" w:pos="284"/>
        </w:tabs>
        <w:spacing w:before="240" w:after="120"/>
        <w:jc w:val="both"/>
        <w:rPr>
          <w:rFonts w:asciiTheme="majorHAnsi" w:hAnsiTheme="majorHAnsi" w:cstheme="majorHAnsi"/>
          <w:b/>
          <w:sz w:val="22"/>
          <w:szCs w:val="22"/>
          <w:u w:val="single"/>
        </w:rPr>
      </w:pPr>
      <w:r>
        <w:rPr>
          <w:rFonts w:asciiTheme="majorHAnsi" w:hAnsiTheme="majorHAnsi" w:cstheme="majorHAnsi"/>
          <w:b/>
          <w:sz w:val="22"/>
          <w:szCs w:val="22"/>
        </w:rPr>
        <w:t>3.1.2.5</w:t>
      </w:r>
      <w:r>
        <w:rPr>
          <w:rFonts w:asciiTheme="majorHAnsi" w:hAnsiTheme="majorHAnsi" w:cstheme="majorHAnsi"/>
          <w:b/>
          <w:sz w:val="22"/>
          <w:szCs w:val="22"/>
        </w:rPr>
        <w:tab/>
      </w:r>
      <w:r>
        <w:rPr>
          <w:rFonts w:asciiTheme="majorHAnsi" w:hAnsiTheme="majorHAnsi" w:cstheme="majorHAnsi"/>
          <w:b/>
          <w:sz w:val="22"/>
          <w:szCs w:val="22"/>
          <w:u w:val="single"/>
        </w:rPr>
        <w:t>Autres absences</w:t>
      </w:r>
    </w:p>
    <w:p>
      <w:pPr>
        <w:tabs>
          <w:tab w:val="num" w:pos="284"/>
        </w:tabs>
        <w:spacing w:after="120"/>
        <w:jc w:val="both"/>
        <w:rPr>
          <w:rFonts w:asciiTheme="majorHAnsi" w:hAnsiTheme="majorHAnsi" w:cstheme="majorHAnsi"/>
          <w:sz w:val="22"/>
          <w:szCs w:val="22"/>
        </w:rPr>
      </w:pPr>
      <w:r>
        <w:rPr>
          <w:rFonts w:asciiTheme="majorHAnsi" w:hAnsiTheme="majorHAnsi" w:cstheme="majorHAnsi"/>
          <w:sz w:val="22"/>
          <w:szCs w:val="22"/>
        </w:rPr>
        <w:t>Les employeurs veilleront à être le plus précis possible et à joindre à l’état mensuel des prestations les justificatifs éventuels d’absence.</w:t>
      </w:r>
    </w:p>
    <w:p>
      <w:pPr>
        <w:numPr>
          <w:ilvl w:val="0"/>
          <w:numId w:val="5"/>
        </w:numPr>
        <w:tabs>
          <w:tab w:val="clear" w:pos="720"/>
          <w:tab w:val="num" w:pos="284"/>
        </w:tabs>
        <w:spacing w:before="120" w:after="120"/>
        <w:ind w:left="0" w:firstLine="0"/>
        <w:jc w:val="both"/>
        <w:rPr>
          <w:rFonts w:asciiTheme="majorHAnsi" w:hAnsiTheme="majorHAnsi" w:cstheme="majorHAnsi"/>
          <w:i/>
          <w:sz w:val="22"/>
          <w:szCs w:val="22"/>
          <w:u w:val="single"/>
        </w:rPr>
      </w:pPr>
      <w:r>
        <w:rPr>
          <w:rFonts w:asciiTheme="majorHAnsi" w:hAnsiTheme="majorHAnsi" w:cstheme="majorHAnsi"/>
          <w:i/>
          <w:sz w:val="22"/>
          <w:szCs w:val="22"/>
          <w:u w:val="single"/>
        </w:rPr>
        <w:t>A indiquer sur l’état mensuel des prestations</w:t>
      </w:r>
    </w:p>
    <w:p>
      <w:pPr>
        <w:tabs>
          <w:tab w:val="num" w:pos="284"/>
        </w:tabs>
        <w:spacing w:after="240"/>
        <w:jc w:val="both"/>
        <w:rPr>
          <w:rFonts w:asciiTheme="majorHAnsi" w:hAnsiTheme="majorHAnsi" w:cstheme="majorHAnsi"/>
          <w:sz w:val="22"/>
          <w:szCs w:val="22"/>
        </w:rPr>
      </w:pPr>
      <w:r>
        <w:rPr>
          <w:rFonts w:asciiTheme="majorHAnsi" w:hAnsiTheme="majorHAnsi" w:cstheme="majorHAnsi"/>
          <w:sz w:val="22"/>
          <w:szCs w:val="22"/>
        </w:rPr>
        <w:tab/>
        <w:t>Indiquer en regard de chacun des jours d'absence le motif de l'absence.</w:t>
      </w:r>
    </w:p>
    <w:p>
      <w:pPr>
        <w:numPr>
          <w:ilvl w:val="0"/>
          <w:numId w:val="5"/>
        </w:numPr>
        <w:tabs>
          <w:tab w:val="clear" w:pos="720"/>
          <w:tab w:val="num" w:pos="284"/>
        </w:tabs>
        <w:spacing w:after="120"/>
        <w:ind w:left="0" w:firstLine="0"/>
        <w:jc w:val="both"/>
        <w:rPr>
          <w:rFonts w:asciiTheme="majorHAnsi" w:hAnsiTheme="majorHAnsi" w:cstheme="majorHAnsi"/>
          <w:sz w:val="22"/>
          <w:szCs w:val="22"/>
        </w:rPr>
      </w:pPr>
      <w:r>
        <w:rPr>
          <w:rFonts w:asciiTheme="majorHAnsi" w:hAnsiTheme="majorHAnsi" w:cstheme="majorHAnsi"/>
          <w:i/>
          <w:sz w:val="22"/>
          <w:szCs w:val="22"/>
          <w:u w:val="single"/>
        </w:rPr>
        <w:t>A joindre à l’état mensuel des prestations</w:t>
      </w:r>
    </w:p>
    <w:p>
      <w:pPr>
        <w:numPr>
          <w:ilvl w:val="0"/>
          <w:numId w:val="4"/>
        </w:numPr>
        <w:tabs>
          <w:tab w:val="clear" w:pos="360"/>
          <w:tab w:val="num" w:pos="284"/>
        </w:tabs>
        <w:spacing w:after="240"/>
        <w:ind w:left="0" w:firstLine="284"/>
        <w:jc w:val="both"/>
        <w:rPr>
          <w:rFonts w:asciiTheme="majorHAnsi" w:hAnsiTheme="majorHAnsi" w:cstheme="majorHAnsi"/>
          <w:sz w:val="22"/>
          <w:szCs w:val="22"/>
        </w:rPr>
      </w:pPr>
      <w:r>
        <w:rPr>
          <w:rFonts w:asciiTheme="majorHAnsi" w:hAnsiTheme="majorHAnsi" w:cstheme="majorHAnsi"/>
          <w:sz w:val="22"/>
          <w:szCs w:val="22"/>
        </w:rPr>
        <w:t xml:space="preserve">Justificatif d'absence (certificat de mariage, certificat de décès,…) </w:t>
      </w:r>
    </w:p>
    <w:p>
      <w:pPr>
        <w:spacing w:before="120" w:after="120"/>
        <w:jc w:val="both"/>
        <w:rPr>
          <w:rFonts w:asciiTheme="majorHAnsi" w:hAnsiTheme="majorHAnsi" w:cstheme="majorHAnsi"/>
          <w:sz w:val="22"/>
          <w:szCs w:val="22"/>
        </w:rPr>
      </w:pPr>
      <w:r>
        <w:rPr>
          <w:rFonts w:asciiTheme="majorHAnsi" w:hAnsiTheme="majorHAnsi" w:cstheme="majorHAnsi"/>
          <w:sz w:val="22"/>
          <w:szCs w:val="22"/>
        </w:rPr>
        <w:t>Par ailleurs, il leur appartient seul d'assumer la responsabilité de la qualification qu'ils donnent aux absences de leur PTP.</w:t>
      </w:r>
    </w:p>
    <w:p>
      <w:pPr>
        <w:tabs>
          <w:tab w:val="left" w:pos="1080"/>
        </w:tabs>
        <w:spacing w:before="120" w:after="120"/>
        <w:jc w:val="both"/>
        <w:rPr>
          <w:rFonts w:asciiTheme="majorHAnsi" w:hAnsiTheme="majorHAnsi" w:cstheme="majorHAnsi"/>
          <w:sz w:val="22"/>
          <w:szCs w:val="22"/>
        </w:rPr>
      </w:pPr>
      <w:r>
        <w:rPr>
          <w:rFonts w:asciiTheme="majorHAnsi" w:hAnsiTheme="majorHAnsi" w:cstheme="majorHAnsi"/>
          <w:sz w:val="22"/>
          <w:szCs w:val="22"/>
        </w:rPr>
        <w:t>L’arrêté royal du 28 août 1963 tel que modifié prévoit des jours d’absence, avec maintien de la rémunération, à l’occasion d’événements familiaux ou en vue de l’accomplissement d’obligations civiques ou de missions civiles.</w:t>
      </w:r>
    </w:p>
    <w:p>
      <w:pPr>
        <w:tabs>
          <w:tab w:val="num" w:pos="284"/>
        </w:tabs>
        <w:spacing w:after="120"/>
        <w:jc w:val="both"/>
        <w:rPr>
          <w:rFonts w:asciiTheme="majorHAnsi" w:hAnsiTheme="majorHAnsi" w:cstheme="majorHAnsi"/>
          <w:sz w:val="22"/>
          <w:szCs w:val="22"/>
        </w:rPr>
      </w:pPr>
      <w:r>
        <w:rPr>
          <w:rFonts w:asciiTheme="majorHAnsi" w:hAnsiTheme="majorHAnsi" w:cstheme="majorHAnsi"/>
          <w:sz w:val="22"/>
          <w:szCs w:val="22"/>
        </w:rPr>
        <w:t xml:space="preserve">Vous trouverez la liste de ces congés en annexe. </w:t>
      </w:r>
    </w:p>
    <w:p>
      <w:pPr>
        <w:tabs>
          <w:tab w:val="num" w:pos="284"/>
        </w:tabs>
        <w:spacing w:after="120"/>
        <w:jc w:val="both"/>
        <w:rPr>
          <w:rFonts w:asciiTheme="majorHAnsi" w:hAnsiTheme="majorHAnsi" w:cstheme="majorHAnsi"/>
          <w:sz w:val="22"/>
          <w:szCs w:val="22"/>
        </w:rPr>
      </w:pPr>
      <w:r>
        <w:rPr>
          <w:rFonts w:asciiTheme="majorHAnsi" w:hAnsiTheme="majorHAnsi" w:cstheme="majorHAnsi"/>
          <w:sz w:val="22"/>
          <w:szCs w:val="22"/>
        </w:rPr>
        <w:t>Il est impératif que les agents PTP soient correctement informés par leur employeur en cette matière.</w:t>
      </w:r>
    </w:p>
    <w:p>
      <w:pPr>
        <w:tabs>
          <w:tab w:val="num" w:pos="284"/>
        </w:tabs>
        <w:spacing w:after="120"/>
        <w:jc w:val="both"/>
        <w:rPr>
          <w:rFonts w:asciiTheme="majorHAnsi" w:hAnsiTheme="majorHAnsi" w:cstheme="majorHAnsi"/>
          <w:b/>
          <w:sz w:val="22"/>
          <w:szCs w:val="22"/>
        </w:rPr>
      </w:pPr>
      <w:r>
        <w:rPr>
          <w:rFonts w:asciiTheme="majorHAnsi" w:hAnsiTheme="majorHAnsi" w:cstheme="majorHAnsi"/>
          <w:b/>
          <w:sz w:val="22"/>
          <w:szCs w:val="22"/>
        </w:rPr>
        <w:t>En effet, ils ne sont pas concernés par les congés et disponibilités octroyés aux membres du personnel désignés ou engagés à titre définitif ou à titre temporaire.</w:t>
      </w:r>
    </w:p>
    <w:p>
      <w:pPr>
        <w:tabs>
          <w:tab w:val="num" w:pos="284"/>
        </w:tabs>
        <w:spacing w:after="120"/>
        <w:jc w:val="both"/>
        <w:rPr>
          <w:rFonts w:asciiTheme="majorHAnsi" w:hAnsiTheme="majorHAnsi" w:cstheme="majorHAnsi"/>
          <w:b/>
          <w:sz w:val="22"/>
          <w:szCs w:val="22"/>
        </w:rPr>
      </w:pPr>
      <w:r>
        <w:rPr>
          <w:rFonts w:asciiTheme="majorHAnsi" w:hAnsiTheme="majorHAnsi" w:cstheme="majorHAnsi"/>
          <w:b/>
          <w:sz w:val="22"/>
          <w:szCs w:val="22"/>
        </w:rPr>
        <w:t>Seule la loi du 3 juillet 1978 relative aux contrats de travail détermine les absences et le maintien de la rémunération auxquelles les agents PTP ont droit.</w:t>
      </w:r>
    </w:p>
    <w:p>
      <w:pPr>
        <w:spacing w:after="360"/>
        <w:jc w:val="both"/>
        <w:rPr>
          <w:rFonts w:asciiTheme="majorHAnsi" w:hAnsiTheme="majorHAnsi" w:cstheme="majorHAnsi"/>
          <w:sz w:val="22"/>
          <w:szCs w:val="22"/>
        </w:rPr>
      </w:pPr>
      <w:r>
        <w:rPr>
          <w:rFonts w:asciiTheme="majorHAnsi" w:hAnsiTheme="majorHAnsi" w:cstheme="majorHAnsi"/>
          <w:sz w:val="22"/>
          <w:szCs w:val="22"/>
        </w:rPr>
        <w:t xml:space="preserve">Par exemple, ils peuvent s’absenter pour </w:t>
      </w:r>
      <w:r>
        <w:rPr>
          <w:rFonts w:asciiTheme="majorHAnsi" w:hAnsiTheme="majorHAnsi" w:cstheme="majorHAnsi"/>
          <w:color w:val="FF0000"/>
          <w:sz w:val="22"/>
          <w:szCs w:val="22"/>
        </w:rPr>
        <w:t>garder un enfant malade</w:t>
      </w:r>
      <w:r>
        <w:rPr>
          <w:rFonts w:asciiTheme="majorHAnsi" w:hAnsiTheme="majorHAnsi" w:cstheme="majorHAnsi"/>
          <w:sz w:val="22"/>
          <w:szCs w:val="22"/>
        </w:rPr>
        <w:t xml:space="preserve"> mais ne sont </w:t>
      </w:r>
      <w:r>
        <w:rPr>
          <w:rFonts w:asciiTheme="majorHAnsi" w:hAnsiTheme="majorHAnsi" w:cstheme="majorHAnsi"/>
          <w:color w:val="FF0000"/>
          <w:sz w:val="22"/>
          <w:szCs w:val="22"/>
        </w:rPr>
        <w:t>pas rémunérés</w:t>
      </w:r>
      <w:r>
        <w:rPr>
          <w:rFonts w:asciiTheme="majorHAnsi" w:hAnsiTheme="majorHAnsi" w:cstheme="majorHAnsi"/>
          <w:sz w:val="22"/>
          <w:szCs w:val="22"/>
        </w:rPr>
        <w:t xml:space="preserve"> (AR du 11 octobre 1991).</w:t>
      </w:r>
    </w:p>
    <w:p>
      <w:pPr>
        <w:pStyle w:val="Titre2"/>
        <w:numPr>
          <w:ilvl w:val="1"/>
          <w:numId w:val="27"/>
        </w:numPr>
        <w:pBdr>
          <w:top w:val="single" w:sz="4" w:space="4" w:color="auto"/>
          <w:left w:val="single" w:sz="4" w:space="7" w:color="auto"/>
          <w:bottom w:val="single" w:sz="4" w:space="4" w:color="auto"/>
          <w:right w:val="single" w:sz="4" w:space="4" w:color="auto"/>
        </w:pBdr>
        <w:spacing w:before="0" w:after="240"/>
        <w:ind w:left="788" w:hanging="608"/>
        <w:rPr>
          <w:rFonts w:asciiTheme="majorHAnsi" w:hAnsiTheme="majorHAnsi" w:cstheme="majorHAnsi"/>
          <w:sz w:val="22"/>
          <w:szCs w:val="22"/>
        </w:rPr>
      </w:pPr>
      <w:bookmarkStart w:id="8" w:name="_Toc310235337"/>
      <w:r>
        <w:rPr>
          <w:rFonts w:asciiTheme="majorHAnsi" w:hAnsiTheme="majorHAnsi" w:cstheme="majorHAnsi"/>
          <w:sz w:val="22"/>
          <w:szCs w:val="22"/>
        </w:rPr>
        <w:t>Transmission</w:t>
      </w:r>
      <w:bookmarkEnd w:id="8"/>
    </w:p>
    <w:p>
      <w:pPr>
        <w:spacing w:after="120"/>
        <w:jc w:val="both"/>
        <w:rPr>
          <w:rFonts w:asciiTheme="majorHAnsi" w:hAnsiTheme="majorHAnsi" w:cstheme="majorHAnsi"/>
          <w:sz w:val="22"/>
          <w:szCs w:val="22"/>
        </w:rPr>
      </w:pPr>
      <w:r>
        <w:rPr>
          <w:rFonts w:asciiTheme="majorHAnsi" w:hAnsiTheme="majorHAnsi" w:cstheme="majorHAnsi"/>
          <w:sz w:val="22"/>
          <w:szCs w:val="22"/>
        </w:rPr>
        <w:t>L’état mensuel des prestations (EMP), pour tous les cas où il doit être établi, sera transmis au début du mois qui suit celui auquel il se rapporte (par exemple, l’EMP du mois de septembre sera transmis début octobre) à l’adresse suivante:</w:t>
      </w:r>
    </w:p>
    <w:p>
      <w:pPr>
        <w:pBdr>
          <w:top w:val="single" w:sz="4" w:space="3" w:color="auto"/>
          <w:left w:val="single" w:sz="4" w:space="4" w:color="auto"/>
          <w:bottom w:val="single" w:sz="4" w:space="3" w:color="auto"/>
          <w:right w:val="single" w:sz="4" w:space="4" w:color="auto"/>
        </w:pBdr>
        <w:spacing w:before="240"/>
        <w:ind w:left="1080" w:right="1152"/>
        <w:jc w:val="center"/>
        <w:rPr>
          <w:rFonts w:asciiTheme="majorHAnsi" w:hAnsiTheme="majorHAnsi" w:cstheme="majorHAnsi"/>
          <w:b/>
          <w:sz w:val="22"/>
          <w:szCs w:val="22"/>
        </w:rPr>
      </w:pPr>
      <w:r>
        <w:rPr>
          <w:rFonts w:asciiTheme="majorHAnsi" w:hAnsiTheme="majorHAnsi" w:cstheme="majorHAnsi"/>
          <w:b/>
          <w:sz w:val="22"/>
          <w:szCs w:val="22"/>
        </w:rPr>
        <w:t>Ministère de la Fédération Wallonie-Bruxelles</w:t>
      </w:r>
    </w:p>
    <w:p>
      <w:pPr>
        <w:pBdr>
          <w:top w:val="single" w:sz="4" w:space="3" w:color="auto"/>
          <w:left w:val="single" w:sz="4" w:space="4" w:color="auto"/>
          <w:bottom w:val="single" w:sz="4" w:space="3" w:color="auto"/>
          <w:right w:val="single" w:sz="4" w:space="4" w:color="auto"/>
        </w:pBdr>
        <w:ind w:left="1080" w:right="1152"/>
        <w:jc w:val="center"/>
        <w:rPr>
          <w:rFonts w:asciiTheme="majorHAnsi" w:hAnsiTheme="majorHAnsi" w:cstheme="majorHAnsi"/>
          <w:b/>
          <w:sz w:val="22"/>
          <w:szCs w:val="22"/>
        </w:rPr>
      </w:pPr>
      <w:r>
        <w:rPr>
          <w:rFonts w:asciiTheme="majorHAnsi" w:hAnsiTheme="majorHAnsi" w:cstheme="majorHAnsi"/>
          <w:b/>
          <w:sz w:val="22"/>
          <w:szCs w:val="22"/>
        </w:rPr>
        <w:t>Administration Générale de l'Enseignement (AGE)</w:t>
      </w:r>
    </w:p>
    <w:p>
      <w:pPr>
        <w:pBdr>
          <w:top w:val="single" w:sz="4" w:space="3" w:color="auto"/>
          <w:left w:val="single" w:sz="4" w:space="4" w:color="auto"/>
          <w:bottom w:val="single" w:sz="4" w:space="3" w:color="auto"/>
          <w:right w:val="single" w:sz="4" w:space="4" w:color="auto"/>
        </w:pBdr>
        <w:ind w:left="1080" w:right="1152"/>
        <w:jc w:val="center"/>
        <w:rPr>
          <w:rFonts w:asciiTheme="majorHAnsi" w:hAnsiTheme="majorHAnsi" w:cstheme="majorHAnsi"/>
          <w:b/>
          <w:sz w:val="22"/>
          <w:szCs w:val="22"/>
        </w:rPr>
      </w:pPr>
      <w:r>
        <w:rPr>
          <w:rFonts w:asciiTheme="majorHAnsi" w:hAnsiTheme="majorHAnsi" w:cstheme="majorHAnsi"/>
          <w:b/>
          <w:sz w:val="22"/>
          <w:szCs w:val="22"/>
        </w:rPr>
        <w:t xml:space="preserve">Service ACS-APE-PTP </w:t>
      </w:r>
    </w:p>
    <w:p>
      <w:pPr>
        <w:pBdr>
          <w:top w:val="single" w:sz="4" w:space="3" w:color="auto"/>
          <w:left w:val="single" w:sz="4" w:space="4" w:color="auto"/>
          <w:bottom w:val="single" w:sz="4" w:space="3" w:color="auto"/>
          <w:right w:val="single" w:sz="4" w:space="4" w:color="auto"/>
        </w:pBdr>
        <w:ind w:left="1080" w:right="1152"/>
        <w:jc w:val="center"/>
        <w:rPr>
          <w:rFonts w:asciiTheme="majorHAnsi" w:hAnsiTheme="majorHAnsi" w:cstheme="majorHAnsi"/>
          <w:sz w:val="22"/>
          <w:szCs w:val="22"/>
        </w:rPr>
      </w:pPr>
      <w:r>
        <w:rPr>
          <w:rFonts w:asciiTheme="majorHAnsi" w:hAnsiTheme="majorHAnsi" w:cstheme="majorHAnsi"/>
          <w:b/>
          <w:color w:val="FF0000"/>
          <w:sz w:val="22"/>
          <w:szCs w:val="22"/>
          <w:u w:val="single"/>
        </w:rPr>
        <w:t>A l'attention de Madame Van Lieshout</w:t>
      </w:r>
    </w:p>
    <w:p>
      <w:pPr>
        <w:pBdr>
          <w:top w:val="single" w:sz="4" w:space="3" w:color="auto"/>
          <w:left w:val="single" w:sz="4" w:space="4" w:color="auto"/>
          <w:bottom w:val="single" w:sz="4" w:space="3" w:color="auto"/>
          <w:right w:val="single" w:sz="4" w:space="4" w:color="auto"/>
        </w:pBdr>
        <w:ind w:left="1080" w:right="1152"/>
        <w:jc w:val="center"/>
        <w:rPr>
          <w:rFonts w:asciiTheme="majorHAnsi" w:hAnsiTheme="majorHAnsi" w:cstheme="majorHAnsi"/>
          <w:b/>
          <w:sz w:val="22"/>
          <w:szCs w:val="22"/>
        </w:rPr>
      </w:pPr>
      <w:r>
        <w:rPr>
          <w:rFonts w:asciiTheme="majorHAnsi" w:hAnsiTheme="majorHAnsi" w:cstheme="majorHAnsi"/>
          <w:b/>
          <w:sz w:val="22"/>
          <w:szCs w:val="22"/>
        </w:rPr>
        <w:t>0</w:t>
      </w:r>
      <w:r>
        <w:rPr>
          <w:rFonts w:asciiTheme="majorHAnsi" w:hAnsiTheme="majorHAnsi" w:cstheme="majorHAnsi"/>
          <w:b/>
          <w:sz w:val="22"/>
          <w:szCs w:val="22"/>
          <w:vertAlign w:val="superscript"/>
        </w:rPr>
        <w:t>E</w:t>
      </w:r>
      <w:r>
        <w:rPr>
          <w:rFonts w:asciiTheme="majorHAnsi" w:hAnsiTheme="majorHAnsi" w:cstheme="majorHAnsi"/>
          <w:b/>
          <w:sz w:val="22"/>
          <w:szCs w:val="22"/>
        </w:rPr>
        <w:t>005</w:t>
      </w:r>
    </w:p>
    <w:p>
      <w:pPr>
        <w:pBdr>
          <w:top w:val="single" w:sz="4" w:space="3" w:color="auto"/>
          <w:left w:val="single" w:sz="4" w:space="4" w:color="auto"/>
          <w:bottom w:val="single" w:sz="4" w:space="3" w:color="auto"/>
          <w:right w:val="single" w:sz="4" w:space="4" w:color="auto"/>
        </w:pBdr>
        <w:ind w:left="1080" w:right="1152"/>
        <w:jc w:val="center"/>
        <w:rPr>
          <w:rFonts w:asciiTheme="majorHAnsi" w:hAnsiTheme="majorHAnsi" w:cstheme="majorHAnsi"/>
          <w:b/>
          <w:sz w:val="22"/>
          <w:szCs w:val="22"/>
        </w:rPr>
      </w:pPr>
      <w:r>
        <w:rPr>
          <w:rFonts w:asciiTheme="majorHAnsi" w:hAnsiTheme="majorHAnsi" w:cstheme="majorHAnsi"/>
          <w:b/>
          <w:sz w:val="22"/>
          <w:szCs w:val="22"/>
        </w:rPr>
        <w:t>Boulevard Léopold II 44</w:t>
      </w:r>
    </w:p>
    <w:p>
      <w:pPr>
        <w:pBdr>
          <w:top w:val="single" w:sz="4" w:space="3" w:color="auto"/>
          <w:left w:val="single" w:sz="4" w:space="4" w:color="auto"/>
          <w:bottom w:val="single" w:sz="4" w:space="3" w:color="auto"/>
          <w:right w:val="single" w:sz="4" w:space="4" w:color="auto"/>
        </w:pBdr>
        <w:spacing w:after="360"/>
        <w:ind w:left="1080" w:right="1152"/>
        <w:jc w:val="center"/>
        <w:rPr>
          <w:rFonts w:asciiTheme="majorHAnsi" w:hAnsiTheme="majorHAnsi" w:cstheme="majorHAnsi"/>
          <w:b/>
          <w:sz w:val="22"/>
          <w:szCs w:val="22"/>
        </w:rPr>
      </w:pPr>
      <w:r>
        <w:rPr>
          <w:rFonts w:asciiTheme="majorHAnsi" w:hAnsiTheme="majorHAnsi" w:cstheme="majorHAnsi"/>
          <w:b/>
          <w:sz w:val="22"/>
          <w:szCs w:val="22"/>
        </w:rPr>
        <w:t>1080 Bruxelles</w:t>
      </w:r>
      <w:bookmarkStart w:id="9" w:name="_Toc310235338"/>
    </w:p>
    <w:p>
      <w:pPr>
        <w:rPr>
          <w:rFonts w:asciiTheme="majorHAnsi" w:hAnsiTheme="majorHAnsi" w:cstheme="majorHAnsi"/>
          <w:b/>
          <w:sz w:val="16"/>
          <w:szCs w:val="16"/>
          <w:u w:val="single"/>
        </w:rPr>
      </w:pPr>
    </w:p>
    <w:p>
      <w:pPr>
        <w:rPr>
          <w:rFonts w:asciiTheme="majorHAnsi" w:hAnsiTheme="majorHAnsi" w:cstheme="majorHAnsi"/>
          <w:b/>
          <w:sz w:val="24"/>
          <w:szCs w:val="24"/>
          <w:u w:val="single"/>
        </w:rPr>
      </w:pPr>
      <w:r>
        <w:rPr>
          <w:rFonts w:asciiTheme="majorHAnsi" w:hAnsiTheme="majorHAnsi" w:cstheme="majorHAnsi"/>
          <w:b/>
          <w:sz w:val="24"/>
          <w:szCs w:val="24"/>
          <w:u w:val="single"/>
        </w:rPr>
        <w:t>4.</w:t>
      </w:r>
      <w:r>
        <w:rPr>
          <w:rFonts w:asciiTheme="majorHAnsi" w:hAnsiTheme="majorHAnsi" w:cstheme="majorHAnsi"/>
          <w:b/>
          <w:caps/>
          <w:kern w:val="32"/>
          <w:sz w:val="24"/>
          <w:szCs w:val="24"/>
          <w:u w:val="single"/>
        </w:rPr>
        <w:t xml:space="preserve"> Le relevé des absences non réglementairement justifiées (ANRJ)</w:t>
      </w:r>
    </w:p>
    <w:p>
      <w:pPr>
        <w:rPr>
          <w:rFonts w:asciiTheme="majorHAnsi" w:hAnsiTheme="majorHAnsi" w:cstheme="majorHAnsi"/>
          <w:sz w:val="16"/>
          <w:szCs w:val="16"/>
        </w:rPr>
      </w:pPr>
    </w:p>
    <w:p>
      <w:pPr>
        <w:jc w:val="both"/>
        <w:rPr>
          <w:rFonts w:asciiTheme="majorHAnsi" w:hAnsiTheme="majorHAnsi" w:cstheme="majorHAnsi"/>
          <w:sz w:val="22"/>
          <w:szCs w:val="22"/>
        </w:rPr>
      </w:pPr>
      <w:r>
        <w:rPr>
          <w:rFonts w:asciiTheme="majorHAnsi" w:hAnsiTheme="majorHAnsi" w:cstheme="majorHAnsi"/>
          <w:sz w:val="22"/>
          <w:szCs w:val="22"/>
        </w:rPr>
        <w:t>Il s'agit d'un document collectif que les PO et/ou établissements doivent transmettre mensuellement au Service ACS-APE-PTP.  Il est similaire à ceux utilisés pour les autres membres du personnel de l'Enseignement subventionné ou organisé par la Fédération Wallonie-Bruxelles.</w:t>
      </w:r>
    </w:p>
    <w:p>
      <w:pPr>
        <w:jc w:val="both"/>
        <w:rPr>
          <w:rFonts w:asciiTheme="majorHAnsi" w:hAnsiTheme="majorHAnsi" w:cstheme="majorHAnsi"/>
          <w:sz w:val="22"/>
          <w:szCs w:val="22"/>
        </w:rPr>
      </w:pPr>
      <w:r>
        <w:rPr>
          <w:rFonts w:asciiTheme="majorHAnsi" w:hAnsiTheme="majorHAnsi" w:cstheme="majorHAnsi"/>
          <w:sz w:val="22"/>
          <w:szCs w:val="22"/>
        </w:rPr>
        <w:t>Ce document doit être clôturé le dernier jour ouvrable de chaque mois et transmis dans les sept premiers jours ouvrables du mois suivant au Service ACS-APE-PTP.</w:t>
      </w:r>
    </w:p>
    <w:p>
      <w:pPr>
        <w:jc w:val="both"/>
        <w:rPr>
          <w:rFonts w:asciiTheme="majorHAnsi" w:hAnsiTheme="majorHAnsi" w:cstheme="majorHAnsi"/>
          <w:sz w:val="22"/>
          <w:szCs w:val="22"/>
        </w:rPr>
      </w:pPr>
    </w:p>
    <w:p>
      <w:pPr>
        <w:jc w:val="both"/>
        <w:rPr>
          <w:rFonts w:asciiTheme="majorHAnsi" w:hAnsiTheme="majorHAnsi" w:cstheme="majorHAnsi"/>
          <w:sz w:val="22"/>
          <w:szCs w:val="22"/>
        </w:rPr>
      </w:pPr>
      <w:r>
        <w:rPr>
          <w:rFonts w:asciiTheme="majorHAnsi" w:hAnsiTheme="majorHAnsi" w:cstheme="majorHAnsi"/>
          <w:b/>
          <w:sz w:val="22"/>
          <w:szCs w:val="22"/>
          <w:u w:val="single"/>
        </w:rPr>
        <w:t>Remarque</w:t>
      </w:r>
      <w:r>
        <w:rPr>
          <w:rFonts w:asciiTheme="majorHAnsi" w:hAnsiTheme="majorHAnsi" w:cstheme="majorHAnsi"/>
          <w:sz w:val="22"/>
          <w:szCs w:val="22"/>
        </w:rPr>
        <w:t xml:space="preserve">: dans le cas d’un relevé collectif pour motif de grève (voir annexe) le document récapitulatif doit être envoyé </w:t>
      </w:r>
      <w:r>
        <w:rPr>
          <w:rFonts w:asciiTheme="majorHAnsi" w:hAnsiTheme="majorHAnsi" w:cstheme="majorHAnsi"/>
          <w:sz w:val="22"/>
          <w:szCs w:val="22"/>
          <w:u w:val="single"/>
        </w:rPr>
        <w:t>au plus tôt</w:t>
      </w:r>
      <w:r>
        <w:rPr>
          <w:rFonts w:asciiTheme="majorHAnsi" w:hAnsiTheme="majorHAnsi" w:cstheme="majorHAnsi"/>
          <w:sz w:val="22"/>
          <w:szCs w:val="22"/>
        </w:rPr>
        <w:t xml:space="preserve"> à l’Administration afin de procéder à la récupération des subventions-traitements indûment versées pour la période indiquée.</w:t>
      </w:r>
    </w:p>
    <w:p>
      <w:pPr>
        <w:jc w:val="both"/>
        <w:rPr>
          <w:rFonts w:asciiTheme="majorHAnsi" w:hAnsiTheme="majorHAnsi" w:cstheme="majorHAnsi"/>
          <w:sz w:val="22"/>
          <w:szCs w:val="22"/>
        </w:rPr>
      </w:pPr>
    </w:p>
    <w:p>
      <w:pPr>
        <w:jc w:val="both"/>
        <w:rPr>
          <w:rFonts w:asciiTheme="majorHAnsi" w:hAnsiTheme="majorHAnsi" w:cstheme="majorHAnsi"/>
          <w:sz w:val="22"/>
          <w:szCs w:val="22"/>
        </w:rPr>
      </w:pPr>
      <w:r>
        <w:rPr>
          <w:rFonts w:asciiTheme="majorHAnsi" w:hAnsiTheme="majorHAnsi" w:cstheme="majorHAnsi"/>
          <w:b/>
          <w:bCs/>
          <w:sz w:val="22"/>
          <w:szCs w:val="22"/>
          <w:u w:val="single"/>
        </w:rPr>
        <w:t xml:space="preserve">Chaque membre du personnel concerné par ces absences doit apposer sa signature sur ledit relevé, attestant ainsi qu’il lui a été donné la possibilité de faire acter ses observations. </w:t>
      </w:r>
    </w:p>
    <w:p>
      <w:pPr>
        <w:pStyle w:val="Default"/>
        <w:jc w:val="both"/>
        <w:rPr>
          <w:rFonts w:asciiTheme="majorHAnsi" w:hAnsiTheme="majorHAnsi" w:cstheme="majorHAnsi"/>
          <w:sz w:val="22"/>
          <w:szCs w:val="22"/>
        </w:rPr>
      </w:pPr>
      <w:r>
        <w:rPr>
          <w:rFonts w:asciiTheme="majorHAnsi" w:hAnsiTheme="majorHAnsi" w:cstheme="majorHAnsi"/>
          <w:sz w:val="22"/>
          <w:szCs w:val="22"/>
        </w:rPr>
        <w:t xml:space="preserve">En cas d’absence du membre du personnel, cette possibilité de formuler des remarques doit être offerte en lui en faisant part par courrier à son domicile. </w:t>
      </w:r>
    </w:p>
    <w:p>
      <w:pPr>
        <w:pStyle w:val="Default"/>
        <w:jc w:val="both"/>
        <w:rPr>
          <w:rFonts w:asciiTheme="majorHAnsi" w:hAnsiTheme="majorHAnsi" w:cstheme="majorHAnsi"/>
          <w:sz w:val="22"/>
          <w:szCs w:val="22"/>
        </w:rPr>
      </w:pPr>
    </w:p>
    <w:p>
      <w:pPr>
        <w:pStyle w:val="Default"/>
        <w:jc w:val="both"/>
        <w:rPr>
          <w:rFonts w:asciiTheme="majorHAnsi" w:hAnsiTheme="majorHAnsi" w:cstheme="majorHAnsi"/>
          <w:sz w:val="22"/>
          <w:szCs w:val="22"/>
        </w:rPr>
      </w:pPr>
      <w:r>
        <w:rPr>
          <w:rFonts w:asciiTheme="majorHAnsi" w:hAnsiTheme="majorHAnsi" w:cstheme="majorHAnsi"/>
          <w:sz w:val="22"/>
          <w:szCs w:val="22"/>
        </w:rPr>
        <w:t xml:space="preserve">Cette même procédure doit être utilisée en cas de participation à un </w:t>
      </w:r>
      <w:r>
        <w:rPr>
          <w:rFonts w:asciiTheme="majorHAnsi" w:hAnsiTheme="majorHAnsi" w:cstheme="majorHAnsi"/>
          <w:sz w:val="22"/>
          <w:szCs w:val="22"/>
          <w:u w:val="single"/>
        </w:rPr>
        <w:t>mouvement de grève</w:t>
      </w:r>
      <w:r>
        <w:rPr>
          <w:rFonts w:asciiTheme="majorHAnsi" w:hAnsiTheme="majorHAnsi" w:cstheme="majorHAnsi"/>
          <w:sz w:val="22"/>
          <w:szCs w:val="22"/>
        </w:rPr>
        <w:t xml:space="preserve"> (voir à ce propos les instructions portées par les circulaires de mars 1992 et du 1er juin 1992). Dans ce cas, le membre du personnel, en apposant sa signature, donne explicitement son accord à la récupération de la subvention-traitement afférente à ce jour d’absence. </w:t>
      </w:r>
    </w:p>
    <w:p>
      <w:pPr>
        <w:pStyle w:val="Default"/>
        <w:ind w:left="280"/>
        <w:jc w:val="both"/>
        <w:rPr>
          <w:rFonts w:asciiTheme="majorHAnsi" w:hAnsiTheme="majorHAnsi" w:cstheme="majorHAnsi"/>
          <w:sz w:val="22"/>
          <w:szCs w:val="22"/>
        </w:rPr>
      </w:pPr>
    </w:p>
    <w:p>
      <w:pPr>
        <w:pStyle w:val="Default"/>
        <w:jc w:val="both"/>
        <w:rPr>
          <w:rFonts w:asciiTheme="majorHAnsi" w:hAnsiTheme="majorHAnsi" w:cstheme="majorHAnsi"/>
          <w:sz w:val="22"/>
          <w:szCs w:val="22"/>
        </w:rPr>
      </w:pPr>
      <w:r>
        <w:rPr>
          <w:rFonts w:asciiTheme="majorHAnsi" w:hAnsiTheme="majorHAnsi" w:cstheme="majorHAnsi"/>
          <w:sz w:val="22"/>
          <w:szCs w:val="22"/>
        </w:rPr>
        <w:t xml:space="preserve">Le PO ou l’établissement est invité à vérifier, via les listings de paiement, que les déclarations d’ANRJ ont bien été prises en compte par le Service ACS-APE-PTP. Si tel n’est pas le cas, il convient de contacter au plus tôt le Service. </w:t>
      </w:r>
    </w:p>
    <w:p>
      <w:pPr>
        <w:jc w:val="both"/>
        <w:rPr>
          <w:rFonts w:asciiTheme="majorHAnsi" w:hAnsiTheme="majorHAnsi" w:cstheme="majorHAnsi"/>
          <w:sz w:val="22"/>
          <w:szCs w:val="22"/>
        </w:rPr>
      </w:pPr>
    </w:p>
    <w:p>
      <w:pPr>
        <w:jc w:val="both"/>
        <w:rPr>
          <w:rFonts w:asciiTheme="majorHAnsi" w:hAnsiTheme="majorHAnsi" w:cstheme="majorHAnsi"/>
          <w:sz w:val="22"/>
          <w:szCs w:val="22"/>
        </w:rPr>
      </w:pPr>
      <w:r>
        <w:rPr>
          <w:rFonts w:asciiTheme="majorHAnsi" w:hAnsiTheme="majorHAnsi" w:cstheme="majorHAnsi"/>
          <w:b/>
          <w:sz w:val="22"/>
          <w:szCs w:val="22"/>
          <w:u w:val="single"/>
        </w:rPr>
        <w:t>Attention</w:t>
      </w:r>
      <w:r>
        <w:rPr>
          <w:rFonts w:asciiTheme="majorHAnsi" w:hAnsiTheme="majorHAnsi" w:cstheme="majorHAnsi"/>
          <w:sz w:val="22"/>
          <w:szCs w:val="22"/>
        </w:rPr>
        <w:t xml:space="preserve">: ce document collectif ne </w:t>
      </w:r>
      <w:r>
        <w:rPr>
          <w:rFonts w:asciiTheme="majorHAnsi" w:hAnsiTheme="majorHAnsi" w:cstheme="majorHAnsi"/>
          <w:b/>
          <w:sz w:val="22"/>
          <w:szCs w:val="22"/>
          <w:u w:val="single"/>
        </w:rPr>
        <w:t>dispense PAS de l’envoi habituel des états mensuels</w:t>
      </w:r>
      <w:r>
        <w:rPr>
          <w:rFonts w:asciiTheme="majorHAnsi" w:hAnsiTheme="majorHAnsi" w:cstheme="majorHAnsi"/>
          <w:sz w:val="22"/>
          <w:szCs w:val="22"/>
        </w:rPr>
        <w:t>, lesquels doivent également reprendre ces absences.</w:t>
      </w:r>
    </w:p>
    <w:p>
      <w:pPr>
        <w:ind w:left="360" w:right="-28"/>
        <w:jc w:val="both"/>
        <w:rPr>
          <w:rFonts w:asciiTheme="majorHAnsi" w:hAnsiTheme="majorHAnsi" w:cstheme="majorHAnsi"/>
          <w:b/>
          <w:sz w:val="22"/>
          <w:szCs w:val="22"/>
        </w:rPr>
      </w:pPr>
    </w:p>
    <w:p>
      <w:pPr>
        <w:pStyle w:val="Titre2"/>
        <w:pBdr>
          <w:top w:val="single" w:sz="4" w:space="4" w:color="auto"/>
          <w:left w:val="single" w:sz="4" w:space="4" w:color="auto"/>
          <w:bottom w:val="single" w:sz="4" w:space="4" w:color="auto"/>
          <w:right w:val="single" w:sz="4" w:space="4" w:color="auto"/>
        </w:pBdr>
        <w:tabs>
          <w:tab w:val="left" w:pos="709"/>
          <w:tab w:val="num" w:pos="1440"/>
        </w:tabs>
        <w:spacing w:after="120"/>
        <w:ind w:left="142"/>
        <w:rPr>
          <w:rFonts w:asciiTheme="majorHAnsi" w:hAnsiTheme="majorHAnsi" w:cstheme="majorHAnsi"/>
          <w:i w:val="0"/>
          <w:sz w:val="22"/>
          <w:szCs w:val="22"/>
        </w:rPr>
      </w:pPr>
      <w:r>
        <w:rPr>
          <w:rFonts w:asciiTheme="majorHAnsi" w:hAnsiTheme="majorHAnsi" w:cstheme="majorHAnsi"/>
          <w:i w:val="0"/>
          <w:sz w:val="22"/>
          <w:szCs w:val="22"/>
        </w:rPr>
        <w:t>4.1.</w:t>
      </w:r>
      <w:r>
        <w:rPr>
          <w:rFonts w:asciiTheme="majorHAnsi" w:hAnsiTheme="majorHAnsi" w:cstheme="majorHAnsi"/>
          <w:i w:val="0"/>
          <w:sz w:val="22"/>
          <w:szCs w:val="22"/>
        </w:rPr>
        <w:tab/>
        <w:t>Transmission</w:t>
      </w:r>
    </w:p>
    <w:p>
      <w:pPr>
        <w:ind w:right="-28"/>
        <w:rPr>
          <w:rFonts w:asciiTheme="majorHAnsi" w:hAnsiTheme="majorHAnsi" w:cstheme="majorHAnsi"/>
          <w:b/>
          <w:sz w:val="22"/>
          <w:szCs w:val="22"/>
        </w:rPr>
      </w:pPr>
      <w:r>
        <w:rPr>
          <w:rFonts w:asciiTheme="majorHAnsi" w:hAnsiTheme="majorHAnsi" w:cstheme="majorHAnsi"/>
          <w:b/>
          <w:sz w:val="22"/>
          <w:szCs w:val="22"/>
        </w:rPr>
        <w:t>Le relevé des absences non réglementairement justifiées (uniquement) doit être transmis à l’adresse suivante:</w:t>
      </w:r>
    </w:p>
    <w:p>
      <w:pPr>
        <w:ind w:right="-28"/>
        <w:rPr>
          <w:rFonts w:asciiTheme="majorHAnsi" w:hAnsiTheme="majorHAnsi" w:cstheme="majorHAnsi"/>
          <w:b/>
          <w:sz w:val="22"/>
          <w:szCs w:val="22"/>
        </w:rPr>
      </w:pPr>
    </w:p>
    <w:p>
      <w:pPr>
        <w:pBdr>
          <w:top w:val="single" w:sz="4" w:space="4" w:color="auto"/>
          <w:left w:val="single" w:sz="4" w:space="4" w:color="auto"/>
          <w:bottom w:val="single" w:sz="4" w:space="4" w:color="auto"/>
          <w:right w:val="single" w:sz="4" w:space="4" w:color="auto"/>
        </w:pBdr>
        <w:ind w:left="180" w:right="72"/>
        <w:jc w:val="center"/>
        <w:rPr>
          <w:rFonts w:asciiTheme="majorHAnsi" w:hAnsiTheme="majorHAnsi" w:cstheme="majorHAnsi"/>
          <w:b/>
          <w:sz w:val="22"/>
          <w:szCs w:val="22"/>
        </w:rPr>
      </w:pPr>
      <w:r>
        <w:rPr>
          <w:rFonts w:asciiTheme="majorHAnsi" w:hAnsiTheme="majorHAnsi" w:cstheme="majorHAnsi"/>
          <w:b/>
          <w:sz w:val="22"/>
          <w:szCs w:val="22"/>
        </w:rPr>
        <w:t>Ministère de la Fédération Wallonie-Bruxelles</w:t>
      </w:r>
    </w:p>
    <w:p>
      <w:pPr>
        <w:pBdr>
          <w:top w:val="single" w:sz="4" w:space="4" w:color="auto"/>
          <w:left w:val="single" w:sz="4" w:space="4" w:color="auto"/>
          <w:bottom w:val="single" w:sz="4" w:space="4" w:color="auto"/>
          <w:right w:val="single" w:sz="4" w:space="4" w:color="auto"/>
        </w:pBdr>
        <w:ind w:left="180" w:right="72"/>
        <w:jc w:val="center"/>
        <w:rPr>
          <w:rFonts w:asciiTheme="majorHAnsi" w:hAnsiTheme="majorHAnsi" w:cstheme="majorHAnsi"/>
          <w:b/>
          <w:sz w:val="22"/>
          <w:szCs w:val="22"/>
        </w:rPr>
      </w:pPr>
      <w:r>
        <w:rPr>
          <w:rFonts w:asciiTheme="majorHAnsi" w:hAnsiTheme="majorHAnsi" w:cstheme="majorHAnsi"/>
          <w:b/>
          <w:sz w:val="22"/>
          <w:szCs w:val="22"/>
        </w:rPr>
        <w:t>Administration générale de l’enseignement (AGE)</w:t>
      </w:r>
    </w:p>
    <w:p>
      <w:pPr>
        <w:pBdr>
          <w:top w:val="single" w:sz="4" w:space="4" w:color="auto"/>
          <w:left w:val="single" w:sz="4" w:space="4" w:color="auto"/>
          <w:bottom w:val="single" w:sz="4" w:space="4" w:color="auto"/>
          <w:right w:val="single" w:sz="4" w:space="4" w:color="auto"/>
        </w:pBdr>
        <w:ind w:left="180" w:right="72"/>
        <w:jc w:val="center"/>
        <w:rPr>
          <w:rFonts w:asciiTheme="majorHAnsi" w:hAnsiTheme="majorHAnsi" w:cstheme="majorHAnsi"/>
          <w:b/>
          <w:sz w:val="22"/>
          <w:szCs w:val="22"/>
        </w:rPr>
      </w:pPr>
      <w:r>
        <w:rPr>
          <w:rFonts w:asciiTheme="majorHAnsi" w:hAnsiTheme="majorHAnsi" w:cstheme="majorHAnsi"/>
          <w:b/>
          <w:sz w:val="22"/>
          <w:szCs w:val="22"/>
        </w:rPr>
        <w:t>Service ACS-APE-PTP</w:t>
      </w:r>
    </w:p>
    <w:p>
      <w:pPr>
        <w:pBdr>
          <w:top w:val="single" w:sz="4" w:space="4" w:color="auto"/>
          <w:left w:val="single" w:sz="4" w:space="4" w:color="auto"/>
          <w:bottom w:val="single" w:sz="4" w:space="4" w:color="auto"/>
          <w:right w:val="single" w:sz="4" w:space="4" w:color="auto"/>
        </w:pBdr>
        <w:ind w:left="180" w:right="72"/>
        <w:jc w:val="center"/>
        <w:rPr>
          <w:rFonts w:asciiTheme="majorHAnsi" w:hAnsiTheme="majorHAnsi" w:cstheme="majorHAnsi"/>
          <w:sz w:val="22"/>
          <w:szCs w:val="22"/>
        </w:rPr>
      </w:pPr>
      <w:r>
        <w:rPr>
          <w:rFonts w:asciiTheme="majorHAnsi" w:hAnsiTheme="majorHAnsi" w:cstheme="majorHAnsi"/>
          <w:b/>
          <w:color w:val="FF0000"/>
          <w:sz w:val="22"/>
          <w:szCs w:val="22"/>
          <w:u w:val="single"/>
        </w:rPr>
        <w:t>Gestion des absences - ANRJ</w:t>
      </w:r>
      <w:r>
        <w:rPr>
          <w:rFonts w:asciiTheme="majorHAnsi" w:hAnsiTheme="majorHAnsi" w:cstheme="majorHAnsi"/>
          <w:sz w:val="22"/>
          <w:szCs w:val="22"/>
        </w:rPr>
        <w:t xml:space="preserve"> </w:t>
      </w:r>
    </w:p>
    <w:p>
      <w:pPr>
        <w:pBdr>
          <w:top w:val="single" w:sz="4" w:space="4" w:color="auto"/>
          <w:left w:val="single" w:sz="4" w:space="4" w:color="auto"/>
          <w:bottom w:val="single" w:sz="4" w:space="4" w:color="auto"/>
          <w:right w:val="single" w:sz="4" w:space="4" w:color="auto"/>
        </w:pBdr>
        <w:ind w:left="180" w:right="72"/>
        <w:jc w:val="center"/>
        <w:rPr>
          <w:rFonts w:asciiTheme="majorHAnsi" w:hAnsiTheme="majorHAnsi" w:cstheme="majorHAnsi"/>
          <w:b/>
          <w:color w:val="FF0000"/>
          <w:sz w:val="22"/>
          <w:szCs w:val="22"/>
          <w:u w:val="single"/>
        </w:rPr>
      </w:pPr>
      <w:r>
        <w:rPr>
          <w:rFonts w:asciiTheme="majorHAnsi" w:hAnsiTheme="majorHAnsi" w:cstheme="majorHAnsi"/>
          <w:b/>
          <w:color w:val="FF0000"/>
          <w:sz w:val="22"/>
          <w:szCs w:val="22"/>
          <w:u w:val="single"/>
        </w:rPr>
        <w:t>A l'attention de Madame Van Lieshout</w:t>
      </w:r>
    </w:p>
    <w:p>
      <w:pPr>
        <w:pBdr>
          <w:top w:val="single" w:sz="4" w:space="4" w:color="auto"/>
          <w:left w:val="single" w:sz="4" w:space="4" w:color="auto"/>
          <w:bottom w:val="single" w:sz="4" w:space="4" w:color="auto"/>
          <w:right w:val="single" w:sz="4" w:space="4" w:color="auto"/>
        </w:pBdr>
        <w:ind w:left="180" w:right="72"/>
        <w:jc w:val="center"/>
        <w:rPr>
          <w:rFonts w:asciiTheme="majorHAnsi" w:hAnsiTheme="majorHAnsi" w:cstheme="majorHAnsi"/>
          <w:b/>
          <w:i/>
          <w:color w:val="FF0000"/>
          <w:sz w:val="22"/>
          <w:szCs w:val="22"/>
          <w:u w:val="single"/>
        </w:rPr>
      </w:pPr>
      <w:r>
        <w:rPr>
          <w:rFonts w:asciiTheme="majorHAnsi" w:hAnsiTheme="majorHAnsi" w:cstheme="majorHAnsi"/>
          <w:b/>
          <w:sz w:val="22"/>
          <w:szCs w:val="22"/>
        </w:rPr>
        <w:t>0</w:t>
      </w:r>
      <w:r>
        <w:rPr>
          <w:rFonts w:asciiTheme="majorHAnsi" w:hAnsiTheme="majorHAnsi" w:cstheme="majorHAnsi"/>
          <w:b/>
          <w:sz w:val="22"/>
          <w:szCs w:val="22"/>
          <w:vertAlign w:val="superscript"/>
        </w:rPr>
        <w:t>E</w:t>
      </w:r>
      <w:r>
        <w:rPr>
          <w:rFonts w:asciiTheme="majorHAnsi" w:hAnsiTheme="majorHAnsi" w:cstheme="majorHAnsi"/>
          <w:b/>
          <w:sz w:val="22"/>
          <w:szCs w:val="22"/>
        </w:rPr>
        <w:t>005</w:t>
      </w:r>
    </w:p>
    <w:p>
      <w:pPr>
        <w:pBdr>
          <w:top w:val="single" w:sz="4" w:space="4" w:color="auto"/>
          <w:left w:val="single" w:sz="4" w:space="4" w:color="auto"/>
          <w:bottom w:val="single" w:sz="4" w:space="4" w:color="auto"/>
          <w:right w:val="single" w:sz="4" w:space="4" w:color="auto"/>
        </w:pBdr>
        <w:ind w:left="180" w:right="72"/>
        <w:jc w:val="center"/>
        <w:rPr>
          <w:rFonts w:asciiTheme="majorHAnsi" w:hAnsiTheme="majorHAnsi" w:cstheme="majorHAnsi"/>
          <w:b/>
          <w:sz w:val="22"/>
          <w:szCs w:val="22"/>
        </w:rPr>
      </w:pPr>
      <w:r>
        <w:rPr>
          <w:rFonts w:asciiTheme="majorHAnsi" w:hAnsiTheme="majorHAnsi" w:cstheme="majorHAnsi"/>
          <w:b/>
          <w:sz w:val="22"/>
          <w:szCs w:val="22"/>
        </w:rPr>
        <w:t>Boulevard Léopold II 44</w:t>
      </w:r>
    </w:p>
    <w:p>
      <w:pPr>
        <w:pBdr>
          <w:top w:val="single" w:sz="4" w:space="4" w:color="auto"/>
          <w:left w:val="single" w:sz="4" w:space="4" w:color="auto"/>
          <w:bottom w:val="single" w:sz="4" w:space="4" w:color="auto"/>
          <w:right w:val="single" w:sz="4" w:space="4" w:color="auto"/>
        </w:pBdr>
        <w:ind w:left="180" w:right="72"/>
        <w:jc w:val="center"/>
        <w:rPr>
          <w:rFonts w:asciiTheme="majorHAnsi" w:hAnsiTheme="majorHAnsi" w:cstheme="majorHAnsi"/>
          <w:b/>
          <w:sz w:val="22"/>
          <w:szCs w:val="22"/>
        </w:rPr>
      </w:pPr>
      <w:r>
        <w:rPr>
          <w:rFonts w:asciiTheme="majorHAnsi" w:hAnsiTheme="majorHAnsi" w:cstheme="majorHAnsi"/>
          <w:b/>
          <w:sz w:val="22"/>
          <w:szCs w:val="22"/>
        </w:rPr>
        <w:t>1080 BRUXELLES</w:t>
      </w:r>
    </w:p>
    <w:p>
      <w:pPr>
        <w:pBdr>
          <w:top w:val="single" w:sz="4" w:space="4" w:color="auto"/>
          <w:left w:val="single" w:sz="4" w:space="4" w:color="auto"/>
          <w:bottom w:val="single" w:sz="4" w:space="4" w:color="auto"/>
          <w:right w:val="single" w:sz="4" w:space="4" w:color="auto"/>
        </w:pBdr>
        <w:ind w:left="180" w:right="72"/>
        <w:jc w:val="center"/>
        <w:rPr>
          <w:rFonts w:asciiTheme="majorHAnsi" w:hAnsiTheme="majorHAnsi" w:cstheme="majorHAnsi"/>
          <w:b/>
          <w:sz w:val="22"/>
          <w:szCs w:val="22"/>
        </w:rPr>
      </w:pPr>
      <w:r>
        <w:rPr>
          <w:rFonts w:asciiTheme="majorHAnsi" w:hAnsiTheme="majorHAnsi" w:cstheme="majorHAnsi"/>
          <w:b/>
          <w:sz w:val="22"/>
          <w:szCs w:val="22"/>
        </w:rPr>
        <w:t>Fax: 02/413.34.50</w:t>
      </w:r>
    </w:p>
    <w:p>
      <w:pPr>
        <w:ind w:right="-28"/>
        <w:jc w:val="both"/>
        <w:rPr>
          <w:rFonts w:asciiTheme="majorHAnsi" w:hAnsiTheme="majorHAnsi" w:cstheme="majorHAnsi"/>
          <w:b/>
          <w:color w:val="FF0000"/>
          <w:sz w:val="22"/>
          <w:szCs w:val="22"/>
          <w:u w:val="single"/>
        </w:rPr>
      </w:pPr>
    </w:p>
    <w:p>
      <w:pPr>
        <w:ind w:right="-28"/>
        <w:jc w:val="both"/>
        <w:rPr>
          <w:rFonts w:asciiTheme="majorHAnsi" w:hAnsiTheme="majorHAnsi" w:cstheme="majorHAnsi"/>
          <w:sz w:val="22"/>
          <w:szCs w:val="22"/>
        </w:rPr>
      </w:pPr>
      <w:r>
        <w:rPr>
          <w:rFonts w:asciiTheme="majorHAnsi" w:hAnsiTheme="majorHAnsi" w:cstheme="majorHAnsi"/>
          <w:b/>
          <w:color w:val="FF0000"/>
          <w:sz w:val="22"/>
          <w:szCs w:val="22"/>
          <w:u w:val="single"/>
        </w:rPr>
        <w:t>Remarque:</w:t>
      </w:r>
      <w:r>
        <w:rPr>
          <w:rFonts w:asciiTheme="majorHAnsi" w:hAnsiTheme="majorHAnsi" w:cstheme="majorHAnsi"/>
          <w:b/>
          <w:sz w:val="22"/>
          <w:szCs w:val="22"/>
        </w:rPr>
        <w:t xml:space="preserve"> </w:t>
      </w:r>
      <w:r>
        <w:rPr>
          <w:rFonts w:asciiTheme="majorHAnsi" w:hAnsiTheme="majorHAnsi" w:cstheme="majorHAnsi"/>
          <w:sz w:val="22"/>
          <w:szCs w:val="22"/>
        </w:rPr>
        <w:t xml:space="preserve">le document ne doit être transmis </w:t>
      </w:r>
      <w:r>
        <w:rPr>
          <w:rFonts w:asciiTheme="majorHAnsi" w:hAnsiTheme="majorHAnsi" w:cstheme="majorHAnsi"/>
          <w:sz w:val="22"/>
          <w:szCs w:val="22"/>
          <w:u w:val="single"/>
        </w:rPr>
        <w:t>QUE</w:t>
      </w:r>
      <w:r>
        <w:rPr>
          <w:rFonts w:asciiTheme="majorHAnsi" w:hAnsiTheme="majorHAnsi" w:cstheme="majorHAnsi"/>
          <w:sz w:val="22"/>
          <w:szCs w:val="22"/>
        </w:rPr>
        <w:t xml:space="preserve"> s’il comporte effectivement des absences non réglementairement justifiées pour un membre du personnel (pas de document vierge).</w:t>
      </w:r>
    </w:p>
    <w:p>
      <w:pPr>
        <w:ind w:right="-28"/>
        <w:jc w:val="both"/>
        <w:rPr>
          <w:rFonts w:asciiTheme="majorHAnsi" w:hAnsiTheme="majorHAnsi" w:cstheme="majorHAnsi"/>
          <w:sz w:val="22"/>
          <w:szCs w:val="22"/>
        </w:rPr>
      </w:pPr>
    </w:p>
    <w:p>
      <w:pPr>
        <w:pStyle w:val="Titre1"/>
        <w:spacing w:before="360" w:after="240"/>
        <w:rPr>
          <w:rFonts w:asciiTheme="majorHAnsi" w:hAnsiTheme="majorHAnsi" w:cstheme="majorHAnsi"/>
          <w:bCs w:val="0"/>
          <w:sz w:val="24"/>
          <w:szCs w:val="24"/>
          <w:u w:val="single"/>
        </w:rPr>
      </w:pPr>
      <w:r>
        <w:rPr>
          <w:rFonts w:asciiTheme="majorHAnsi" w:hAnsiTheme="majorHAnsi" w:cstheme="majorHAnsi"/>
          <w:bCs w:val="0"/>
          <w:sz w:val="24"/>
          <w:szCs w:val="24"/>
          <w:u w:val="single"/>
        </w:rPr>
        <w:t xml:space="preserve">5. </w:t>
      </w:r>
      <w:r>
        <w:rPr>
          <w:rFonts w:asciiTheme="majorHAnsi" w:hAnsiTheme="majorHAnsi" w:cstheme="majorHAnsi"/>
          <w:bCs w:val="0"/>
          <w:caps/>
          <w:sz w:val="24"/>
          <w:szCs w:val="24"/>
          <w:u w:val="single"/>
        </w:rPr>
        <w:t>La demande de remplacement</w:t>
      </w:r>
      <w:bookmarkEnd w:id="9"/>
    </w:p>
    <w:p>
      <w:pPr>
        <w:pStyle w:val="Titre2"/>
        <w:pBdr>
          <w:top w:val="single" w:sz="4" w:space="4" w:color="auto"/>
          <w:left w:val="single" w:sz="4" w:space="4" w:color="auto"/>
          <w:bottom w:val="single" w:sz="4" w:space="2" w:color="auto"/>
          <w:right w:val="single" w:sz="4" w:space="4" w:color="auto"/>
        </w:pBdr>
        <w:tabs>
          <w:tab w:val="left" w:pos="709"/>
          <w:tab w:val="num" w:pos="1146"/>
        </w:tabs>
        <w:spacing w:before="0" w:after="240"/>
        <w:ind w:left="142"/>
        <w:rPr>
          <w:rFonts w:asciiTheme="majorHAnsi" w:hAnsiTheme="majorHAnsi" w:cstheme="majorHAnsi"/>
          <w:sz w:val="22"/>
          <w:szCs w:val="22"/>
        </w:rPr>
      </w:pPr>
      <w:bookmarkStart w:id="10" w:name="_Toc310235339"/>
      <w:r>
        <w:rPr>
          <w:rFonts w:asciiTheme="majorHAnsi" w:hAnsiTheme="majorHAnsi" w:cstheme="majorHAnsi"/>
          <w:sz w:val="22"/>
          <w:szCs w:val="22"/>
        </w:rPr>
        <w:t>5.1.</w:t>
      </w:r>
      <w:r>
        <w:rPr>
          <w:rFonts w:asciiTheme="majorHAnsi" w:hAnsiTheme="majorHAnsi" w:cstheme="majorHAnsi"/>
          <w:sz w:val="22"/>
          <w:szCs w:val="22"/>
        </w:rPr>
        <w:tab/>
        <w:t>Transmission</w:t>
      </w:r>
      <w:bookmarkEnd w:id="10"/>
    </w:p>
    <w:p>
      <w:pPr>
        <w:spacing w:after="120"/>
        <w:jc w:val="both"/>
        <w:rPr>
          <w:rFonts w:asciiTheme="majorHAnsi" w:hAnsiTheme="majorHAnsi" w:cstheme="majorHAnsi"/>
          <w:sz w:val="22"/>
          <w:szCs w:val="22"/>
        </w:rPr>
      </w:pPr>
      <w:r>
        <w:rPr>
          <w:rFonts w:asciiTheme="majorHAnsi" w:hAnsiTheme="majorHAnsi" w:cstheme="majorHAnsi"/>
          <w:sz w:val="22"/>
          <w:szCs w:val="22"/>
        </w:rPr>
        <w:t xml:space="preserve">Pour </w:t>
      </w:r>
      <w:r>
        <w:rPr>
          <w:rFonts w:asciiTheme="majorHAnsi" w:hAnsiTheme="majorHAnsi" w:cstheme="majorHAnsi"/>
          <w:b/>
          <w:sz w:val="22"/>
          <w:szCs w:val="22"/>
        </w:rPr>
        <w:t xml:space="preserve">TOUS </w:t>
      </w:r>
      <w:r>
        <w:rPr>
          <w:rFonts w:asciiTheme="majorHAnsi" w:hAnsiTheme="majorHAnsi" w:cstheme="majorHAnsi"/>
          <w:sz w:val="22"/>
          <w:szCs w:val="22"/>
        </w:rPr>
        <w:t xml:space="preserve">les réseaux d’enseignement, la demande doit être faxée ou envoyée à l’adresse suivante: </w:t>
      </w:r>
    </w:p>
    <w:p>
      <w:pPr>
        <w:pBdr>
          <w:top w:val="single" w:sz="4" w:space="4" w:color="auto"/>
          <w:left w:val="single" w:sz="4" w:space="4" w:color="auto"/>
          <w:bottom w:val="single" w:sz="4" w:space="4" w:color="auto"/>
          <w:right w:val="single" w:sz="4" w:space="4" w:color="auto"/>
        </w:pBdr>
        <w:ind w:left="180" w:right="72"/>
        <w:jc w:val="center"/>
        <w:rPr>
          <w:rFonts w:asciiTheme="majorHAnsi" w:hAnsiTheme="majorHAnsi" w:cstheme="majorHAnsi"/>
          <w:b/>
          <w:sz w:val="22"/>
          <w:szCs w:val="22"/>
        </w:rPr>
      </w:pPr>
      <w:r>
        <w:rPr>
          <w:rFonts w:asciiTheme="majorHAnsi" w:hAnsiTheme="majorHAnsi" w:cstheme="majorHAnsi"/>
          <w:b/>
          <w:sz w:val="22"/>
          <w:szCs w:val="22"/>
        </w:rPr>
        <w:t>Ministère de la Fédération Wallonie-Bruxelles</w:t>
      </w:r>
    </w:p>
    <w:p>
      <w:pPr>
        <w:pBdr>
          <w:top w:val="single" w:sz="4" w:space="4" w:color="auto"/>
          <w:left w:val="single" w:sz="4" w:space="4" w:color="auto"/>
          <w:bottom w:val="single" w:sz="4" w:space="4" w:color="auto"/>
          <w:right w:val="single" w:sz="4" w:space="4" w:color="auto"/>
        </w:pBdr>
        <w:ind w:left="180" w:right="72"/>
        <w:jc w:val="center"/>
        <w:rPr>
          <w:rFonts w:asciiTheme="majorHAnsi" w:hAnsiTheme="majorHAnsi" w:cstheme="majorHAnsi"/>
          <w:b/>
          <w:sz w:val="22"/>
          <w:szCs w:val="22"/>
        </w:rPr>
      </w:pPr>
      <w:r>
        <w:rPr>
          <w:rFonts w:asciiTheme="majorHAnsi" w:hAnsiTheme="majorHAnsi" w:cstheme="majorHAnsi"/>
          <w:b/>
          <w:sz w:val="22"/>
          <w:szCs w:val="22"/>
        </w:rPr>
        <w:t>Administration générale de l’enseignement (AGE)</w:t>
      </w:r>
    </w:p>
    <w:p>
      <w:pPr>
        <w:pBdr>
          <w:top w:val="single" w:sz="4" w:space="4" w:color="auto"/>
          <w:left w:val="single" w:sz="4" w:space="4" w:color="auto"/>
          <w:bottom w:val="single" w:sz="4" w:space="4" w:color="auto"/>
          <w:right w:val="single" w:sz="4" w:space="4" w:color="auto"/>
        </w:pBdr>
        <w:ind w:left="180" w:right="72"/>
        <w:jc w:val="center"/>
        <w:rPr>
          <w:rFonts w:asciiTheme="majorHAnsi" w:hAnsiTheme="majorHAnsi" w:cstheme="majorHAnsi"/>
          <w:b/>
          <w:sz w:val="22"/>
          <w:szCs w:val="22"/>
        </w:rPr>
      </w:pPr>
      <w:r>
        <w:rPr>
          <w:rFonts w:asciiTheme="majorHAnsi" w:hAnsiTheme="majorHAnsi" w:cstheme="majorHAnsi"/>
          <w:b/>
          <w:sz w:val="22"/>
          <w:szCs w:val="22"/>
        </w:rPr>
        <w:t>Service ACS-APE-PTP</w:t>
      </w:r>
    </w:p>
    <w:p>
      <w:pPr>
        <w:pBdr>
          <w:top w:val="single" w:sz="4" w:space="4" w:color="auto"/>
          <w:left w:val="single" w:sz="4" w:space="4" w:color="auto"/>
          <w:bottom w:val="single" w:sz="4" w:space="4" w:color="auto"/>
          <w:right w:val="single" w:sz="4" w:space="4" w:color="auto"/>
        </w:pBdr>
        <w:ind w:left="180" w:right="72"/>
        <w:jc w:val="center"/>
        <w:rPr>
          <w:rFonts w:asciiTheme="majorHAnsi" w:hAnsiTheme="majorHAnsi" w:cstheme="majorHAnsi"/>
          <w:b/>
          <w:color w:val="FF0000"/>
          <w:sz w:val="22"/>
          <w:szCs w:val="22"/>
          <w:u w:val="single"/>
        </w:rPr>
      </w:pPr>
      <w:r>
        <w:rPr>
          <w:rFonts w:asciiTheme="majorHAnsi" w:hAnsiTheme="majorHAnsi" w:cstheme="majorHAnsi"/>
          <w:b/>
          <w:color w:val="FF0000"/>
          <w:sz w:val="22"/>
          <w:szCs w:val="22"/>
          <w:u w:val="single"/>
        </w:rPr>
        <w:t>A l'attention de Madame Van Lieshout</w:t>
      </w:r>
    </w:p>
    <w:p>
      <w:pPr>
        <w:pBdr>
          <w:top w:val="single" w:sz="4" w:space="4" w:color="auto"/>
          <w:left w:val="single" w:sz="4" w:space="4" w:color="auto"/>
          <w:bottom w:val="single" w:sz="4" w:space="4" w:color="auto"/>
          <w:right w:val="single" w:sz="4" w:space="4" w:color="auto"/>
        </w:pBdr>
        <w:ind w:left="180" w:right="72"/>
        <w:jc w:val="center"/>
        <w:rPr>
          <w:rFonts w:asciiTheme="majorHAnsi" w:hAnsiTheme="majorHAnsi" w:cstheme="majorHAnsi"/>
          <w:b/>
          <w:i/>
          <w:color w:val="FF0000"/>
          <w:sz w:val="22"/>
          <w:szCs w:val="22"/>
          <w:u w:val="single"/>
        </w:rPr>
      </w:pPr>
      <w:r>
        <w:rPr>
          <w:rFonts w:asciiTheme="majorHAnsi" w:hAnsiTheme="majorHAnsi" w:cstheme="majorHAnsi"/>
          <w:b/>
          <w:sz w:val="22"/>
          <w:szCs w:val="22"/>
        </w:rPr>
        <w:t>0</w:t>
      </w:r>
      <w:r>
        <w:rPr>
          <w:rFonts w:asciiTheme="majorHAnsi" w:hAnsiTheme="majorHAnsi" w:cstheme="majorHAnsi"/>
          <w:b/>
          <w:sz w:val="22"/>
          <w:szCs w:val="22"/>
          <w:vertAlign w:val="superscript"/>
        </w:rPr>
        <w:t>E</w:t>
      </w:r>
      <w:r>
        <w:rPr>
          <w:rFonts w:asciiTheme="majorHAnsi" w:hAnsiTheme="majorHAnsi" w:cstheme="majorHAnsi"/>
          <w:b/>
          <w:sz w:val="22"/>
          <w:szCs w:val="22"/>
        </w:rPr>
        <w:t>005</w:t>
      </w:r>
    </w:p>
    <w:p>
      <w:pPr>
        <w:pBdr>
          <w:top w:val="single" w:sz="4" w:space="4" w:color="auto"/>
          <w:left w:val="single" w:sz="4" w:space="4" w:color="auto"/>
          <w:bottom w:val="single" w:sz="4" w:space="4" w:color="auto"/>
          <w:right w:val="single" w:sz="4" w:space="4" w:color="auto"/>
        </w:pBdr>
        <w:ind w:left="180" w:right="72"/>
        <w:jc w:val="center"/>
        <w:rPr>
          <w:rFonts w:asciiTheme="majorHAnsi" w:hAnsiTheme="majorHAnsi" w:cstheme="majorHAnsi"/>
          <w:b/>
          <w:sz w:val="22"/>
          <w:szCs w:val="22"/>
        </w:rPr>
      </w:pPr>
      <w:r>
        <w:rPr>
          <w:rFonts w:asciiTheme="majorHAnsi" w:hAnsiTheme="majorHAnsi" w:cstheme="majorHAnsi"/>
          <w:b/>
          <w:sz w:val="22"/>
          <w:szCs w:val="22"/>
        </w:rPr>
        <w:t>Boulevard Léopold II 44</w:t>
      </w:r>
    </w:p>
    <w:p>
      <w:pPr>
        <w:pBdr>
          <w:top w:val="single" w:sz="4" w:space="4" w:color="auto"/>
          <w:left w:val="single" w:sz="4" w:space="4" w:color="auto"/>
          <w:bottom w:val="single" w:sz="4" w:space="4" w:color="auto"/>
          <w:right w:val="single" w:sz="4" w:space="4" w:color="auto"/>
        </w:pBdr>
        <w:ind w:left="180" w:right="72"/>
        <w:jc w:val="center"/>
        <w:rPr>
          <w:rFonts w:asciiTheme="majorHAnsi" w:hAnsiTheme="majorHAnsi" w:cstheme="majorHAnsi"/>
          <w:b/>
          <w:sz w:val="22"/>
          <w:szCs w:val="22"/>
        </w:rPr>
      </w:pPr>
      <w:r>
        <w:rPr>
          <w:rFonts w:asciiTheme="majorHAnsi" w:hAnsiTheme="majorHAnsi" w:cstheme="majorHAnsi"/>
          <w:b/>
          <w:sz w:val="22"/>
          <w:szCs w:val="22"/>
        </w:rPr>
        <w:t>1080 BRUXELLES</w:t>
      </w:r>
    </w:p>
    <w:p>
      <w:pPr>
        <w:pBdr>
          <w:top w:val="single" w:sz="4" w:space="4" w:color="auto"/>
          <w:left w:val="single" w:sz="4" w:space="4" w:color="auto"/>
          <w:bottom w:val="single" w:sz="4" w:space="4" w:color="auto"/>
          <w:right w:val="single" w:sz="4" w:space="4" w:color="auto"/>
        </w:pBdr>
        <w:ind w:left="180" w:right="72"/>
        <w:jc w:val="center"/>
        <w:rPr>
          <w:rFonts w:asciiTheme="majorHAnsi" w:hAnsiTheme="majorHAnsi" w:cstheme="majorHAnsi"/>
          <w:b/>
          <w:sz w:val="22"/>
          <w:szCs w:val="22"/>
        </w:rPr>
      </w:pPr>
      <w:r>
        <w:rPr>
          <w:rFonts w:asciiTheme="majorHAnsi" w:hAnsiTheme="majorHAnsi" w:cstheme="majorHAnsi"/>
          <w:b/>
          <w:sz w:val="22"/>
          <w:szCs w:val="22"/>
        </w:rPr>
        <w:t>Fax: 02/413.34.50</w:t>
      </w:r>
    </w:p>
    <w:p>
      <w:pPr>
        <w:ind w:left="180" w:right="72"/>
        <w:jc w:val="center"/>
        <w:rPr>
          <w:rFonts w:asciiTheme="majorHAnsi" w:hAnsiTheme="majorHAnsi" w:cstheme="majorHAnsi"/>
          <w:b/>
          <w:sz w:val="22"/>
          <w:szCs w:val="22"/>
        </w:rPr>
      </w:pPr>
    </w:p>
    <w:p>
      <w:pPr>
        <w:pStyle w:val="Titre2"/>
        <w:pBdr>
          <w:top w:val="single" w:sz="4" w:space="4" w:color="auto"/>
          <w:left w:val="single" w:sz="4" w:space="4" w:color="auto"/>
          <w:bottom w:val="single" w:sz="4" w:space="4" w:color="auto"/>
          <w:right w:val="single" w:sz="4" w:space="4" w:color="auto"/>
        </w:pBdr>
        <w:tabs>
          <w:tab w:val="left" w:pos="709"/>
        </w:tabs>
        <w:spacing w:before="0" w:after="240"/>
        <w:ind w:left="142"/>
        <w:rPr>
          <w:rFonts w:asciiTheme="majorHAnsi" w:hAnsiTheme="majorHAnsi" w:cstheme="majorHAnsi"/>
          <w:sz w:val="22"/>
          <w:szCs w:val="22"/>
        </w:rPr>
      </w:pPr>
      <w:bookmarkStart w:id="11" w:name="_Toc310235340"/>
      <w:r>
        <w:rPr>
          <w:rFonts w:asciiTheme="majorHAnsi" w:hAnsiTheme="majorHAnsi" w:cstheme="majorHAnsi"/>
          <w:sz w:val="22"/>
          <w:szCs w:val="22"/>
        </w:rPr>
        <w:t>5.2.</w:t>
      </w:r>
      <w:r>
        <w:rPr>
          <w:rFonts w:asciiTheme="majorHAnsi" w:hAnsiTheme="majorHAnsi" w:cstheme="majorHAnsi"/>
          <w:sz w:val="22"/>
          <w:szCs w:val="22"/>
        </w:rPr>
        <w:tab/>
        <w:t>Conditions d’octroi</w:t>
      </w:r>
      <w:bookmarkEnd w:id="11"/>
    </w:p>
    <w:p>
      <w:pPr>
        <w:spacing w:after="120"/>
        <w:jc w:val="both"/>
        <w:rPr>
          <w:rFonts w:asciiTheme="majorHAnsi" w:hAnsiTheme="majorHAnsi" w:cstheme="majorHAnsi"/>
          <w:sz w:val="22"/>
          <w:szCs w:val="22"/>
        </w:rPr>
      </w:pPr>
      <w:r>
        <w:rPr>
          <w:rFonts w:asciiTheme="majorHAnsi" w:hAnsiTheme="majorHAnsi" w:cstheme="majorHAnsi"/>
          <w:sz w:val="22"/>
          <w:szCs w:val="22"/>
        </w:rPr>
        <w:t xml:space="preserve">Seuls les cas repris au point 5.3 </w:t>
      </w:r>
      <w:r>
        <w:rPr>
          <w:rFonts w:asciiTheme="majorHAnsi" w:hAnsiTheme="majorHAnsi" w:cstheme="majorHAnsi"/>
          <w:b/>
          <w:i/>
          <w:sz w:val="22"/>
          <w:szCs w:val="22"/>
          <w:u w:val="single"/>
        </w:rPr>
        <w:t>peuvent</w:t>
      </w:r>
      <w:r>
        <w:rPr>
          <w:rFonts w:asciiTheme="majorHAnsi" w:hAnsiTheme="majorHAnsi" w:cstheme="majorHAnsi"/>
          <w:sz w:val="22"/>
          <w:szCs w:val="22"/>
        </w:rPr>
        <w:t xml:space="preserve"> donner lieu à une autorisation de remplacement, à la condition que </w:t>
      </w:r>
      <w:r>
        <w:rPr>
          <w:rFonts w:asciiTheme="majorHAnsi" w:hAnsiTheme="majorHAnsi" w:cstheme="majorHAnsi"/>
          <w:sz w:val="22"/>
          <w:szCs w:val="22"/>
          <w:u w:val="single"/>
        </w:rPr>
        <w:t>les pièces justificatives y soient jointes</w:t>
      </w:r>
      <w:r>
        <w:rPr>
          <w:rFonts w:asciiTheme="majorHAnsi" w:hAnsiTheme="majorHAnsi" w:cstheme="majorHAnsi"/>
          <w:sz w:val="22"/>
          <w:szCs w:val="22"/>
        </w:rPr>
        <w:t xml:space="preserve">.  Les autorisations ne sont pas octroyées d’office ni de plein droit. </w:t>
      </w:r>
    </w:p>
    <w:p>
      <w:pPr>
        <w:spacing w:after="120"/>
        <w:jc w:val="both"/>
        <w:rPr>
          <w:rFonts w:asciiTheme="majorHAnsi" w:hAnsiTheme="majorHAnsi" w:cstheme="majorHAnsi"/>
          <w:sz w:val="22"/>
          <w:szCs w:val="22"/>
        </w:rPr>
      </w:pPr>
      <w:r>
        <w:rPr>
          <w:rFonts w:asciiTheme="majorHAnsi" w:hAnsiTheme="majorHAnsi" w:cstheme="majorHAnsi"/>
          <w:sz w:val="22"/>
          <w:szCs w:val="22"/>
        </w:rPr>
        <w:t>La procédure reprise ci-après doit être scrupuleusement respectée.</w:t>
      </w:r>
    </w:p>
    <w:p>
      <w:pPr>
        <w:spacing w:after="240"/>
        <w:jc w:val="both"/>
        <w:rPr>
          <w:rFonts w:asciiTheme="majorHAnsi" w:hAnsiTheme="majorHAnsi" w:cstheme="majorHAnsi"/>
          <w:sz w:val="22"/>
          <w:szCs w:val="22"/>
        </w:rPr>
      </w:pPr>
      <w:r>
        <w:rPr>
          <w:rFonts w:asciiTheme="majorHAnsi" w:hAnsiTheme="majorHAnsi" w:cstheme="majorHAnsi"/>
          <w:sz w:val="22"/>
          <w:szCs w:val="22"/>
        </w:rPr>
        <w:t xml:space="preserve">Il ne pourra être procédé au remplacement de l’agent PTP </w:t>
      </w:r>
      <w:r>
        <w:rPr>
          <w:rFonts w:asciiTheme="majorHAnsi" w:hAnsiTheme="majorHAnsi" w:cstheme="majorHAnsi"/>
          <w:b/>
          <w:i/>
          <w:sz w:val="22"/>
          <w:szCs w:val="22"/>
          <w:u w:val="single"/>
        </w:rPr>
        <w:t>sans l’accord écrit préalable du Ministère de la Fédération Wallonie-Bruxelles</w:t>
      </w:r>
      <w:r>
        <w:rPr>
          <w:rFonts w:asciiTheme="majorHAnsi" w:hAnsiTheme="majorHAnsi" w:cstheme="majorHAnsi"/>
          <w:sz w:val="22"/>
          <w:szCs w:val="22"/>
        </w:rPr>
        <w:t>.</w:t>
      </w:r>
    </w:p>
    <w:p>
      <w:pPr>
        <w:pBdr>
          <w:top w:val="single" w:sz="4" w:space="1" w:color="auto"/>
          <w:left w:val="single" w:sz="4" w:space="4" w:color="auto"/>
          <w:bottom w:val="single" w:sz="4" w:space="1" w:color="auto"/>
          <w:right w:val="single" w:sz="4" w:space="4" w:color="auto"/>
        </w:pBdr>
        <w:spacing w:after="240"/>
        <w:ind w:left="142"/>
        <w:jc w:val="both"/>
        <w:rPr>
          <w:rFonts w:asciiTheme="majorHAnsi" w:hAnsiTheme="majorHAnsi" w:cstheme="majorHAnsi"/>
          <w:b/>
          <w:sz w:val="22"/>
          <w:szCs w:val="22"/>
        </w:rPr>
      </w:pPr>
      <w:r>
        <w:rPr>
          <w:rFonts w:asciiTheme="majorHAnsi" w:hAnsiTheme="majorHAnsi" w:cstheme="majorHAnsi"/>
          <w:b/>
          <w:sz w:val="22"/>
          <w:szCs w:val="22"/>
        </w:rPr>
        <w:t>En cas de non-respect de ce point, l’employeur ayant procédé au nouvel engagement sera SEUL responsable de la rémunération de l’agent PTP ainsi engagé.</w:t>
      </w:r>
    </w:p>
    <w:p>
      <w:pPr>
        <w:jc w:val="both"/>
        <w:rPr>
          <w:rFonts w:asciiTheme="majorHAnsi" w:hAnsiTheme="majorHAnsi" w:cstheme="majorHAnsi"/>
          <w:sz w:val="22"/>
          <w:szCs w:val="22"/>
        </w:rPr>
      </w:pPr>
    </w:p>
    <w:p>
      <w:pPr>
        <w:pStyle w:val="Titre2"/>
        <w:pBdr>
          <w:top w:val="single" w:sz="4" w:space="4" w:color="auto"/>
          <w:left w:val="single" w:sz="4" w:space="0" w:color="auto"/>
          <w:bottom w:val="single" w:sz="4" w:space="4" w:color="auto"/>
          <w:right w:val="single" w:sz="4" w:space="4" w:color="auto"/>
        </w:pBdr>
        <w:tabs>
          <w:tab w:val="left" w:pos="709"/>
        </w:tabs>
        <w:spacing w:before="0" w:after="240"/>
        <w:rPr>
          <w:rFonts w:asciiTheme="majorHAnsi" w:hAnsiTheme="majorHAnsi" w:cstheme="majorHAnsi"/>
          <w:sz w:val="22"/>
          <w:szCs w:val="22"/>
        </w:rPr>
      </w:pPr>
      <w:bookmarkStart w:id="12" w:name="_Toc310235341"/>
      <w:r>
        <w:rPr>
          <w:rFonts w:asciiTheme="majorHAnsi" w:hAnsiTheme="majorHAnsi" w:cstheme="majorHAnsi"/>
          <w:sz w:val="22"/>
          <w:szCs w:val="22"/>
        </w:rPr>
        <w:t>5.3.</w:t>
      </w:r>
      <w:r>
        <w:rPr>
          <w:rFonts w:asciiTheme="majorHAnsi" w:hAnsiTheme="majorHAnsi" w:cstheme="majorHAnsi"/>
          <w:sz w:val="22"/>
          <w:szCs w:val="22"/>
        </w:rPr>
        <w:tab/>
        <w:t>Cas pouvant donner lieu à une autorisation de remplacement</w:t>
      </w:r>
      <w:bookmarkEnd w:id="12"/>
    </w:p>
    <w:p>
      <w:pPr>
        <w:shd w:val="clear" w:color="auto" w:fill="D9D9D9"/>
        <w:tabs>
          <w:tab w:val="left" w:pos="851"/>
        </w:tabs>
        <w:spacing w:before="120" w:after="120"/>
        <w:jc w:val="both"/>
        <w:rPr>
          <w:rFonts w:asciiTheme="majorHAnsi" w:hAnsiTheme="majorHAnsi" w:cstheme="majorHAnsi"/>
          <w:b/>
          <w:sz w:val="22"/>
          <w:szCs w:val="22"/>
        </w:rPr>
      </w:pPr>
      <w:r>
        <w:rPr>
          <w:rFonts w:asciiTheme="majorHAnsi" w:hAnsiTheme="majorHAnsi" w:cstheme="majorHAnsi"/>
          <w:b/>
          <w:sz w:val="22"/>
          <w:szCs w:val="22"/>
        </w:rPr>
        <w:t>5.3.1.</w:t>
      </w:r>
      <w:r>
        <w:rPr>
          <w:rFonts w:asciiTheme="majorHAnsi" w:hAnsiTheme="majorHAnsi" w:cstheme="majorHAnsi"/>
          <w:b/>
          <w:sz w:val="22"/>
          <w:szCs w:val="22"/>
        </w:rPr>
        <w:tab/>
        <w:t>L’agent PTP démissionne</w:t>
      </w:r>
    </w:p>
    <w:p>
      <w:pPr>
        <w:spacing w:after="120"/>
        <w:jc w:val="both"/>
        <w:rPr>
          <w:rFonts w:asciiTheme="majorHAnsi" w:hAnsiTheme="majorHAnsi" w:cstheme="majorHAnsi"/>
          <w:sz w:val="22"/>
          <w:szCs w:val="22"/>
        </w:rPr>
      </w:pPr>
      <w:r>
        <w:rPr>
          <w:rFonts w:asciiTheme="majorHAnsi" w:hAnsiTheme="majorHAnsi" w:cstheme="majorHAnsi"/>
          <w:b/>
          <w:sz w:val="22"/>
          <w:szCs w:val="22"/>
          <w:u w:val="single"/>
        </w:rPr>
        <w:t>Documents à envoyer</w:t>
      </w:r>
      <w:r>
        <w:rPr>
          <w:rFonts w:asciiTheme="majorHAnsi" w:hAnsiTheme="majorHAnsi" w:cstheme="majorHAnsi"/>
          <w:sz w:val="22"/>
          <w:szCs w:val="22"/>
        </w:rPr>
        <w:t xml:space="preserve">: </w:t>
      </w:r>
    </w:p>
    <w:p>
      <w:pPr>
        <w:numPr>
          <w:ilvl w:val="0"/>
          <w:numId w:val="7"/>
        </w:numPr>
        <w:tabs>
          <w:tab w:val="clear" w:pos="2160"/>
          <w:tab w:val="num" w:pos="500"/>
        </w:tabs>
        <w:spacing w:after="120"/>
        <w:ind w:left="0" w:firstLine="0"/>
        <w:jc w:val="both"/>
        <w:rPr>
          <w:rFonts w:asciiTheme="majorHAnsi" w:hAnsiTheme="majorHAnsi" w:cstheme="majorHAnsi"/>
          <w:sz w:val="22"/>
          <w:szCs w:val="22"/>
        </w:rPr>
      </w:pPr>
      <w:r>
        <w:rPr>
          <w:rFonts w:asciiTheme="majorHAnsi" w:hAnsiTheme="majorHAnsi" w:cstheme="majorHAnsi"/>
          <w:sz w:val="22"/>
          <w:szCs w:val="22"/>
        </w:rPr>
        <w:t xml:space="preserve">demande de remplacement, </w:t>
      </w:r>
    </w:p>
    <w:p>
      <w:pPr>
        <w:numPr>
          <w:ilvl w:val="0"/>
          <w:numId w:val="7"/>
        </w:numPr>
        <w:tabs>
          <w:tab w:val="clear" w:pos="2160"/>
          <w:tab w:val="num" w:pos="500"/>
        </w:tabs>
        <w:spacing w:after="120"/>
        <w:ind w:left="0" w:firstLine="0"/>
        <w:jc w:val="both"/>
        <w:rPr>
          <w:rFonts w:asciiTheme="majorHAnsi" w:hAnsiTheme="majorHAnsi" w:cstheme="majorHAnsi"/>
          <w:sz w:val="22"/>
          <w:szCs w:val="22"/>
        </w:rPr>
      </w:pPr>
      <w:r>
        <w:rPr>
          <w:rFonts w:asciiTheme="majorHAnsi" w:hAnsiTheme="majorHAnsi" w:cstheme="majorHAnsi"/>
          <w:sz w:val="22"/>
          <w:szCs w:val="22"/>
        </w:rPr>
        <w:t>copie de la lettre de démission,</w:t>
      </w:r>
    </w:p>
    <w:p>
      <w:pPr>
        <w:numPr>
          <w:ilvl w:val="0"/>
          <w:numId w:val="7"/>
        </w:numPr>
        <w:tabs>
          <w:tab w:val="clear" w:pos="2160"/>
          <w:tab w:val="num" w:pos="500"/>
        </w:tabs>
        <w:spacing w:after="120"/>
        <w:ind w:left="0" w:firstLine="0"/>
        <w:jc w:val="both"/>
        <w:rPr>
          <w:rFonts w:asciiTheme="majorHAnsi" w:hAnsiTheme="majorHAnsi" w:cstheme="majorHAnsi"/>
          <w:sz w:val="22"/>
          <w:szCs w:val="22"/>
        </w:rPr>
      </w:pPr>
      <w:r>
        <w:rPr>
          <w:rFonts w:asciiTheme="majorHAnsi" w:hAnsiTheme="majorHAnsi" w:cstheme="majorHAnsi"/>
          <w:sz w:val="22"/>
          <w:szCs w:val="22"/>
        </w:rPr>
        <w:t xml:space="preserve">document en usage dans l’établissement scolaire notifiant la cessation des fonctions et précisant le </w:t>
      </w:r>
      <w:r>
        <w:rPr>
          <w:rFonts w:asciiTheme="majorHAnsi" w:hAnsiTheme="majorHAnsi" w:cstheme="majorHAnsi"/>
          <w:sz w:val="22"/>
          <w:szCs w:val="22"/>
        </w:rPr>
        <w:tab/>
        <w:t>dernier jour de travail presté (annexe PS12, CF12 …).</w:t>
      </w:r>
    </w:p>
    <w:p>
      <w:pPr>
        <w:spacing w:after="360"/>
        <w:jc w:val="both"/>
        <w:rPr>
          <w:rFonts w:asciiTheme="majorHAnsi" w:hAnsiTheme="majorHAnsi" w:cstheme="majorHAnsi"/>
          <w:sz w:val="22"/>
          <w:szCs w:val="22"/>
        </w:rPr>
      </w:pPr>
      <w:r>
        <w:rPr>
          <w:rFonts w:asciiTheme="majorHAnsi" w:hAnsiTheme="majorHAnsi" w:cstheme="majorHAnsi"/>
          <w:sz w:val="22"/>
          <w:szCs w:val="22"/>
        </w:rPr>
        <w:t xml:space="preserve">Si un agent PTP démissionne d'un poste pour en occuper un autre en cours d'année, cette modification doit impérativement s'opérer pour un </w:t>
      </w:r>
      <w:r>
        <w:rPr>
          <w:rFonts w:asciiTheme="majorHAnsi" w:hAnsiTheme="majorHAnsi" w:cstheme="majorHAnsi"/>
          <w:b/>
          <w:sz w:val="22"/>
          <w:szCs w:val="22"/>
        </w:rPr>
        <w:t>mois complet</w:t>
      </w:r>
      <w:r>
        <w:rPr>
          <w:rFonts w:asciiTheme="majorHAnsi" w:hAnsiTheme="majorHAnsi" w:cstheme="majorHAnsi"/>
          <w:sz w:val="22"/>
          <w:szCs w:val="22"/>
        </w:rPr>
        <w:t xml:space="preserve"> minimum (l'allocation d'intégration ne peut pas être scindée).</w:t>
      </w:r>
    </w:p>
    <w:p>
      <w:pPr>
        <w:shd w:val="clear" w:color="auto" w:fill="D9D9D9"/>
        <w:tabs>
          <w:tab w:val="left" w:pos="851"/>
        </w:tabs>
        <w:spacing w:before="120" w:after="120"/>
        <w:jc w:val="both"/>
        <w:rPr>
          <w:rFonts w:asciiTheme="majorHAnsi" w:hAnsiTheme="majorHAnsi" w:cstheme="majorHAnsi"/>
          <w:b/>
          <w:sz w:val="22"/>
          <w:szCs w:val="22"/>
        </w:rPr>
      </w:pPr>
      <w:r>
        <w:rPr>
          <w:rFonts w:asciiTheme="majorHAnsi" w:hAnsiTheme="majorHAnsi" w:cstheme="majorHAnsi"/>
          <w:b/>
          <w:sz w:val="22"/>
          <w:szCs w:val="22"/>
        </w:rPr>
        <w:t>5.3.2.</w:t>
      </w:r>
      <w:r>
        <w:rPr>
          <w:rFonts w:asciiTheme="majorHAnsi" w:hAnsiTheme="majorHAnsi" w:cstheme="majorHAnsi"/>
          <w:b/>
          <w:sz w:val="22"/>
          <w:szCs w:val="22"/>
        </w:rPr>
        <w:tab/>
        <w:t>L’agent PTP est licencié</w:t>
      </w:r>
    </w:p>
    <w:p>
      <w:pPr>
        <w:tabs>
          <w:tab w:val="left" w:pos="142"/>
        </w:tabs>
        <w:spacing w:after="120"/>
        <w:jc w:val="both"/>
        <w:rPr>
          <w:rFonts w:asciiTheme="majorHAnsi" w:hAnsiTheme="majorHAnsi" w:cstheme="majorHAnsi"/>
          <w:b/>
          <w:sz w:val="22"/>
          <w:szCs w:val="22"/>
        </w:rPr>
      </w:pPr>
      <w:r>
        <w:rPr>
          <w:rFonts w:asciiTheme="majorHAnsi" w:hAnsiTheme="majorHAnsi" w:cstheme="majorHAnsi"/>
          <w:b/>
          <w:sz w:val="22"/>
          <w:szCs w:val="22"/>
          <w:u w:val="single"/>
        </w:rPr>
        <w:t>Documents à envoyer</w:t>
      </w:r>
      <w:r>
        <w:rPr>
          <w:rFonts w:asciiTheme="majorHAnsi" w:hAnsiTheme="majorHAnsi" w:cstheme="majorHAnsi"/>
          <w:b/>
          <w:sz w:val="22"/>
          <w:szCs w:val="22"/>
        </w:rPr>
        <w:t xml:space="preserve">: </w:t>
      </w:r>
    </w:p>
    <w:p>
      <w:pPr>
        <w:numPr>
          <w:ilvl w:val="0"/>
          <w:numId w:val="7"/>
        </w:numPr>
        <w:tabs>
          <w:tab w:val="clear" w:pos="2160"/>
          <w:tab w:val="num" w:pos="500"/>
        </w:tabs>
        <w:spacing w:after="120"/>
        <w:ind w:left="0" w:firstLine="0"/>
        <w:jc w:val="both"/>
        <w:rPr>
          <w:rFonts w:asciiTheme="majorHAnsi" w:hAnsiTheme="majorHAnsi" w:cstheme="majorHAnsi"/>
          <w:sz w:val="22"/>
          <w:szCs w:val="22"/>
        </w:rPr>
      </w:pPr>
      <w:r>
        <w:rPr>
          <w:rFonts w:asciiTheme="majorHAnsi" w:hAnsiTheme="majorHAnsi" w:cstheme="majorHAnsi"/>
          <w:sz w:val="22"/>
          <w:szCs w:val="22"/>
        </w:rPr>
        <w:t>demande de remplacement,</w:t>
      </w:r>
    </w:p>
    <w:p>
      <w:pPr>
        <w:numPr>
          <w:ilvl w:val="0"/>
          <w:numId w:val="7"/>
        </w:numPr>
        <w:tabs>
          <w:tab w:val="clear" w:pos="2160"/>
          <w:tab w:val="num" w:pos="500"/>
        </w:tabs>
        <w:spacing w:after="120"/>
        <w:ind w:left="0" w:firstLine="0"/>
        <w:jc w:val="both"/>
        <w:rPr>
          <w:rFonts w:asciiTheme="majorHAnsi" w:hAnsiTheme="majorHAnsi" w:cstheme="majorHAnsi"/>
          <w:sz w:val="22"/>
          <w:szCs w:val="22"/>
        </w:rPr>
      </w:pPr>
      <w:r>
        <w:rPr>
          <w:rFonts w:asciiTheme="majorHAnsi" w:hAnsiTheme="majorHAnsi" w:cstheme="majorHAnsi"/>
          <w:sz w:val="22"/>
          <w:szCs w:val="22"/>
        </w:rPr>
        <w:t>copie de la lettre de licenciement,</w:t>
      </w:r>
    </w:p>
    <w:p>
      <w:pPr>
        <w:numPr>
          <w:ilvl w:val="0"/>
          <w:numId w:val="7"/>
        </w:numPr>
        <w:tabs>
          <w:tab w:val="clear" w:pos="2160"/>
          <w:tab w:val="num" w:pos="500"/>
        </w:tabs>
        <w:spacing w:after="240"/>
        <w:ind w:left="0" w:firstLine="0"/>
        <w:jc w:val="both"/>
        <w:rPr>
          <w:rFonts w:asciiTheme="majorHAnsi" w:hAnsiTheme="majorHAnsi" w:cstheme="majorHAnsi"/>
          <w:sz w:val="22"/>
          <w:szCs w:val="22"/>
        </w:rPr>
      </w:pPr>
      <w:r>
        <w:rPr>
          <w:rFonts w:asciiTheme="majorHAnsi" w:hAnsiTheme="majorHAnsi" w:cstheme="majorHAnsi"/>
          <w:sz w:val="22"/>
          <w:szCs w:val="22"/>
        </w:rPr>
        <w:t xml:space="preserve">document en usage dans l’établissement scolaire notifiant la cessation des fonctions et précisant le </w:t>
      </w:r>
      <w:r>
        <w:rPr>
          <w:rFonts w:asciiTheme="majorHAnsi" w:hAnsiTheme="majorHAnsi" w:cstheme="majorHAnsi"/>
          <w:sz w:val="22"/>
          <w:szCs w:val="22"/>
        </w:rPr>
        <w:tab/>
        <w:t>dernier jour de travail presté (CF12 ou PS 12).</w:t>
      </w:r>
    </w:p>
    <w:p>
      <w:pPr>
        <w:pBdr>
          <w:top w:val="single" w:sz="12" w:space="1" w:color="auto"/>
          <w:left w:val="single" w:sz="12" w:space="4" w:color="auto"/>
          <w:bottom w:val="single" w:sz="12" w:space="3" w:color="auto"/>
          <w:right w:val="single" w:sz="12" w:space="4" w:color="auto"/>
        </w:pBdr>
        <w:tabs>
          <w:tab w:val="left" w:pos="284"/>
        </w:tabs>
        <w:rPr>
          <w:rFonts w:ascii="Calibri" w:hAnsi="Calibri" w:cs="Calibri"/>
          <w:b/>
          <w:sz w:val="22"/>
          <w:szCs w:val="22"/>
        </w:rPr>
      </w:pPr>
      <w:r>
        <w:rPr>
          <w:rFonts w:ascii="Calibri" w:hAnsi="Calibri" w:cs="Calibri"/>
          <w:b/>
          <w:sz w:val="22"/>
          <w:szCs w:val="22"/>
        </w:rPr>
        <w:t xml:space="preserve">Veuillez noter qu’en cas de licenciement de la part de l’employeur, l’indemnité de rupture est </w:t>
      </w:r>
      <w:r>
        <w:rPr>
          <w:rFonts w:ascii="Calibri" w:hAnsi="Calibri" w:cs="Calibri"/>
          <w:b/>
          <w:sz w:val="22"/>
          <w:szCs w:val="22"/>
          <w:u w:val="single"/>
        </w:rPr>
        <w:t>à charge de ce dernier.</w:t>
      </w:r>
    </w:p>
    <w:p>
      <w:pPr>
        <w:shd w:val="clear" w:color="auto" w:fill="D9D9D9"/>
        <w:tabs>
          <w:tab w:val="left" w:pos="851"/>
        </w:tabs>
        <w:spacing w:before="360" w:after="240"/>
        <w:jc w:val="both"/>
        <w:rPr>
          <w:rFonts w:asciiTheme="majorHAnsi" w:hAnsiTheme="majorHAnsi" w:cstheme="majorHAnsi"/>
          <w:b/>
          <w:sz w:val="22"/>
          <w:szCs w:val="22"/>
        </w:rPr>
      </w:pPr>
      <w:r>
        <w:rPr>
          <w:rFonts w:asciiTheme="majorHAnsi" w:hAnsiTheme="majorHAnsi" w:cstheme="majorHAnsi"/>
          <w:b/>
          <w:sz w:val="22"/>
          <w:szCs w:val="22"/>
        </w:rPr>
        <w:t>5.3.3.</w:t>
      </w:r>
      <w:r>
        <w:rPr>
          <w:rFonts w:asciiTheme="majorHAnsi" w:hAnsiTheme="majorHAnsi" w:cstheme="majorHAnsi"/>
          <w:b/>
          <w:sz w:val="22"/>
          <w:szCs w:val="22"/>
        </w:rPr>
        <w:tab/>
        <w:t>L’agent PTP est arrivé au terme de son crédit-PTP</w:t>
      </w:r>
    </w:p>
    <w:p>
      <w:pPr>
        <w:spacing w:after="120"/>
        <w:jc w:val="both"/>
        <w:rPr>
          <w:rFonts w:asciiTheme="majorHAnsi" w:hAnsiTheme="majorHAnsi" w:cstheme="majorHAnsi"/>
          <w:b/>
          <w:color w:val="FF0000"/>
          <w:sz w:val="22"/>
          <w:szCs w:val="22"/>
          <w:u w:val="single"/>
        </w:rPr>
      </w:pPr>
      <w:r>
        <w:rPr>
          <w:rFonts w:asciiTheme="majorHAnsi" w:hAnsiTheme="majorHAnsi" w:cstheme="majorHAnsi"/>
          <w:b/>
          <w:color w:val="FF0000"/>
          <w:sz w:val="22"/>
          <w:szCs w:val="22"/>
          <w:u w:val="single"/>
        </w:rPr>
        <w:t xml:space="preserve">Dans ce cas, il n’est plus nécessaire d’introduire de demande de remplacement. </w:t>
      </w:r>
    </w:p>
    <w:p>
      <w:pPr>
        <w:spacing w:after="240"/>
        <w:jc w:val="both"/>
        <w:rPr>
          <w:rFonts w:asciiTheme="majorHAnsi" w:hAnsiTheme="majorHAnsi" w:cstheme="majorHAnsi"/>
          <w:sz w:val="22"/>
          <w:szCs w:val="22"/>
        </w:rPr>
      </w:pPr>
      <w:r>
        <w:rPr>
          <w:rFonts w:asciiTheme="majorHAnsi" w:hAnsiTheme="majorHAnsi" w:cstheme="majorHAnsi"/>
          <w:b/>
          <w:sz w:val="22"/>
          <w:szCs w:val="22"/>
          <w:u w:val="single"/>
        </w:rPr>
        <w:t>Important:</w:t>
      </w:r>
      <w:r>
        <w:rPr>
          <w:rFonts w:asciiTheme="majorHAnsi" w:hAnsiTheme="majorHAnsi" w:cstheme="majorHAnsi"/>
          <w:b/>
          <w:sz w:val="22"/>
          <w:szCs w:val="22"/>
        </w:rPr>
        <w:t xml:space="preserve"> </w:t>
      </w:r>
      <w:r>
        <w:rPr>
          <w:rFonts w:asciiTheme="majorHAnsi" w:hAnsiTheme="majorHAnsi" w:cstheme="majorHAnsi"/>
          <w:sz w:val="22"/>
          <w:szCs w:val="22"/>
        </w:rPr>
        <w:t>l'employeur veillera cependant à ce que l'article 4.2 du contrat de travail du remplaçant soit dument complété.</w:t>
      </w:r>
    </w:p>
    <w:p>
      <w:pPr>
        <w:spacing w:after="240"/>
        <w:jc w:val="both"/>
        <w:rPr>
          <w:rFonts w:asciiTheme="majorHAnsi" w:hAnsiTheme="majorHAnsi" w:cstheme="majorHAnsi"/>
          <w:sz w:val="22"/>
          <w:szCs w:val="22"/>
        </w:rPr>
      </w:pPr>
    </w:p>
    <w:p>
      <w:pPr>
        <w:spacing w:after="240"/>
        <w:jc w:val="both"/>
        <w:rPr>
          <w:rFonts w:asciiTheme="majorHAnsi" w:hAnsiTheme="majorHAnsi" w:cstheme="majorHAnsi"/>
          <w:sz w:val="22"/>
          <w:szCs w:val="22"/>
        </w:rPr>
      </w:pPr>
    </w:p>
    <w:p>
      <w:pPr>
        <w:spacing w:after="240"/>
        <w:jc w:val="both"/>
        <w:rPr>
          <w:rFonts w:asciiTheme="majorHAnsi" w:hAnsiTheme="majorHAnsi" w:cstheme="majorHAnsi"/>
          <w:sz w:val="22"/>
          <w:szCs w:val="22"/>
        </w:rPr>
      </w:pPr>
    </w:p>
    <w:p>
      <w:pPr>
        <w:shd w:val="clear" w:color="auto" w:fill="D9D9D9"/>
        <w:tabs>
          <w:tab w:val="left" w:pos="851"/>
        </w:tabs>
        <w:spacing w:before="360" w:after="240"/>
        <w:jc w:val="both"/>
        <w:rPr>
          <w:rFonts w:asciiTheme="majorHAnsi" w:hAnsiTheme="majorHAnsi" w:cstheme="majorHAnsi"/>
          <w:b/>
          <w:sz w:val="22"/>
          <w:szCs w:val="22"/>
        </w:rPr>
      </w:pPr>
      <w:r>
        <w:rPr>
          <w:rFonts w:asciiTheme="majorHAnsi" w:hAnsiTheme="majorHAnsi" w:cstheme="majorHAnsi"/>
          <w:b/>
          <w:sz w:val="22"/>
          <w:szCs w:val="22"/>
        </w:rPr>
        <w:t>5.3.4.</w:t>
      </w:r>
      <w:r>
        <w:rPr>
          <w:rFonts w:asciiTheme="majorHAnsi" w:hAnsiTheme="majorHAnsi" w:cstheme="majorHAnsi"/>
          <w:b/>
          <w:sz w:val="22"/>
          <w:szCs w:val="22"/>
        </w:rPr>
        <w:tab/>
        <w:t>L’agent PTP suspend l’exécution de son contrat de travail</w:t>
      </w:r>
    </w:p>
    <w:p>
      <w:pPr>
        <w:tabs>
          <w:tab w:val="num" w:pos="786"/>
        </w:tabs>
        <w:spacing w:after="120"/>
        <w:jc w:val="both"/>
        <w:rPr>
          <w:rFonts w:asciiTheme="majorHAnsi" w:hAnsiTheme="majorHAnsi" w:cstheme="majorHAnsi"/>
          <w:b/>
          <w:sz w:val="22"/>
          <w:szCs w:val="22"/>
          <w:u w:val="single"/>
        </w:rPr>
      </w:pPr>
      <w:r>
        <w:rPr>
          <w:rFonts w:asciiTheme="majorHAnsi" w:hAnsiTheme="majorHAnsi" w:cstheme="majorHAnsi"/>
          <w:b/>
          <w:sz w:val="22"/>
          <w:szCs w:val="22"/>
        </w:rPr>
        <w:t>5.3.4.1</w:t>
      </w:r>
      <w:r>
        <w:rPr>
          <w:rFonts w:asciiTheme="majorHAnsi" w:hAnsiTheme="majorHAnsi" w:cstheme="majorHAnsi"/>
          <w:b/>
          <w:sz w:val="22"/>
          <w:szCs w:val="22"/>
        </w:rPr>
        <w:tab/>
      </w:r>
      <w:r>
        <w:rPr>
          <w:rFonts w:asciiTheme="majorHAnsi" w:hAnsiTheme="majorHAnsi" w:cstheme="majorHAnsi"/>
          <w:b/>
          <w:sz w:val="22"/>
          <w:szCs w:val="22"/>
          <w:u w:val="single"/>
        </w:rPr>
        <w:t xml:space="preserve">Congé de maternité: </w:t>
      </w:r>
    </w:p>
    <w:p>
      <w:pPr>
        <w:tabs>
          <w:tab w:val="num" w:pos="1134"/>
        </w:tabs>
        <w:spacing w:after="120"/>
        <w:jc w:val="both"/>
        <w:rPr>
          <w:rFonts w:asciiTheme="majorHAnsi" w:hAnsiTheme="majorHAnsi" w:cstheme="majorHAnsi"/>
          <w:sz w:val="22"/>
          <w:szCs w:val="22"/>
        </w:rPr>
      </w:pPr>
      <w:r>
        <w:rPr>
          <w:rFonts w:asciiTheme="majorHAnsi" w:hAnsiTheme="majorHAnsi" w:cstheme="majorHAnsi"/>
          <w:sz w:val="22"/>
          <w:szCs w:val="22"/>
        </w:rPr>
        <w:t xml:space="preserve">En application de la loi du 16 mars 1971 sur le travail, le congé de maternité, d’une durée totale de 15 semaines (ou 17 en cas de naissance multiple) peut débuter à partir de la sixième semaine précédant la </w:t>
      </w:r>
      <w:r>
        <w:rPr>
          <w:rFonts w:asciiTheme="majorHAnsi" w:hAnsiTheme="majorHAnsi" w:cstheme="majorHAnsi"/>
          <w:b/>
          <w:i/>
          <w:sz w:val="22"/>
          <w:szCs w:val="22"/>
          <w:u w:val="single"/>
        </w:rPr>
        <w:t>date présumée</w:t>
      </w:r>
      <w:r>
        <w:rPr>
          <w:rFonts w:asciiTheme="majorHAnsi" w:hAnsiTheme="majorHAnsi" w:cstheme="majorHAnsi"/>
          <w:sz w:val="22"/>
          <w:szCs w:val="22"/>
        </w:rPr>
        <w:t xml:space="preserve"> d’accouchement (ou à partir de la huitième semaine en cas de naissance multiple).</w:t>
      </w:r>
    </w:p>
    <w:p>
      <w:pPr>
        <w:spacing w:before="240"/>
        <w:jc w:val="both"/>
        <w:rPr>
          <w:rFonts w:asciiTheme="majorHAnsi" w:hAnsiTheme="majorHAnsi" w:cstheme="majorHAnsi"/>
          <w:sz w:val="22"/>
          <w:szCs w:val="22"/>
        </w:rPr>
      </w:pPr>
      <w:r>
        <w:rPr>
          <w:rFonts w:asciiTheme="majorHAnsi" w:hAnsiTheme="majorHAnsi" w:cstheme="majorHAnsi"/>
          <w:sz w:val="22"/>
          <w:szCs w:val="22"/>
        </w:rPr>
        <w:t xml:space="preserve">Remarques: </w:t>
      </w:r>
    </w:p>
    <w:p>
      <w:pPr>
        <w:numPr>
          <w:ilvl w:val="1"/>
          <w:numId w:val="8"/>
        </w:numPr>
        <w:tabs>
          <w:tab w:val="clear" w:pos="1440"/>
          <w:tab w:val="left" w:pos="284"/>
        </w:tabs>
        <w:spacing w:after="120"/>
        <w:ind w:left="0" w:firstLine="0"/>
        <w:jc w:val="both"/>
        <w:rPr>
          <w:rFonts w:asciiTheme="majorHAnsi" w:hAnsiTheme="majorHAnsi" w:cstheme="majorHAnsi"/>
          <w:sz w:val="22"/>
          <w:szCs w:val="22"/>
        </w:rPr>
      </w:pPr>
      <w:r>
        <w:rPr>
          <w:rFonts w:asciiTheme="majorHAnsi" w:hAnsiTheme="majorHAnsi" w:cstheme="majorHAnsi"/>
          <w:sz w:val="22"/>
          <w:szCs w:val="22"/>
        </w:rPr>
        <w:t xml:space="preserve">Lorsqu’une travailleuse est en congé de maladie avant son congé de maternité, le congé de maladie se </w:t>
      </w:r>
      <w:r>
        <w:rPr>
          <w:rFonts w:asciiTheme="majorHAnsi" w:hAnsiTheme="majorHAnsi" w:cstheme="majorHAnsi"/>
          <w:sz w:val="22"/>
          <w:szCs w:val="22"/>
        </w:rPr>
        <w:tab/>
        <w:t xml:space="preserve">transforme en congé de maternité à concurrence de 6 semaines avant </w:t>
      </w:r>
      <w:r>
        <w:rPr>
          <w:rFonts w:asciiTheme="majorHAnsi" w:hAnsiTheme="majorHAnsi" w:cstheme="majorHAnsi"/>
          <w:b/>
          <w:i/>
          <w:sz w:val="22"/>
          <w:szCs w:val="22"/>
          <w:u w:val="single"/>
        </w:rPr>
        <w:t>le jour de naissance de l’enfant</w:t>
      </w:r>
      <w:r>
        <w:rPr>
          <w:rFonts w:asciiTheme="majorHAnsi" w:hAnsiTheme="majorHAnsi" w:cstheme="majorHAnsi"/>
          <w:sz w:val="22"/>
          <w:szCs w:val="22"/>
        </w:rPr>
        <w:t xml:space="preserve"> </w:t>
      </w:r>
      <w:r>
        <w:rPr>
          <w:rFonts w:asciiTheme="majorHAnsi" w:hAnsiTheme="majorHAnsi" w:cstheme="majorHAnsi"/>
          <w:sz w:val="22"/>
          <w:szCs w:val="22"/>
        </w:rPr>
        <w:tab/>
        <w:t xml:space="preserve">(ou 8 en cas de naissance multiple). Elle peut dans ce cas demander auprès de sa mutuelle la </w:t>
      </w:r>
      <w:r>
        <w:rPr>
          <w:rFonts w:asciiTheme="majorHAnsi" w:hAnsiTheme="majorHAnsi" w:cstheme="majorHAnsi"/>
          <w:sz w:val="22"/>
          <w:szCs w:val="22"/>
        </w:rPr>
        <w:tab/>
        <w:t>prolongation d’une semaine de son congé postnatal.</w:t>
      </w:r>
    </w:p>
    <w:p>
      <w:pPr>
        <w:pStyle w:val="Retraitcorpsdetexte2"/>
        <w:numPr>
          <w:ilvl w:val="1"/>
          <w:numId w:val="8"/>
        </w:numPr>
        <w:tabs>
          <w:tab w:val="clear" w:pos="1440"/>
          <w:tab w:val="left" w:pos="284"/>
        </w:tabs>
        <w:spacing w:line="240" w:lineRule="auto"/>
        <w:ind w:left="0" w:firstLine="0"/>
        <w:jc w:val="both"/>
        <w:rPr>
          <w:rFonts w:asciiTheme="majorHAnsi" w:hAnsiTheme="majorHAnsi" w:cstheme="majorHAnsi"/>
          <w:b/>
          <w:sz w:val="22"/>
          <w:szCs w:val="22"/>
        </w:rPr>
      </w:pPr>
      <w:r>
        <w:rPr>
          <w:rFonts w:asciiTheme="majorHAnsi" w:hAnsiTheme="majorHAnsi" w:cstheme="majorHAnsi"/>
          <w:b/>
          <w:sz w:val="22"/>
          <w:szCs w:val="22"/>
        </w:rPr>
        <w:t xml:space="preserve">Lorsque la travailleuse est en congé de maladie après son congé de maternité, elle bénéficie de            </w:t>
      </w:r>
      <w:r>
        <w:rPr>
          <w:rFonts w:asciiTheme="majorHAnsi" w:hAnsiTheme="majorHAnsi" w:cstheme="majorHAnsi"/>
          <w:b/>
          <w:sz w:val="22"/>
          <w:szCs w:val="22"/>
        </w:rPr>
        <w:tab/>
        <w:t xml:space="preserve">30 jours calendrier de salaire garanti et cela même s’il n’y a aucune reprise des fonctions. Il n’y aura </w:t>
      </w:r>
      <w:r>
        <w:rPr>
          <w:rFonts w:asciiTheme="majorHAnsi" w:hAnsiTheme="majorHAnsi" w:cstheme="majorHAnsi"/>
          <w:b/>
          <w:sz w:val="22"/>
          <w:szCs w:val="22"/>
        </w:rPr>
        <w:tab/>
        <w:t>donc pas d’autorisation de remplacement pour cette période.</w:t>
      </w:r>
    </w:p>
    <w:p>
      <w:pPr>
        <w:pStyle w:val="Retraitcorpsdetexte2"/>
        <w:numPr>
          <w:ilvl w:val="1"/>
          <w:numId w:val="8"/>
        </w:numPr>
        <w:tabs>
          <w:tab w:val="clear" w:pos="1440"/>
          <w:tab w:val="left" w:pos="284"/>
        </w:tabs>
        <w:spacing w:line="240" w:lineRule="auto"/>
        <w:ind w:left="0" w:firstLine="0"/>
        <w:jc w:val="both"/>
        <w:rPr>
          <w:rFonts w:asciiTheme="majorHAnsi" w:hAnsiTheme="majorHAnsi" w:cstheme="majorHAnsi"/>
          <w:b/>
          <w:sz w:val="22"/>
          <w:szCs w:val="22"/>
        </w:rPr>
      </w:pPr>
      <w:r>
        <w:rPr>
          <w:rFonts w:asciiTheme="majorHAnsi" w:hAnsiTheme="majorHAnsi" w:cstheme="majorHAnsi"/>
          <w:sz w:val="22"/>
          <w:szCs w:val="22"/>
        </w:rPr>
        <w:t xml:space="preserve">En application de la loi-programme du 22 décembre 2008, la travailleuse a le droit, si elle peut reporter </w:t>
      </w:r>
      <w:r>
        <w:rPr>
          <w:rFonts w:asciiTheme="majorHAnsi" w:hAnsiTheme="majorHAnsi" w:cstheme="majorHAnsi"/>
          <w:sz w:val="22"/>
          <w:szCs w:val="22"/>
        </w:rPr>
        <w:tab/>
        <w:t xml:space="preserve">au moins deux semaines de congé prénatal après les 9 semaines obligatoires, organiser les deux </w:t>
      </w:r>
      <w:r>
        <w:rPr>
          <w:rFonts w:asciiTheme="majorHAnsi" w:hAnsiTheme="majorHAnsi" w:cstheme="majorHAnsi"/>
          <w:sz w:val="22"/>
          <w:szCs w:val="22"/>
        </w:rPr>
        <w:tab/>
        <w:t xml:space="preserve">dernières semaines du congé de maternité en congés de maternité postnataux à prendre dans les                 </w:t>
      </w:r>
      <w:r>
        <w:rPr>
          <w:rFonts w:asciiTheme="majorHAnsi" w:hAnsiTheme="majorHAnsi" w:cstheme="majorHAnsi"/>
          <w:sz w:val="22"/>
          <w:szCs w:val="22"/>
        </w:rPr>
        <w:tab/>
        <w:t>8 semaines qui suivent la période obligatoire de congé postnatal (les 9 semaines obligatoires).</w:t>
      </w:r>
    </w:p>
    <w:p>
      <w:pPr>
        <w:spacing w:before="120" w:after="120"/>
        <w:jc w:val="both"/>
        <w:rPr>
          <w:rFonts w:asciiTheme="majorHAnsi" w:hAnsiTheme="majorHAnsi" w:cstheme="majorHAnsi"/>
          <w:b/>
          <w:sz w:val="22"/>
          <w:szCs w:val="22"/>
        </w:rPr>
      </w:pPr>
      <w:r>
        <w:rPr>
          <w:rFonts w:asciiTheme="majorHAnsi" w:hAnsiTheme="majorHAnsi" w:cstheme="majorHAnsi"/>
          <w:b/>
          <w:sz w:val="22"/>
          <w:szCs w:val="22"/>
          <w:u w:val="single"/>
        </w:rPr>
        <w:t>Documents à envoyer</w:t>
      </w:r>
      <w:r>
        <w:rPr>
          <w:rFonts w:asciiTheme="majorHAnsi" w:hAnsiTheme="majorHAnsi" w:cstheme="majorHAnsi"/>
          <w:b/>
          <w:sz w:val="22"/>
          <w:szCs w:val="22"/>
        </w:rPr>
        <w:t xml:space="preserve">: </w:t>
      </w:r>
    </w:p>
    <w:p>
      <w:pPr>
        <w:numPr>
          <w:ilvl w:val="0"/>
          <w:numId w:val="7"/>
        </w:numPr>
        <w:tabs>
          <w:tab w:val="clear" w:pos="2160"/>
          <w:tab w:val="num" w:pos="284"/>
          <w:tab w:val="left" w:pos="993"/>
        </w:tabs>
        <w:spacing w:before="120" w:after="120"/>
        <w:ind w:left="0" w:firstLine="0"/>
        <w:jc w:val="both"/>
        <w:rPr>
          <w:rFonts w:asciiTheme="majorHAnsi" w:hAnsiTheme="majorHAnsi" w:cstheme="majorHAnsi"/>
          <w:sz w:val="22"/>
          <w:szCs w:val="22"/>
        </w:rPr>
      </w:pPr>
      <w:r>
        <w:rPr>
          <w:rFonts w:asciiTheme="majorHAnsi" w:hAnsiTheme="majorHAnsi" w:cstheme="majorHAnsi"/>
          <w:sz w:val="22"/>
          <w:szCs w:val="22"/>
        </w:rPr>
        <w:t xml:space="preserve">demande de remplacement, </w:t>
      </w:r>
    </w:p>
    <w:p>
      <w:pPr>
        <w:numPr>
          <w:ilvl w:val="0"/>
          <w:numId w:val="7"/>
        </w:numPr>
        <w:tabs>
          <w:tab w:val="clear" w:pos="2160"/>
          <w:tab w:val="num" w:pos="284"/>
          <w:tab w:val="left" w:pos="993"/>
        </w:tabs>
        <w:spacing w:before="120" w:after="120"/>
        <w:ind w:left="0" w:firstLine="0"/>
        <w:jc w:val="both"/>
        <w:rPr>
          <w:rFonts w:asciiTheme="majorHAnsi" w:hAnsiTheme="majorHAnsi" w:cstheme="majorHAnsi"/>
          <w:sz w:val="22"/>
          <w:szCs w:val="22"/>
        </w:rPr>
      </w:pPr>
      <w:r>
        <w:rPr>
          <w:rFonts w:asciiTheme="majorHAnsi" w:hAnsiTheme="majorHAnsi" w:cstheme="majorHAnsi"/>
          <w:sz w:val="22"/>
          <w:szCs w:val="22"/>
        </w:rPr>
        <w:t>certificat médical attestant la date présumée d’accouchement,</w:t>
      </w:r>
    </w:p>
    <w:p>
      <w:pPr>
        <w:numPr>
          <w:ilvl w:val="0"/>
          <w:numId w:val="7"/>
        </w:numPr>
        <w:tabs>
          <w:tab w:val="clear" w:pos="2160"/>
          <w:tab w:val="num" w:pos="284"/>
          <w:tab w:val="left" w:pos="993"/>
        </w:tabs>
        <w:spacing w:before="120" w:after="240"/>
        <w:ind w:left="0" w:firstLine="0"/>
        <w:jc w:val="both"/>
        <w:rPr>
          <w:rFonts w:asciiTheme="majorHAnsi" w:hAnsiTheme="majorHAnsi" w:cstheme="majorHAnsi"/>
          <w:sz w:val="22"/>
          <w:szCs w:val="22"/>
        </w:rPr>
      </w:pPr>
      <w:r>
        <w:rPr>
          <w:rFonts w:asciiTheme="majorHAnsi" w:hAnsiTheme="majorHAnsi" w:cstheme="majorHAnsi"/>
          <w:sz w:val="22"/>
          <w:szCs w:val="22"/>
        </w:rPr>
        <w:t>dès la naissance, extrait d’acte de naissance de l’enfant.</w:t>
      </w:r>
    </w:p>
    <w:p>
      <w:pPr>
        <w:tabs>
          <w:tab w:val="num" w:pos="426"/>
        </w:tabs>
        <w:spacing w:after="120"/>
        <w:jc w:val="both"/>
        <w:rPr>
          <w:rFonts w:asciiTheme="majorHAnsi" w:hAnsiTheme="majorHAnsi" w:cstheme="majorHAnsi"/>
          <w:sz w:val="22"/>
          <w:szCs w:val="22"/>
        </w:rPr>
      </w:pPr>
      <w:r>
        <w:rPr>
          <w:rFonts w:asciiTheme="majorHAnsi" w:hAnsiTheme="majorHAnsi" w:cstheme="majorHAnsi"/>
          <w:b/>
          <w:sz w:val="22"/>
          <w:szCs w:val="22"/>
        </w:rPr>
        <w:t>5.3.4.2</w:t>
      </w:r>
      <w:r>
        <w:rPr>
          <w:rFonts w:asciiTheme="majorHAnsi" w:hAnsiTheme="majorHAnsi" w:cstheme="majorHAnsi"/>
          <w:b/>
          <w:sz w:val="22"/>
          <w:szCs w:val="22"/>
        </w:rPr>
        <w:tab/>
      </w:r>
      <w:r>
        <w:rPr>
          <w:rFonts w:asciiTheme="majorHAnsi" w:hAnsiTheme="majorHAnsi" w:cstheme="majorHAnsi"/>
          <w:b/>
          <w:sz w:val="22"/>
          <w:szCs w:val="22"/>
          <w:u w:val="single"/>
        </w:rPr>
        <w:t>Ecartement prophylactique dans le cadre de la protection de la maternité</w:t>
      </w:r>
      <w:r>
        <w:rPr>
          <w:rFonts w:asciiTheme="majorHAnsi" w:hAnsiTheme="majorHAnsi" w:cstheme="majorHAnsi"/>
          <w:sz w:val="22"/>
          <w:szCs w:val="22"/>
        </w:rPr>
        <w:t xml:space="preserve"> - femme enceinte ou </w:t>
      </w:r>
      <w:r>
        <w:rPr>
          <w:rFonts w:asciiTheme="majorHAnsi" w:hAnsiTheme="majorHAnsi" w:cstheme="majorHAnsi"/>
          <w:sz w:val="22"/>
          <w:szCs w:val="22"/>
        </w:rPr>
        <w:tab/>
      </w:r>
      <w:r>
        <w:rPr>
          <w:rFonts w:asciiTheme="majorHAnsi" w:hAnsiTheme="majorHAnsi" w:cstheme="majorHAnsi"/>
          <w:sz w:val="22"/>
          <w:szCs w:val="22"/>
        </w:rPr>
        <w:tab/>
        <w:t xml:space="preserve">allaitante </w:t>
      </w:r>
      <w:r>
        <w:rPr>
          <w:rFonts w:asciiTheme="majorHAnsi" w:hAnsiTheme="majorHAnsi" w:cstheme="majorHAnsi"/>
          <w:color w:val="FF0000"/>
          <w:sz w:val="22"/>
          <w:szCs w:val="22"/>
        </w:rPr>
        <w:t>(uniquement si d’autres tâches ne peuvent être</w:t>
      </w:r>
      <w:r>
        <w:rPr>
          <w:rFonts w:asciiTheme="majorHAnsi" w:hAnsiTheme="majorHAnsi" w:cstheme="majorHAnsi"/>
          <w:b/>
          <w:color w:val="FF0000"/>
          <w:sz w:val="22"/>
          <w:szCs w:val="22"/>
          <w:u w:val="single"/>
        </w:rPr>
        <w:t xml:space="preserve"> </w:t>
      </w:r>
      <w:r>
        <w:rPr>
          <w:rFonts w:asciiTheme="majorHAnsi" w:hAnsiTheme="majorHAnsi" w:cstheme="majorHAnsi"/>
          <w:color w:val="FF0000"/>
          <w:sz w:val="22"/>
          <w:szCs w:val="22"/>
        </w:rPr>
        <w:t>confiées à l’agent PTP)</w:t>
      </w:r>
      <w:r>
        <w:rPr>
          <w:rFonts w:asciiTheme="majorHAnsi" w:hAnsiTheme="majorHAnsi" w:cstheme="majorHAnsi"/>
          <w:sz w:val="22"/>
          <w:szCs w:val="22"/>
        </w:rPr>
        <w:t>:</w:t>
      </w:r>
    </w:p>
    <w:p>
      <w:pPr>
        <w:spacing w:before="120" w:after="120"/>
        <w:jc w:val="both"/>
        <w:rPr>
          <w:rFonts w:asciiTheme="majorHAnsi" w:hAnsiTheme="majorHAnsi" w:cstheme="majorHAnsi"/>
          <w:b/>
          <w:sz w:val="22"/>
          <w:szCs w:val="22"/>
        </w:rPr>
      </w:pPr>
      <w:r>
        <w:rPr>
          <w:rFonts w:asciiTheme="majorHAnsi" w:hAnsiTheme="majorHAnsi" w:cstheme="majorHAnsi"/>
          <w:b/>
          <w:sz w:val="22"/>
          <w:szCs w:val="22"/>
          <w:u w:val="single"/>
        </w:rPr>
        <w:t>Documents à envoyer</w:t>
      </w:r>
      <w:r>
        <w:rPr>
          <w:rFonts w:asciiTheme="majorHAnsi" w:hAnsiTheme="majorHAnsi" w:cstheme="majorHAnsi"/>
          <w:b/>
          <w:sz w:val="22"/>
          <w:szCs w:val="22"/>
        </w:rPr>
        <w:t xml:space="preserve">: </w:t>
      </w:r>
    </w:p>
    <w:p>
      <w:pPr>
        <w:numPr>
          <w:ilvl w:val="0"/>
          <w:numId w:val="7"/>
        </w:numPr>
        <w:tabs>
          <w:tab w:val="clear" w:pos="2160"/>
          <w:tab w:val="num" w:pos="284"/>
          <w:tab w:val="left" w:pos="993"/>
        </w:tabs>
        <w:spacing w:after="120"/>
        <w:ind w:left="0" w:firstLine="0"/>
        <w:jc w:val="both"/>
        <w:rPr>
          <w:rFonts w:asciiTheme="majorHAnsi" w:hAnsiTheme="majorHAnsi" w:cstheme="majorHAnsi"/>
          <w:sz w:val="22"/>
          <w:szCs w:val="22"/>
        </w:rPr>
      </w:pPr>
      <w:r>
        <w:rPr>
          <w:rFonts w:asciiTheme="majorHAnsi" w:hAnsiTheme="majorHAnsi" w:cstheme="majorHAnsi"/>
          <w:sz w:val="22"/>
          <w:szCs w:val="22"/>
        </w:rPr>
        <w:t>demande de remplacement,</w:t>
      </w:r>
    </w:p>
    <w:p>
      <w:pPr>
        <w:numPr>
          <w:ilvl w:val="0"/>
          <w:numId w:val="7"/>
        </w:numPr>
        <w:tabs>
          <w:tab w:val="clear" w:pos="2160"/>
          <w:tab w:val="num" w:pos="284"/>
          <w:tab w:val="left" w:pos="993"/>
        </w:tabs>
        <w:spacing w:after="120"/>
        <w:ind w:left="0" w:firstLine="0"/>
        <w:jc w:val="both"/>
        <w:rPr>
          <w:rFonts w:asciiTheme="majorHAnsi" w:hAnsiTheme="majorHAnsi" w:cstheme="majorHAnsi"/>
          <w:sz w:val="22"/>
          <w:szCs w:val="22"/>
        </w:rPr>
      </w:pPr>
      <w:r>
        <w:rPr>
          <w:rFonts w:asciiTheme="majorHAnsi" w:hAnsiTheme="majorHAnsi" w:cstheme="majorHAnsi"/>
          <w:sz w:val="22"/>
          <w:szCs w:val="22"/>
        </w:rPr>
        <w:t xml:space="preserve">avis de la Médecine du Travail, </w:t>
      </w:r>
    </w:p>
    <w:p>
      <w:pPr>
        <w:numPr>
          <w:ilvl w:val="0"/>
          <w:numId w:val="7"/>
        </w:numPr>
        <w:tabs>
          <w:tab w:val="clear" w:pos="2160"/>
          <w:tab w:val="num" w:pos="284"/>
          <w:tab w:val="left" w:pos="993"/>
        </w:tabs>
        <w:spacing w:after="120"/>
        <w:ind w:left="0" w:firstLine="0"/>
        <w:jc w:val="both"/>
        <w:rPr>
          <w:rFonts w:asciiTheme="majorHAnsi" w:hAnsiTheme="majorHAnsi" w:cstheme="majorHAnsi"/>
          <w:sz w:val="22"/>
          <w:szCs w:val="22"/>
        </w:rPr>
      </w:pPr>
      <w:r>
        <w:rPr>
          <w:rFonts w:asciiTheme="majorHAnsi" w:hAnsiTheme="majorHAnsi" w:cstheme="majorHAnsi"/>
          <w:sz w:val="22"/>
          <w:szCs w:val="22"/>
        </w:rPr>
        <w:t xml:space="preserve">déclaration de l’employeur par laquelle il atteste n’avoir aucune autre tâche à confier à son agent </w:t>
      </w:r>
      <w:r>
        <w:rPr>
          <w:rFonts w:asciiTheme="majorHAnsi" w:hAnsiTheme="majorHAnsi" w:cstheme="majorHAnsi"/>
          <w:sz w:val="22"/>
          <w:szCs w:val="22"/>
        </w:rPr>
        <w:tab/>
        <w:t>(modèle en annexe).</w:t>
      </w:r>
    </w:p>
    <w:p>
      <w:pPr>
        <w:spacing w:after="240"/>
        <w:jc w:val="both"/>
        <w:rPr>
          <w:rFonts w:asciiTheme="majorHAnsi" w:hAnsiTheme="majorHAnsi" w:cstheme="majorHAnsi"/>
          <w:sz w:val="22"/>
          <w:szCs w:val="22"/>
        </w:rPr>
      </w:pPr>
      <w:r>
        <w:rPr>
          <w:rFonts w:asciiTheme="majorHAnsi" w:hAnsiTheme="majorHAnsi" w:cstheme="majorHAnsi"/>
          <w:sz w:val="22"/>
          <w:szCs w:val="22"/>
          <w:u w:val="single"/>
        </w:rPr>
        <w:t>Pour rappel,</w:t>
      </w:r>
      <w:r>
        <w:rPr>
          <w:rFonts w:asciiTheme="majorHAnsi" w:hAnsiTheme="majorHAnsi" w:cstheme="majorHAnsi"/>
          <w:sz w:val="22"/>
          <w:szCs w:val="22"/>
        </w:rPr>
        <w:t xml:space="preserve"> dans le cas où l’employeur décide d’affecter la travailleuse à d’autres tâches au sein de son établissement, </w:t>
      </w:r>
      <w:r>
        <w:rPr>
          <w:rFonts w:asciiTheme="majorHAnsi" w:hAnsiTheme="majorHAnsi" w:cstheme="majorHAnsi"/>
          <w:b/>
          <w:sz w:val="22"/>
          <w:szCs w:val="22"/>
        </w:rPr>
        <w:t xml:space="preserve">aucun remplacement </w:t>
      </w:r>
      <w:r>
        <w:rPr>
          <w:rFonts w:asciiTheme="majorHAnsi" w:hAnsiTheme="majorHAnsi" w:cstheme="majorHAnsi"/>
          <w:sz w:val="22"/>
          <w:szCs w:val="22"/>
        </w:rPr>
        <w:t>ne sera autorisé (le salaire restant dû à la travailleuse écartée).</w:t>
      </w:r>
    </w:p>
    <w:p>
      <w:pPr>
        <w:spacing w:after="240"/>
        <w:jc w:val="both"/>
        <w:rPr>
          <w:rFonts w:asciiTheme="majorHAnsi" w:hAnsiTheme="majorHAnsi" w:cstheme="majorHAnsi"/>
          <w:sz w:val="22"/>
          <w:szCs w:val="22"/>
        </w:rPr>
      </w:pPr>
      <w:r>
        <w:rPr>
          <w:rFonts w:asciiTheme="majorHAnsi" w:hAnsiTheme="majorHAnsi" w:cstheme="majorHAnsi"/>
          <w:b/>
          <w:sz w:val="22"/>
          <w:szCs w:val="22"/>
        </w:rPr>
        <w:t>5.3.4.3</w:t>
      </w:r>
      <w:r>
        <w:rPr>
          <w:rFonts w:asciiTheme="majorHAnsi" w:hAnsiTheme="majorHAnsi" w:cstheme="majorHAnsi"/>
          <w:b/>
          <w:sz w:val="22"/>
          <w:szCs w:val="22"/>
        </w:rPr>
        <w:tab/>
      </w:r>
      <w:r>
        <w:rPr>
          <w:rFonts w:asciiTheme="majorHAnsi" w:hAnsiTheme="majorHAnsi" w:cstheme="majorHAnsi"/>
          <w:b/>
          <w:sz w:val="22"/>
          <w:szCs w:val="22"/>
          <w:u w:val="single"/>
        </w:rPr>
        <w:t>Interruption de carrière complète</w:t>
      </w:r>
    </w:p>
    <w:p>
      <w:pPr>
        <w:tabs>
          <w:tab w:val="left" w:pos="709"/>
          <w:tab w:val="num" w:pos="786"/>
        </w:tabs>
        <w:spacing w:after="120"/>
        <w:jc w:val="both"/>
        <w:rPr>
          <w:rFonts w:asciiTheme="majorHAnsi" w:hAnsiTheme="majorHAnsi" w:cstheme="majorHAnsi"/>
          <w:sz w:val="22"/>
          <w:szCs w:val="22"/>
        </w:rPr>
      </w:pPr>
      <w:r>
        <w:rPr>
          <w:rFonts w:asciiTheme="majorHAnsi" w:hAnsiTheme="majorHAnsi" w:cstheme="majorHAnsi"/>
          <w:sz w:val="22"/>
          <w:szCs w:val="22"/>
        </w:rPr>
        <w:t xml:space="preserve">Le remplacement ne pourra être autorisé que si l’interruption de carrière est </w:t>
      </w:r>
      <w:r>
        <w:rPr>
          <w:rFonts w:asciiTheme="majorHAnsi" w:hAnsiTheme="majorHAnsi" w:cstheme="majorHAnsi"/>
          <w:b/>
          <w:i/>
          <w:sz w:val="22"/>
          <w:szCs w:val="22"/>
          <w:u w:val="single"/>
        </w:rPr>
        <w:t>complète</w:t>
      </w:r>
      <w:r>
        <w:rPr>
          <w:rFonts w:asciiTheme="majorHAnsi" w:hAnsiTheme="majorHAnsi" w:cstheme="majorHAnsi"/>
          <w:sz w:val="22"/>
          <w:szCs w:val="22"/>
        </w:rPr>
        <w:t xml:space="preserve"> (c’est-à-dire pour toute la charge indiquée sur la dépêche).</w:t>
      </w:r>
    </w:p>
    <w:p>
      <w:pPr>
        <w:spacing w:before="120" w:after="240"/>
        <w:jc w:val="both"/>
        <w:rPr>
          <w:rFonts w:asciiTheme="majorHAnsi" w:hAnsiTheme="majorHAnsi" w:cstheme="majorHAnsi"/>
          <w:b/>
          <w:sz w:val="22"/>
          <w:szCs w:val="22"/>
        </w:rPr>
      </w:pPr>
      <w:r>
        <w:rPr>
          <w:rFonts w:asciiTheme="majorHAnsi" w:hAnsiTheme="majorHAnsi" w:cstheme="majorHAnsi"/>
          <w:b/>
          <w:sz w:val="22"/>
          <w:szCs w:val="22"/>
          <w:u w:val="single"/>
        </w:rPr>
        <w:t>Document à envoyer</w:t>
      </w:r>
      <w:r>
        <w:rPr>
          <w:rFonts w:asciiTheme="majorHAnsi" w:hAnsiTheme="majorHAnsi" w:cstheme="majorHAnsi"/>
          <w:b/>
          <w:sz w:val="22"/>
          <w:szCs w:val="22"/>
        </w:rPr>
        <w:t xml:space="preserve">: </w:t>
      </w:r>
    </w:p>
    <w:p>
      <w:pPr>
        <w:numPr>
          <w:ilvl w:val="0"/>
          <w:numId w:val="7"/>
        </w:numPr>
        <w:tabs>
          <w:tab w:val="clear" w:pos="2160"/>
          <w:tab w:val="num" w:pos="284"/>
          <w:tab w:val="left" w:pos="993"/>
        </w:tabs>
        <w:spacing w:after="120"/>
        <w:ind w:left="0" w:firstLine="0"/>
        <w:jc w:val="both"/>
        <w:rPr>
          <w:rFonts w:asciiTheme="majorHAnsi" w:hAnsiTheme="majorHAnsi" w:cstheme="majorHAnsi"/>
          <w:sz w:val="22"/>
          <w:szCs w:val="22"/>
        </w:rPr>
      </w:pPr>
      <w:r>
        <w:rPr>
          <w:rFonts w:asciiTheme="majorHAnsi" w:hAnsiTheme="majorHAnsi" w:cstheme="majorHAnsi"/>
          <w:sz w:val="22"/>
          <w:szCs w:val="22"/>
        </w:rPr>
        <w:t>demande de remplacement,</w:t>
      </w:r>
    </w:p>
    <w:p>
      <w:pPr>
        <w:numPr>
          <w:ilvl w:val="0"/>
          <w:numId w:val="7"/>
        </w:numPr>
        <w:tabs>
          <w:tab w:val="clear" w:pos="2160"/>
          <w:tab w:val="num" w:pos="284"/>
          <w:tab w:val="left" w:pos="993"/>
        </w:tabs>
        <w:spacing w:after="120"/>
        <w:ind w:left="0" w:firstLine="0"/>
        <w:jc w:val="both"/>
        <w:rPr>
          <w:rFonts w:asciiTheme="majorHAnsi" w:hAnsiTheme="majorHAnsi" w:cstheme="majorHAnsi"/>
          <w:sz w:val="22"/>
          <w:szCs w:val="22"/>
        </w:rPr>
      </w:pPr>
      <w:r>
        <w:rPr>
          <w:rFonts w:asciiTheme="majorHAnsi" w:hAnsiTheme="majorHAnsi" w:cstheme="majorHAnsi"/>
          <w:sz w:val="22"/>
          <w:szCs w:val="22"/>
        </w:rPr>
        <w:t xml:space="preserve">document justificatif relatif à l'interruption (copie de la demande et accord du PO). </w:t>
      </w:r>
    </w:p>
    <w:p>
      <w:pPr>
        <w:tabs>
          <w:tab w:val="left" w:pos="993"/>
        </w:tabs>
        <w:spacing w:after="120"/>
        <w:jc w:val="both"/>
        <w:rPr>
          <w:rFonts w:asciiTheme="majorHAnsi" w:hAnsiTheme="majorHAnsi" w:cstheme="majorHAnsi"/>
          <w:sz w:val="22"/>
          <w:szCs w:val="22"/>
        </w:rPr>
      </w:pPr>
    </w:p>
    <w:p>
      <w:pPr>
        <w:tabs>
          <w:tab w:val="left" w:pos="993"/>
        </w:tabs>
        <w:spacing w:after="120"/>
        <w:jc w:val="both"/>
        <w:rPr>
          <w:rFonts w:asciiTheme="majorHAnsi" w:hAnsiTheme="majorHAnsi" w:cstheme="majorHAnsi"/>
          <w:sz w:val="22"/>
          <w:szCs w:val="22"/>
        </w:rPr>
      </w:pPr>
    </w:p>
    <w:p>
      <w:pPr>
        <w:tabs>
          <w:tab w:val="left" w:pos="993"/>
        </w:tabs>
        <w:spacing w:after="120"/>
        <w:jc w:val="both"/>
        <w:rPr>
          <w:rFonts w:asciiTheme="majorHAnsi" w:hAnsiTheme="majorHAnsi" w:cstheme="majorHAnsi"/>
          <w:sz w:val="22"/>
          <w:szCs w:val="22"/>
        </w:rPr>
      </w:pPr>
    </w:p>
    <w:p>
      <w:pPr>
        <w:tabs>
          <w:tab w:val="left" w:pos="993"/>
        </w:tabs>
        <w:spacing w:after="120"/>
        <w:jc w:val="both"/>
        <w:rPr>
          <w:rFonts w:asciiTheme="majorHAnsi" w:hAnsiTheme="majorHAnsi" w:cstheme="majorHAnsi"/>
          <w:sz w:val="22"/>
          <w:szCs w:val="22"/>
        </w:rPr>
      </w:pPr>
    </w:p>
    <w:p>
      <w:pPr>
        <w:tabs>
          <w:tab w:val="num" w:pos="786"/>
        </w:tabs>
        <w:spacing w:before="240" w:after="120"/>
        <w:jc w:val="both"/>
        <w:rPr>
          <w:rFonts w:asciiTheme="majorHAnsi" w:hAnsiTheme="majorHAnsi" w:cstheme="majorHAnsi"/>
          <w:b/>
          <w:sz w:val="22"/>
          <w:szCs w:val="22"/>
          <w:u w:val="single"/>
        </w:rPr>
      </w:pPr>
      <w:r>
        <w:rPr>
          <w:rFonts w:asciiTheme="majorHAnsi" w:hAnsiTheme="majorHAnsi" w:cstheme="majorHAnsi"/>
          <w:b/>
          <w:sz w:val="22"/>
          <w:szCs w:val="22"/>
        </w:rPr>
        <w:t xml:space="preserve">5.4.3.4. </w:t>
      </w:r>
      <w:r>
        <w:rPr>
          <w:rFonts w:asciiTheme="majorHAnsi" w:hAnsiTheme="majorHAnsi" w:cstheme="majorHAnsi"/>
          <w:b/>
          <w:sz w:val="22"/>
          <w:szCs w:val="22"/>
          <w:u w:val="single"/>
        </w:rPr>
        <w:t>Congé en vue de l’adoption</w:t>
      </w:r>
    </w:p>
    <w:p>
      <w:pPr>
        <w:spacing w:before="120" w:after="120"/>
        <w:jc w:val="both"/>
        <w:rPr>
          <w:rFonts w:asciiTheme="majorHAnsi" w:hAnsiTheme="majorHAnsi" w:cstheme="majorHAnsi"/>
          <w:b/>
          <w:sz w:val="22"/>
          <w:szCs w:val="22"/>
        </w:rPr>
      </w:pPr>
      <w:r>
        <w:rPr>
          <w:rFonts w:asciiTheme="majorHAnsi" w:hAnsiTheme="majorHAnsi" w:cstheme="majorHAnsi"/>
          <w:b/>
          <w:sz w:val="22"/>
          <w:szCs w:val="22"/>
          <w:u w:val="single"/>
        </w:rPr>
        <w:t>Documents à envoyer</w:t>
      </w:r>
      <w:r>
        <w:rPr>
          <w:rFonts w:asciiTheme="majorHAnsi" w:hAnsiTheme="majorHAnsi" w:cstheme="majorHAnsi"/>
          <w:b/>
          <w:sz w:val="22"/>
          <w:szCs w:val="22"/>
        </w:rPr>
        <w:t xml:space="preserve">: </w:t>
      </w:r>
    </w:p>
    <w:p>
      <w:pPr>
        <w:numPr>
          <w:ilvl w:val="0"/>
          <w:numId w:val="7"/>
        </w:numPr>
        <w:tabs>
          <w:tab w:val="clear" w:pos="2160"/>
          <w:tab w:val="left" w:pos="284"/>
        </w:tabs>
        <w:spacing w:after="120"/>
        <w:ind w:left="0" w:firstLine="0"/>
        <w:jc w:val="both"/>
        <w:rPr>
          <w:rFonts w:asciiTheme="majorHAnsi" w:hAnsiTheme="majorHAnsi" w:cstheme="majorHAnsi"/>
          <w:sz w:val="22"/>
          <w:szCs w:val="22"/>
        </w:rPr>
      </w:pPr>
      <w:r>
        <w:rPr>
          <w:rFonts w:asciiTheme="majorHAnsi" w:hAnsiTheme="majorHAnsi" w:cstheme="majorHAnsi"/>
          <w:sz w:val="22"/>
          <w:szCs w:val="22"/>
        </w:rPr>
        <w:t xml:space="preserve">preuve de l’inscription de l’enfant au registre de la population ou au registre des étrangers (attention: </w:t>
      </w:r>
      <w:r>
        <w:rPr>
          <w:rFonts w:asciiTheme="majorHAnsi" w:hAnsiTheme="majorHAnsi" w:cstheme="majorHAnsi"/>
          <w:sz w:val="22"/>
          <w:szCs w:val="22"/>
        </w:rPr>
        <w:tab/>
        <w:t xml:space="preserve">l’âge de l’enfant doit absolument y être indiqué; la durée du congé varie en effet selon l’âge de </w:t>
      </w:r>
      <w:r>
        <w:rPr>
          <w:rFonts w:asciiTheme="majorHAnsi" w:hAnsiTheme="majorHAnsi" w:cstheme="majorHAnsi"/>
          <w:sz w:val="22"/>
          <w:szCs w:val="22"/>
        </w:rPr>
        <w:tab/>
        <w:t>l’enfant);</w:t>
      </w:r>
    </w:p>
    <w:p>
      <w:pPr>
        <w:numPr>
          <w:ilvl w:val="0"/>
          <w:numId w:val="7"/>
        </w:numPr>
        <w:tabs>
          <w:tab w:val="clear" w:pos="2160"/>
          <w:tab w:val="left" w:pos="284"/>
          <w:tab w:val="num" w:pos="426"/>
        </w:tabs>
        <w:spacing w:after="120"/>
        <w:ind w:left="0" w:firstLine="0"/>
        <w:jc w:val="both"/>
        <w:rPr>
          <w:rFonts w:asciiTheme="majorHAnsi" w:hAnsiTheme="majorHAnsi" w:cstheme="majorHAnsi"/>
          <w:sz w:val="22"/>
          <w:szCs w:val="22"/>
        </w:rPr>
      </w:pPr>
      <w:r>
        <w:rPr>
          <w:rFonts w:asciiTheme="majorHAnsi" w:hAnsiTheme="majorHAnsi" w:cstheme="majorHAnsi"/>
          <w:sz w:val="22"/>
          <w:szCs w:val="22"/>
        </w:rPr>
        <w:t xml:space="preserve">copie de la notification de l’avertissement, remise par le travailleur au moins un mois à l’avance à son </w:t>
      </w:r>
      <w:r>
        <w:rPr>
          <w:rFonts w:asciiTheme="majorHAnsi" w:hAnsiTheme="majorHAnsi" w:cstheme="majorHAnsi"/>
          <w:sz w:val="22"/>
          <w:szCs w:val="22"/>
        </w:rPr>
        <w:tab/>
        <w:t>employeur, mentionnant les dates de début et de fin du congé d’adoption;</w:t>
      </w:r>
    </w:p>
    <w:p>
      <w:pPr>
        <w:numPr>
          <w:ilvl w:val="0"/>
          <w:numId w:val="7"/>
        </w:numPr>
        <w:tabs>
          <w:tab w:val="clear" w:pos="2160"/>
          <w:tab w:val="left" w:pos="284"/>
        </w:tabs>
        <w:spacing w:after="240"/>
        <w:ind w:left="0" w:firstLine="0"/>
        <w:jc w:val="both"/>
        <w:rPr>
          <w:rFonts w:asciiTheme="majorHAnsi" w:hAnsiTheme="majorHAnsi" w:cstheme="majorHAnsi"/>
          <w:sz w:val="22"/>
          <w:szCs w:val="22"/>
        </w:rPr>
      </w:pPr>
      <w:r>
        <w:rPr>
          <w:rFonts w:asciiTheme="majorHAnsi" w:hAnsiTheme="majorHAnsi" w:cstheme="majorHAnsi"/>
          <w:sz w:val="22"/>
          <w:szCs w:val="22"/>
        </w:rPr>
        <w:t>demande de remplacement.</w:t>
      </w:r>
    </w:p>
    <w:p>
      <w:pPr>
        <w:pBdr>
          <w:top w:val="single" w:sz="4" w:space="1" w:color="auto"/>
          <w:left w:val="single" w:sz="4" w:space="4" w:color="auto"/>
          <w:bottom w:val="single" w:sz="4" w:space="1" w:color="auto"/>
          <w:right w:val="single" w:sz="4" w:space="4" w:color="auto"/>
        </w:pBdr>
        <w:spacing w:after="120"/>
        <w:jc w:val="both"/>
        <w:rPr>
          <w:rFonts w:ascii="Calibri" w:hAnsi="Calibri"/>
          <w:b/>
          <w:sz w:val="22"/>
          <w:szCs w:val="22"/>
        </w:rPr>
      </w:pPr>
      <w:r>
        <w:rPr>
          <w:rFonts w:ascii="Calibri" w:hAnsi="Calibri"/>
          <w:b/>
          <w:sz w:val="22"/>
          <w:szCs w:val="22"/>
        </w:rPr>
        <w:t>Pendant les trois premiers jours d’absence, le membre du personnel maintient son droit à la rémunération ; le remplacement ne sera donc accordé qu’à partir du premier jour ouvrable suivant cette période de 3 jours.</w:t>
      </w:r>
    </w:p>
    <w:p>
      <w:pPr>
        <w:tabs>
          <w:tab w:val="left" w:pos="284"/>
        </w:tabs>
        <w:spacing w:after="240"/>
        <w:jc w:val="both"/>
        <w:rPr>
          <w:rFonts w:asciiTheme="majorHAnsi" w:hAnsiTheme="majorHAnsi" w:cstheme="majorHAnsi"/>
          <w:sz w:val="22"/>
          <w:szCs w:val="22"/>
        </w:rPr>
      </w:pPr>
    </w:p>
    <w:p>
      <w:pPr>
        <w:pStyle w:val="Titre1"/>
        <w:spacing w:before="0" w:after="240"/>
        <w:rPr>
          <w:rFonts w:asciiTheme="majorHAnsi" w:hAnsiTheme="majorHAnsi" w:cstheme="majorHAnsi"/>
          <w:bCs w:val="0"/>
          <w:sz w:val="24"/>
          <w:szCs w:val="24"/>
          <w:u w:val="single"/>
        </w:rPr>
      </w:pPr>
      <w:bookmarkStart w:id="13" w:name="_Toc310235342"/>
      <w:r>
        <w:rPr>
          <w:rFonts w:asciiTheme="majorHAnsi" w:hAnsiTheme="majorHAnsi" w:cstheme="majorHAnsi"/>
          <w:bCs w:val="0"/>
          <w:sz w:val="24"/>
          <w:szCs w:val="24"/>
          <w:u w:val="single"/>
        </w:rPr>
        <w:t xml:space="preserve">6. </w:t>
      </w:r>
      <w:r>
        <w:rPr>
          <w:rFonts w:asciiTheme="majorHAnsi" w:hAnsiTheme="majorHAnsi" w:cstheme="majorHAnsi"/>
          <w:bCs w:val="0"/>
          <w:caps/>
          <w:sz w:val="24"/>
          <w:szCs w:val="24"/>
          <w:u w:val="single"/>
        </w:rPr>
        <w:t>Informations générales</w:t>
      </w:r>
      <w:bookmarkEnd w:id="13"/>
    </w:p>
    <w:p>
      <w:pPr>
        <w:pStyle w:val="Titre2"/>
        <w:pBdr>
          <w:top w:val="single" w:sz="4" w:space="4" w:color="auto"/>
          <w:left w:val="single" w:sz="4" w:space="4" w:color="auto"/>
          <w:bottom w:val="single" w:sz="4" w:space="4" w:color="auto"/>
          <w:right w:val="single" w:sz="4" w:space="4" w:color="auto"/>
        </w:pBdr>
        <w:spacing w:before="0" w:after="240"/>
        <w:ind w:left="142"/>
        <w:rPr>
          <w:rFonts w:asciiTheme="majorHAnsi" w:hAnsiTheme="majorHAnsi" w:cstheme="majorHAnsi"/>
          <w:sz w:val="22"/>
          <w:szCs w:val="22"/>
        </w:rPr>
      </w:pPr>
      <w:bookmarkStart w:id="14" w:name="_Toc310235343"/>
      <w:r>
        <w:rPr>
          <w:rFonts w:asciiTheme="majorHAnsi" w:hAnsiTheme="majorHAnsi" w:cstheme="majorHAnsi"/>
          <w:sz w:val="22"/>
          <w:szCs w:val="22"/>
        </w:rPr>
        <w:t>6.1. Déclaration DIMONA</w:t>
      </w:r>
      <w:bookmarkEnd w:id="14"/>
      <w:r>
        <w:rPr>
          <w:rFonts w:asciiTheme="majorHAnsi" w:hAnsiTheme="majorHAnsi" w:cstheme="majorHAnsi"/>
          <w:sz w:val="22"/>
          <w:szCs w:val="22"/>
        </w:rPr>
        <w:t>, documents ONEM et mutuelle</w:t>
      </w:r>
    </w:p>
    <w:p>
      <w:pPr>
        <w:spacing w:before="240" w:after="120"/>
        <w:jc w:val="both"/>
        <w:rPr>
          <w:rFonts w:ascii="Calibri" w:hAnsi="Calibri"/>
          <w:sz w:val="22"/>
          <w:szCs w:val="22"/>
        </w:rPr>
      </w:pPr>
      <w:r>
        <w:rPr>
          <w:rFonts w:ascii="Calibri" w:hAnsi="Calibri"/>
          <w:sz w:val="22"/>
          <w:szCs w:val="22"/>
        </w:rPr>
        <w:t>Depuis le 1</w:t>
      </w:r>
      <w:r>
        <w:rPr>
          <w:rFonts w:ascii="Calibri" w:hAnsi="Calibri"/>
          <w:sz w:val="22"/>
          <w:szCs w:val="22"/>
          <w:vertAlign w:val="superscript"/>
        </w:rPr>
        <w:t>e</w:t>
      </w:r>
      <w:r>
        <w:rPr>
          <w:rFonts w:ascii="Calibri" w:hAnsi="Calibri"/>
          <w:sz w:val="22"/>
          <w:szCs w:val="22"/>
        </w:rPr>
        <w:t xml:space="preserve"> janvier 2016, les formalités en matière de DIMONA et déclaration des risques sociaux (C78.3, C131B,…) se font par voie électronique via une application en ligne appelée "DDRS".  Afin de vous aider, plusieurs circulaires utiles ont été publiées (5498 du 26/11/15, 5534 du 17/12/15, 5574 du 22/01/16, 5704 du 04/05/16, 5790 du 28/06/2016, 5984 du 12/12/2016, 6251 du 27/06/2017 et 6358 du 18/09/17) ainsi qu’un guide d’utilisation disponible via l’application DDRS.</w:t>
      </w:r>
    </w:p>
    <w:p>
      <w:pPr>
        <w:spacing w:before="120"/>
        <w:jc w:val="both"/>
        <w:rPr>
          <w:rFonts w:ascii="Calibri" w:hAnsi="Calibri"/>
          <w:sz w:val="22"/>
          <w:szCs w:val="22"/>
        </w:rPr>
      </w:pPr>
      <w:r>
        <w:rPr>
          <w:rFonts w:ascii="Calibri" w:hAnsi="Calibri"/>
          <w:sz w:val="22"/>
          <w:szCs w:val="22"/>
          <w:u w:val="single"/>
        </w:rPr>
        <w:t>Attention</w:t>
      </w:r>
      <w:r>
        <w:rPr>
          <w:rFonts w:ascii="Calibri" w:hAnsi="Calibri"/>
          <w:sz w:val="22"/>
          <w:szCs w:val="22"/>
        </w:rPr>
        <w:t>: depuis le 1</w:t>
      </w:r>
      <w:r>
        <w:rPr>
          <w:rFonts w:ascii="Calibri" w:hAnsi="Calibri"/>
          <w:sz w:val="22"/>
          <w:szCs w:val="22"/>
          <w:vertAlign w:val="superscript"/>
        </w:rPr>
        <w:t>er</w:t>
      </w:r>
      <w:r>
        <w:rPr>
          <w:rFonts w:ascii="Calibri" w:hAnsi="Calibri"/>
          <w:sz w:val="22"/>
          <w:szCs w:val="22"/>
        </w:rPr>
        <w:t xml:space="preserve"> janvier 2017, le C131A papier est supprimé, il convient d'encoder celui-ci via l'application DDRS.</w:t>
      </w:r>
    </w:p>
    <w:p>
      <w:pPr>
        <w:spacing w:before="240" w:after="240"/>
        <w:jc w:val="both"/>
        <w:rPr>
          <w:rFonts w:asciiTheme="majorHAnsi" w:hAnsiTheme="majorHAnsi" w:cstheme="majorHAnsi"/>
          <w:b/>
          <w:sz w:val="22"/>
          <w:szCs w:val="22"/>
        </w:rPr>
      </w:pPr>
      <w:r>
        <w:rPr>
          <w:rFonts w:asciiTheme="majorHAnsi" w:hAnsiTheme="majorHAnsi" w:cstheme="majorHAnsi"/>
          <w:b/>
          <w:sz w:val="22"/>
          <w:szCs w:val="22"/>
        </w:rPr>
        <w:t xml:space="preserve">La déclaration DIMONA doit se faire, pour tous les membres du personnel rémunérés par la Communauté française dans les réseaux d’enseignement organisé et subventionné, sur le numéro    ONSS du Ministère de la Fédération Wallonie Bruxelles secteur enseignement </w:t>
      </w:r>
      <w:r>
        <w:rPr>
          <w:rFonts w:asciiTheme="majorHAnsi" w:hAnsiTheme="majorHAnsi" w:cstheme="majorHAnsi"/>
          <w:b/>
          <w:sz w:val="24"/>
          <w:szCs w:val="24"/>
          <w:u w:val="single"/>
        </w:rPr>
        <w:t>000370539</w:t>
      </w:r>
      <w:r>
        <w:rPr>
          <w:rFonts w:asciiTheme="majorHAnsi" w:hAnsiTheme="majorHAnsi" w:cstheme="majorHAnsi"/>
          <w:b/>
          <w:sz w:val="22"/>
          <w:szCs w:val="22"/>
        </w:rPr>
        <w:t xml:space="preserve">. </w:t>
      </w:r>
    </w:p>
    <w:p>
      <w:pPr>
        <w:spacing w:after="120"/>
        <w:jc w:val="both"/>
        <w:rPr>
          <w:rFonts w:asciiTheme="majorHAnsi" w:hAnsiTheme="majorHAnsi" w:cstheme="majorHAnsi"/>
          <w:sz w:val="22"/>
          <w:szCs w:val="22"/>
        </w:rPr>
      </w:pPr>
      <w:r>
        <w:rPr>
          <w:rFonts w:asciiTheme="majorHAnsi" w:hAnsiTheme="majorHAnsi" w:cstheme="majorHAnsi"/>
          <w:sz w:val="22"/>
          <w:szCs w:val="22"/>
        </w:rPr>
        <w:t>Tous les lieux d’affectations où le membre du personnel exerce ses fonctions et qui sont ceux indiqués sur la dépêche ministérielle doivent faire l’objet d’une déclaration DIMONA et ce par chaque établissement où il est en fonction.</w:t>
      </w:r>
    </w:p>
    <w:p>
      <w:pPr>
        <w:spacing w:after="120"/>
        <w:jc w:val="both"/>
        <w:rPr>
          <w:rFonts w:asciiTheme="majorHAnsi" w:hAnsiTheme="majorHAnsi" w:cstheme="majorHAnsi"/>
          <w:sz w:val="22"/>
          <w:szCs w:val="22"/>
        </w:rPr>
      </w:pPr>
      <w:r>
        <w:rPr>
          <w:rFonts w:asciiTheme="majorHAnsi" w:hAnsiTheme="majorHAnsi" w:cstheme="majorHAnsi"/>
          <w:sz w:val="22"/>
          <w:szCs w:val="22"/>
        </w:rPr>
        <w:t xml:space="preserve">Toutefois, le versement de la </w:t>
      </w:r>
      <w:r>
        <w:rPr>
          <w:rFonts w:asciiTheme="majorHAnsi" w:hAnsiTheme="majorHAnsi" w:cstheme="majorHAnsi"/>
          <w:b/>
          <w:sz w:val="22"/>
          <w:szCs w:val="22"/>
        </w:rPr>
        <w:t>rémunération</w:t>
      </w:r>
      <w:r>
        <w:rPr>
          <w:rFonts w:asciiTheme="majorHAnsi" w:hAnsiTheme="majorHAnsi" w:cstheme="majorHAnsi"/>
          <w:sz w:val="22"/>
          <w:szCs w:val="22"/>
        </w:rPr>
        <w:t xml:space="preserve"> par la Fédération Wallonie-Bruxelles ne se fera que sur un </w:t>
      </w:r>
      <w:r>
        <w:rPr>
          <w:rFonts w:asciiTheme="majorHAnsi" w:hAnsiTheme="majorHAnsi" w:cstheme="majorHAnsi"/>
          <w:b/>
          <w:sz w:val="22"/>
          <w:szCs w:val="22"/>
        </w:rPr>
        <w:t>seul matricule ECOT</w:t>
      </w:r>
      <w:r>
        <w:rPr>
          <w:rFonts w:asciiTheme="majorHAnsi" w:hAnsiTheme="majorHAnsi" w:cstheme="majorHAnsi"/>
          <w:sz w:val="22"/>
          <w:szCs w:val="22"/>
        </w:rPr>
        <w:t>, celui de l’établissement scolaire qui a reçu la dépêche (et renseigné comme "Ecole porteuse" lors de l'attribution de poste).</w:t>
      </w:r>
    </w:p>
    <w:p>
      <w:pPr>
        <w:spacing w:after="120"/>
        <w:jc w:val="both"/>
        <w:rPr>
          <w:rFonts w:asciiTheme="majorHAnsi" w:hAnsiTheme="majorHAnsi" w:cstheme="majorHAnsi"/>
          <w:sz w:val="22"/>
          <w:szCs w:val="22"/>
        </w:rPr>
      </w:pPr>
      <w:r>
        <w:rPr>
          <w:rFonts w:asciiTheme="majorHAnsi" w:hAnsiTheme="majorHAnsi" w:cstheme="majorHAnsi"/>
          <w:sz w:val="22"/>
          <w:szCs w:val="22"/>
        </w:rPr>
        <w:t>En cas de doute ou d’imprécision lors de la demande, le versement se fera sur le numéro ECOT où la charge-horaire est la plus importante ou, en cas de charges égales entre plusieurs établissements scolaires, sur le numéro ECOT le premier en ordre numérique.</w:t>
      </w:r>
    </w:p>
    <w:p>
      <w:pPr>
        <w:spacing w:after="120"/>
        <w:ind w:firstLine="708"/>
        <w:jc w:val="both"/>
        <w:rPr>
          <w:rFonts w:ascii="Calibri" w:hAnsi="Calibri"/>
          <w:sz w:val="22"/>
          <w:szCs w:val="22"/>
        </w:rPr>
      </w:pPr>
      <w:r>
        <w:rPr>
          <w:noProof/>
          <w:lang w:val="fr-BE" w:eastAsia="fr-BE"/>
        </w:rPr>
        <w:drawing>
          <wp:anchor distT="0" distB="0" distL="114300" distR="114300" simplePos="0" relativeHeight="251767808" behindDoc="1" locked="0" layoutInCell="1" allowOverlap="1">
            <wp:simplePos x="0" y="0"/>
            <wp:positionH relativeFrom="column">
              <wp:posOffset>-635</wp:posOffset>
            </wp:positionH>
            <wp:positionV relativeFrom="paragraph">
              <wp:posOffset>55880</wp:posOffset>
            </wp:positionV>
            <wp:extent cx="507365" cy="358140"/>
            <wp:effectExtent l="0" t="0" r="6985" b="3810"/>
            <wp:wrapNone/>
            <wp:docPr id="25" name="Image 25" descr="http://www.logo20.com/logo-attention/logo-attentio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descr="http://www.logo20.com/logo-attention/logo-attention.jpg"/>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507365" cy="358140"/>
                    </a:xfrm>
                    <a:prstGeom prst="rect">
                      <a:avLst/>
                    </a:prstGeom>
                    <a:noFill/>
                    <a:ln>
                      <a:noFill/>
                    </a:ln>
                  </pic:spPr>
                </pic:pic>
              </a:graphicData>
            </a:graphic>
            <wp14:sizeRelH relativeFrom="page">
              <wp14:pctWidth>0</wp14:pctWidth>
            </wp14:sizeRelH>
            <wp14:sizeRelV relativeFrom="page">
              <wp14:pctHeight>0</wp14:pctHeight>
            </wp14:sizeRelV>
          </wp:anchor>
        </w:drawing>
      </w:r>
    </w:p>
    <w:p>
      <w:pPr>
        <w:spacing w:after="120"/>
        <w:ind w:firstLine="708"/>
        <w:jc w:val="both"/>
        <w:rPr>
          <w:rFonts w:ascii="Calibri" w:hAnsi="Calibri"/>
          <w:sz w:val="22"/>
          <w:szCs w:val="22"/>
        </w:rPr>
      </w:pPr>
      <w:r>
        <w:rPr>
          <w:rFonts w:ascii="Calibri" w:hAnsi="Calibri"/>
          <w:sz w:val="22"/>
          <w:szCs w:val="22"/>
        </w:rPr>
        <w:t>Concernant le formulaire C131B, à la rubrique "Régime de travail du travailleur – durée hebdomadaire moyenne de travail du travailleur, il convient d'indiquer la mention 30,40 (et non 30,24) pour signifier une charge de travail 4/5</w:t>
      </w:r>
      <w:r>
        <w:rPr>
          <w:rFonts w:ascii="Calibri" w:hAnsi="Calibri"/>
          <w:sz w:val="22"/>
          <w:szCs w:val="22"/>
          <w:vertAlign w:val="superscript"/>
        </w:rPr>
        <w:t>e</w:t>
      </w:r>
      <w:r>
        <w:rPr>
          <w:rFonts w:ascii="Calibri" w:hAnsi="Calibri"/>
          <w:sz w:val="22"/>
          <w:szCs w:val="22"/>
        </w:rPr>
        <w:t xml:space="preserve"> temps et 19 pour une charge 1/2 temps.</w:t>
      </w:r>
    </w:p>
    <w:p>
      <w:pPr>
        <w:pBdr>
          <w:top w:val="single" w:sz="4" w:space="1" w:color="auto"/>
          <w:left w:val="single" w:sz="4" w:space="4" w:color="auto"/>
          <w:bottom w:val="single" w:sz="4" w:space="1" w:color="auto"/>
          <w:right w:val="single" w:sz="4" w:space="4" w:color="auto"/>
        </w:pBdr>
        <w:spacing w:before="120" w:after="120"/>
        <w:jc w:val="both"/>
        <w:rPr>
          <w:rFonts w:asciiTheme="majorHAnsi" w:hAnsiTheme="majorHAnsi" w:cstheme="majorHAnsi"/>
          <w:b/>
          <w:color w:val="FF0000"/>
          <w:sz w:val="22"/>
          <w:szCs w:val="22"/>
        </w:rPr>
      </w:pPr>
      <w:r>
        <w:rPr>
          <w:rFonts w:asciiTheme="majorHAnsi" w:hAnsiTheme="majorHAnsi" w:cstheme="majorHAnsi"/>
          <w:b/>
          <w:color w:val="FF0000"/>
          <w:sz w:val="22"/>
          <w:szCs w:val="22"/>
        </w:rPr>
        <w:t>Afin de garantir l’assurabilité sociale du personnel PTP, il est particulièrement important de n’utiliser que le numéro ONSS employeur 000370539 (numéro d’entreprise 0220916609) sur les documents officiels électroniques ou non (C4, documents mutuelle, …) rédigés pour les PTP rémunérés par le Ministère de la Fédération Wallonie-Bruxelles.</w:t>
      </w:r>
    </w:p>
    <w:p>
      <w:pPr>
        <w:spacing w:before="240" w:after="240"/>
        <w:jc w:val="both"/>
        <w:rPr>
          <w:rFonts w:asciiTheme="majorHAnsi" w:hAnsiTheme="majorHAnsi" w:cstheme="majorHAnsi"/>
          <w:b/>
          <w:sz w:val="22"/>
          <w:szCs w:val="22"/>
        </w:rPr>
      </w:pPr>
      <w:r>
        <w:rPr>
          <w:rFonts w:asciiTheme="majorHAnsi" w:hAnsiTheme="majorHAnsi" w:cstheme="majorHAnsi"/>
          <w:b/>
          <w:sz w:val="22"/>
          <w:szCs w:val="22"/>
          <w:u w:val="single"/>
        </w:rPr>
        <w:t>Identification de l’employeur</w:t>
      </w:r>
      <w:r>
        <w:rPr>
          <w:rFonts w:asciiTheme="majorHAnsi" w:hAnsiTheme="majorHAnsi" w:cstheme="majorHAnsi"/>
          <w:b/>
          <w:sz w:val="22"/>
          <w:szCs w:val="22"/>
        </w:rPr>
        <w:t xml:space="preserve"> à mentionner sur l’ensemble des documents ou déjà précomplétés dans l'application DDRS):</w:t>
      </w:r>
    </w:p>
    <w:p>
      <w:pPr>
        <w:jc w:val="both"/>
        <w:rPr>
          <w:rFonts w:asciiTheme="majorHAnsi" w:hAnsiTheme="majorHAnsi" w:cstheme="majorHAnsi"/>
          <w:b/>
          <w:sz w:val="22"/>
          <w:szCs w:val="22"/>
        </w:rPr>
      </w:pPr>
      <w:r>
        <w:rPr>
          <w:rFonts w:asciiTheme="majorHAnsi" w:hAnsiTheme="majorHAnsi" w:cstheme="majorHAnsi"/>
          <w:sz w:val="22"/>
          <w:szCs w:val="22"/>
        </w:rPr>
        <w:t>Dénomination de l’employeur ou de l’entreprise:</w:t>
      </w:r>
      <w:r>
        <w:rPr>
          <w:rFonts w:asciiTheme="majorHAnsi" w:hAnsiTheme="majorHAnsi" w:cstheme="majorHAnsi"/>
          <w:b/>
          <w:sz w:val="22"/>
          <w:szCs w:val="22"/>
        </w:rPr>
        <w:t xml:space="preserve"> le nom de l’employeur réel (PO, établissement…)</w:t>
      </w:r>
    </w:p>
    <w:p>
      <w:pPr>
        <w:jc w:val="both"/>
        <w:rPr>
          <w:rFonts w:asciiTheme="majorHAnsi" w:hAnsiTheme="majorHAnsi" w:cstheme="majorHAnsi"/>
          <w:b/>
          <w:sz w:val="22"/>
          <w:szCs w:val="22"/>
        </w:rPr>
      </w:pPr>
      <w:r>
        <w:rPr>
          <w:rFonts w:asciiTheme="majorHAnsi" w:hAnsiTheme="majorHAnsi" w:cstheme="majorHAnsi"/>
          <w:sz w:val="22"/>
          <w:szCs w:val="22"/>
        </w:rPr>
        <w:t>Adresse:</w:t>
      </w:r>
      <w:r>
        <w:rPr>
          <w:rFonts w:asciiTheme="majorHAnsi" w:hAnsiTheme="majorHAnsi" w:cstheme="majorHAnsi"/>
          <w:b/>
          <w:sz w:val="22"/>
          <w:szCs w:val="22"/>
        </w:rPr>
        <w:t xml:space="preserve"> adresse de l’employeur réel</w:t>
      </w:r>
    </w:p>
    <w:p>
      <w:pPr>
        <w:jc w:val="both"/>
        <w:rPr>
          <w:rFonts w:asciiTheme="majorHAnsi" w:hAnsiTheme="majorHAnsi" w:cstheme="majorHAnsi"/>
          <w:b/>
          <w:sz w:val="22"/>
          <w:szCs w:val="22"/>
        </w:rPr>
      </w:pPr>
      <w:r>
        <w:rPr>
          <w:rFonts w:asciiTheme="majorHAnsi" w:hAnsiTheme="majorHAnsi" w:cstheme="majorHAnsi"/>
          <w:sz w:val="22"/>
          <w:szCs w:val="22"/>
        </w:rPr>
        <w:t>Numéro d’immatriculation ONSS:</w:t>
      </w:r>
      <w:r>
        <w:rPr>
          <w:rFonts w:asciiTheme="majorHAnsi" w:hAnsiTheme="majorHAnsi" w:cstheme="majorHAnsi"/>
          <w:b/>
          <w:sz w:val="22"/>
          <w:szCs w:val="22"/>
        </w:rPr>
        <w:t xml:space="preserve"> 000370539</w:t>
      </w:r>
    </w:p>
    <w:p>
      <w:pPr>
        <w:spacing w:after="240"/>
        <w:jc w:val="both"/>
        <w:rPr>
          <w:rFonts w:asciiTheme="majorHAnsi" w:hAnsiTheme="majorHAnsi" w:cstheme="majorHAnsi"/>
          <w:b/>
          <w:sz w:val="22"/>
          <w:szCs w:val="22"/>
        </w:rPr>
      </w:pPr>
      <w:r>
        <w:rPr>
          <w:rFonts w:asciiTheme="majorHAnsi" w:hAnsiTheme="majorHAnsi" w:cstheme="majorHAnsi"/>
          <w:sz w:val="22"/>
          <w:szCs w:val="22"/>
        </w:rPr>
        <w:t>Numéro unique d’entreprise:</w:t>
      </w:r>
      <w:r>
        <w:rPr>
          <w:rFonts w:asciiTheme="majorHAnsi" w:hAnsiTheme="majorHAnsi" w:cstheme="majorHAnsi"/>
          <w:b/>
          <w:sz w:val="22"/>
          <w:szCs w:val="22"/>
        </w:rPr>
        <w:t xml:space="preserve"> 0220916609</w:t>
      </w:r>
    </w:p>
    <w:p>
      <w:pPr>
        <w:spacing w:after="120"/>
        <w:jc w:val="both"/>
        <w:rPr>
          <w:rFonts w:asciiTheme="majorHAnsi" w:hAnsiTheme="majorHAnsi" w:cstheme="majorHAnsi"/>
          <w:color w:val="FF0000"/>
          <w:sz w:val="22"/>
          <w:szCs w:val="22"/>
        </w:rPr>
      </w:pPr>
      <w:r>
        <w:rPr>
          <w:rFonts w:asciiTheme="majorHAnsi" w:hAnsiTheme="majorHAnsi" w:cstheme="majorHAnsi"/>
          <w:color w:val="FF0000"/>
          <w:sz w:val="22"/>
          <w:szCs w:val="22"/>
        </w:rPr>
        <w:t xml:space="preserve">Seuls les emplois </w:t>
      </w:r>
      <w:r>
        <w:rPr>
          <w:rFonts w:asciiTheme="majorHAnsi" w:hAnsiTheme="majorHAnsi" w:cstheme="majorHAnsi"/>
          <w:color w:val="FF0000"/>
          <w:sz w:val="22"/>
          <w:szCs w:val="22"/>
          <w:u w:val="single"/>
        </w:rPr>
        <w:t>rémunérés sur fonds propres</w:t>
      </w:r>
      <w:r>
        <w:rPr>
          <w:rFonts w:asciiTheme="majorHAnsi" w:hAnsiTheme="majorHAnsi" w:cstheme="majorHAnsi"/>
          <w:color w:val="FF0000"/>
          <w:sz w:val="22"/>
          <w:szCs w:val="22"/>
        </w:rPr>
        <w:t xml:space="preserve"> peuvent utiliser des numéros d’ONSS et d’entreprise différents.</w:t>
      </w:r>
    </w:p>
    <w:p>
      <w:pPr>
        <w:spacing w:after="120"/>
        <w:jc w:val="both"/>
        <w:rPr>
          <w:rFonts w:ascii="Calibri" w:hAnsi="Calibri"/>
          <w:sz w:val="22"/>
          <w:szCs w:val="22"/>
        </w:rPr>
      </w:pPr>
      <w:r>
        <w:rPr>
          <w:rFonts w:ascii="Calibri" w:hAnsi="Calibri"/>
          <w:sz w:val="22"/>
          <w:szCs w:val="22"/>
        </w:rPr>
        <w:t>Pour accéder à l'application DDRS, il y a lieu de s'y connecter avec son adresse mail administrative composée à partir du numéro FASE (eg. ecxxxxxx@adm.cfwb.be).</w:t>
      </w:r>
    </w:p>
    <w:p>
      <w:pPr>
        <w:spacing w:after="120"/>
        <w:jc w:val="both"/>
        <w:rPr>
          <w:rFonts w:asciiTheme="majorHAnsi" w:hAnsiTheme="majorHAnsi" w:cstheme="majorHAnsi"/>
          <w:color w:val="FF0000"/>
          <w:sz w:val="16"/>
          <w:szCs w:val="16"/>
        </w:rPr>
      </w:pPr>
    </w:p>
    <w:p>
      <w:pPr>
        <w:pStyle w:val="Titre2"/>
        <w:pBdr>
          <w:top w:val="single" w:sz="4" w:space="4" w:color="auto"/>
          <w:left w:val="single" w:sz="4" w:space="4" w:color="auto"/>
          <w:bottom w:val="single" w:sz="4" w:space="4" w:color="auto"/>
          <w:right w:val="single" w:sz="4" w:space="4" w:color="auto"/>
        </w:pBdr>
        <w:spacing w:before="0" w:after="240"/>
        <w:ind w:left="142"/>
        <w:rPr>
          <w:rFonts w:asciiTheme="majorHAnsi" w:hAnsiTheme="majorHAnsi" w:cstheme="majorHAnsi"/>
          <w:sz w:val="22"/>
          <w:szCs w:val="22"/>
        </w:rPr>
      </w:pPr>
      <w:bookmarkStart w:id="15" w:name="_Toc310235344"/>
      <w:r>
        <w:rPr>
          <w:rFonts w:asciiTheme="majorHAnsi" w:hAnsiTheme="majorHAnsi" w:cstheme="majorHAnsi"/>
          <w:sz w:val="22"/>
          <w:szCs w:val="22"/>
        </w:rPr>
        <w:t>6.2. Allocations familiales</w:t>
      </w:r>
      <w:bookmarkEnd w:id="15"/>
    </w:p>
    <w:p>
      <w:pPr>
        <w:jc w:val="both"/>
        <w:rPr>
          <w:rFonts w:asciiTheme="majorHAnsi" w:hAnsiTheme="majorHAnsi" w:cstheme="majorHAnsi"/>
          <w:sz w:val="22"/>
          <w:szCs w:val="22"/>
        </w:rPr>
      </w:pPr>
      <w:r>
        <w:rPr>
          <w:rFonts w:asciiTheme="majorHAnsi" w:hAnsiTheme="majorHAnsi" w:cstheme="majorHAnsi"/>
          <w:sz w:val="22"/>
          <w:szCs w:val="22"/>
        </w:rPr>
        <w:t xml:space="preserve">Pour l’octroi des allocations familiales, l’agent doit signaler les changements intervenus dans sa situation professionnelle à </w:t>
      </w:r>
      <w:r>
        <w:rPr>
          <w:rFonts w:asciiTheme="majorHAnsi" w:hAnsiTheme="majorHAnsi" w:cstheme="majorHAnsi"/>
          <w:b/>
          <w:i/>
          <w:sz w:val="22"/>
          <w:szCs w:val="22"/>
        </w:rPr>
        <w:t>FAMIFED</w:t>
      </w:r>
      <w:r>
        <w:rPr>
          <w:rFonts w:asciiTheme="majorHAnsi" w:hAnsiTheme="majorHAnsi" w:cstheme="majorHAnsi"/>
          <w:sz w:val="22"/>
          <w:szCs w:val="22"/>
        </w:rPr>
        <w:t>, sis rue de Trèves 70 à 1000 Bruxelles - tel. 0800/94.434.</w:t>
      </w:r>
    </w:p>
    <w:p>
      <w:pPr>
        <w:spacing w:after="120"/>
        <w:jc w:val="both"/>
        <w:rPr>
          <w:rFonts w:asciiTheme="majorHAnsi" w:hAnsiTheme="majorHAnsi" w:cstheme="majorHAnsi"/>
          <w:sz w:val="16"/>
          <w:szCs w:val="16"/>
        </w:rPr>
      </w:pPr>
    </w:p>
    <w:p>
      <w:pPr>
        <w:pStyle w:val="Titre2"/>
        <w:pBdr>
          <w:top w:val="single" w:sz="4" w:space="4" w:color="auto"/>
          <w:left w:val="single" w:sz="4" w:space="4" w:color="auto"/>
          <w:bottom w:val="single" w:sz="4" w:space="4" w:color="auto"/>
          <w:right w:val="single" w:sz="4" w:space="4" w:color="auto"/>
        </w:pBdr>
        <w:spacing w:before="0" w:after="120"/>
        <w:ind w:left="142"/>
        <w:rPr>
          <w:rFonts w:asciiTheme="majorHAnsi" w:hAnsiTheme="majorHAnsi" w:cstheme="majorHAnsi"/>
          <w:sz w:val="22"/>
          <w:szCs w:val="22"/>
        </w:rPr>
      </w:pPr>
      <w:bookmarkStart w:id="16" w:name="_Toc310235345"/>
      <w:r>
        <w:rPr>
          <w:rFonts w:asciiTheme="majorHAnsi" w:hAnsiTheme="majorHAnsi" w:cstheme="majorHAnsi"/>
          <w:sz w:val="22"/>
          <w:szCs w:val="22"/>
        </w:rPr>
        <w:t>6.3. Diplôme perdu</w:t>
      </w:r>
      <w:bookmarkEnd w:id="16"/>
    </w:p>
    <w:p>
      <w:pPr>
        <w:tabs>
          <w:tab w:val="num" w:pos="567"/>
        </w:tabs>
        <w:spacing w:after="120"/>
        <w:jc w:val="both"/>
        <w:rPr>
          <w:rFonts w:asciiTheme="majorHAnsi" w:hAnsiTheme="majorHAnsi" w:cstheme="majorHAnsi"/>
          <w:sz w:val="22"/>
          <w:szCs w:val="22"/>
        </w:rPr>
      </w:pPr>
      <w:r>
        <w:rPr>
          <w:rFonts w:asciiTheme="majorHAnsi" w:hAnsiTheme="majorHAnsi" w:cstheme="majorHAnsi"/>
          <w:sz w:val="22"/>
          <w:szCs w:val="22"/>
        </w:rPr>
        <w:t xml:space="preserve">Si l’établissement qui a délivré le diplôme n’existe plus, il y a lieu de s’adresser au: </w:t>
      </w:r>
    </w:p>
    <w:p>
      <w:pPr>
        <w:jc w:val="center"/>
        <w:rPr>
          <w:rFonts w:asciiTheme="majorHAnsi" w:hAnsiTheme="majorHAnsi" w:cstheme="majorHAnsi"/>
          <w:sz w:val="22"/>
          <w:szCs w:val="22"/>
        </w:rPr>
      </w:pPr>
      <w:r>
        <w:rPr>
          <w:rFonts w:asciiTheme="majorHAnsi" w:hAnsiTheme="majorHAnsi" w:cstheme="majorHAnsi"/>
          <w:sz w:val="22"/>
          <w:szCs w:val="22"/>
        </w:rPr>
        <w:t>Ministère de la Fédération Wallonie-Bruxelles - AGE</w:t>
      </w:r>
    </w:p>
    <w:p>
      <w:pPr>
        <w:jc w:val="center"/>
        <w:rPr>
          <w:rFonts w:asciiTheme="majorHAnsi" w:hAnsiTheme="majorHAnsi" w:cstheme="majorHAnsi"/>
          <w:sz w:val="22"/>
          <w:szCs w:val="22"/>
        </w:rPr>
      </w:pPr>
      <w:r>
        <w:rPr>
          <w:rFonts w:asciiTheme="majorHAnsi" w:hAnsiTheme="majorHAnsi" w:cstheme="majorHAnsi"/>
          <w:sz w:val="22"/>
          <w:szCs w:val="22"/>
        </w:rPr>
        <w:t>Direction générale de l’Enseignement obligatoire</w:t>
      </w:r>
    </w:p>
    <w:p>
      <w:pPr>
        <w:pStyle w:val="En-tte"/>
        <w:tabs>
          <w:tab w:val="clear" w:pos="4536"/>
          <w:tab w:val="clear" w:pos="9072"/>
        </w:tabs>
        <w:jc w:val="center"/>
        <w:rPr>
          <w:rFonts w:asciiTheme="majorHAnsi" w:hAnsiTheme="majorHAnsi" w:cstheme="majorHAnsi"/>
          <w:sz w:val="22"/>
          <w:szCs w:val="22"/>
        </w:rPr>
      </w:pPr>
      <w:r>
        <w:rPr>
          <w:rFonts w:asciiTheme="majorHAnsi" w:hAnsiTheme="majorHAnsi" w:cstheme="majorHAnsi"/>
          <w:sz w:val="22"/>
          <w:szCs w:val="22"/>
        </w:rPr>
        <w:t>Bâtiment Lavallée II - Rue Adolphe Lavallée 1</w:t>
      </w:r>
    </w:p>
    <w:p>
      <w:pPr>
        <w:pStyle w:val="En-tte"/>
        <w:tabs>
          <w:tab w:val="clear" w:pos="4536"/>
          <w:tab w:val="clear" w:pos="9072"/>
        </w:tabs>
        <w:spacing w:after="120"/>
        <w:ind w:left="3545"/>
        <w:rPr>
          <w:rFonts w:asciiTheme="majorHAnsi" w:hAnsiTheme="majorHAnsi" w:cstheme="majorHAnsi"/>
          <w:sz w:val="22"/>
          <w:szCs w:val="22"/>
        </w:rPr>
      </w:pPr>
      <w:r>
        <w:rPr>
          <w:rFonts w:asciiTheme="majorHAnsi" w:hAnsiTheme="majorHAnsi" w:cstheme="majorHAnsi"/>
          <w:sz w:val="22"/>
          <w:szCs w:val="22"/>
        </w:rPr>
        <w:t xml:space="preserve">   1080 BRUXELLES</w:t>
      </w:r>
    </w:p>
    <w:p>
      <w:pPr>
        <w:pStyle w:val="En-tte"/>
        <w:tabs>
          <w:tab w:val="clear" w:pos="4536"/>
          <w:tab w:val="clear" w:pos="9072"/>
        </w:tabs>
        <w:spacing w:after="120"/>
        <w:jc w:val="both"/>
        <w:rPr>
          <w:rFonts w:asciiTheme="majorHAnsi" w:hAnsiTheme="majorHAnsi" w:cstheme="majorHAnsi"/>
          <w:sz w:val="22"/>
          <w:szCs w:val="22"/>
        </w:rPr>
      </w:pPr>
      <w:r>
        <w:rPr>
          <w:rFonts w:asciiTheme="majorHAnsi" w:hAnsiTheme="majorHAnsi" w:cstheme="majorHAnsi"/>
          <w:sz w:val="22"/>
          <w:szCs w:val="22"/>
        </w:rPr>
        <w:t xml:space="preserve">Contact: </w:t>
      </w:r>
      <w:hyperlink r:id="rId29" w:history="1">
        <w:r>
          <w:rPr>
            <w:rStyle w:val="Lienhypertexte"/>
            <w:rFonts w:asciiTheme="majorHAnsi" w:hAnsiTheme="majorHAnsi" w:cstheme="majorHAnsi"/>
            <w:sz w:val="22"/>
            <w:szCs w:val="22"/>
          </w:rPr>
          <w:t>duplicata.sec@cfwb.be</w:t>
        </w:r>
      </w:hyperlink>
      <w:r>
        <w:rPr>
          <w:rFonts w:asciiTheme="majorHAnsi" w:hAnsiTheme="majorHAnsi" w:cstheme="majorHAnsi"/>
          <w:sz w:val="22"/>
          <w:szCs w:val="22"/>
        </w:rPr>
        <w:t xml:space="preserve"> </w:t>
      </w:r>
    </w:p>
    <w:p>
      <w:pPr>
        <w:spacing w:after="120"/>
        <w:jc w:val="both"/>
        <w:rPr>
          <w:rFonts w:asciiTheme="majorHAnsi" w:hAnsiTheme="majorHAnsi" w:cstheme="majorHAnsi"/>
          <w:sz w:val="22"/>
          <w:szCs w:val="22"/>
        </w:rPr>
      </w:pPr>
      <w:r>
        <w:rPr>
          <w:rFonts w:asciiTheme="majorHAnsi" w:hAnsiTheme="majorHAnsi" w:cstheme="majorHAnsi"/>
          <w:sz w:val="22"/>
          <w:szCs w:val="22"/>
        </w:rPr>
        <w:t xml:space="preserve">Les coordonnées de contact ainsi que toutes les informations relatives à l’homologation et à la perte de diplômes et titres se trouvent sur le site </w:t>
      </w:r>
      <w:hyperlink r:id="rId30" w:history="1">
        <w:r>
          <w:rPr>
            <w:rStyle w:val="Lienhypertexte"/>
            <w:rFonts w:asciiTheme="majorHAnsi" w:hAnsiTheme="majorHAnsi" w:cstheme="majorHAnsi"/>
            <w:b/>
            <w:sz w:val="22"/>
            <w:szCs w:val="22"/>
          </w:rPr>
          <w:t>www.enseignement.be</w:t>
        </w:r>
      </w:hyperlink>
      <w:r>
        <w:rPr>
          <w:rFonts w:asciiTheme="majorHAnsi" w:hAnsiTheme="majorHAnsi" w:cstheme="majorHAnsi"/>
          <w:sz w:val="22"/>
          <w:szCs w:val="22"/>
        </w:rPr>
        <w:t>.</w:t>
      </w:r>
    </w:p>
    <w:p>
      <w:pPr>
        <w:jc w:val="both"/>
        <w:rPr>
          <w:rFonts w:asciiTheme="majorHAnsi" w:hAnsiTheme="majorHAnsi" w:cstheme="majorHAnsi"/>
          <w:sz w:val="16"/>
          <w:szCs w:val="16"/>
        </w:rPr>
      </w:pPr>
    </w:p>
    <w:p>
      <w:pPr>
        <w:pStyle w:val="Titre2"/>
        <w:pBdr>
          <w:top w:val="single" w:sz="4" w:space="4" w:color="auto"/>
          <w:left w:val="single" w:sz="4" w:space="4" w:color="auto"/>
          <w:bottom w:val="single" w:sz="4" w:space="4" w:color="auto"/>
          <w:right w:val="single" w:sz="4" w:space="4" w:color="auto"/>
        </w:pBdr>
        <w:spacing w:before="0" w:after="120"/>
        <w:ind w:left="142"/>
        <w:rPr>
          <w:rFonts w:asciiTheme="majorHAnsi" w:hAnsiTheme="majorHAnsi" w:cstheme="majorHAnsi"/>
          <w:sz w:val="22"/>
          <w:szCs w:val="22"/>
        </w:rPr>
      </w:pPr>
      <w:bookmarkStart w:id="17" w:name="_Toc310235346"/>
      <w:r>
        <w:rPr>
          <w:rFonts w:asciiTheme="majorHAnsi" w:hAnsiTheme="majorHAnsi" w:cstheme="majorHAnsi"/>
          <w:sz w:val="22"/>
          <w:szCs w:val="22"/>
        </w:rPr>
        <w:t>6.4. Equivalence de diplôme</w:t>
      </w:r>
      <w:bookmarkEnd w:id="17"/>
    </w:p>
    <w:p>
      <w:pPr>
        <w:spacing w:after="120"/>
        <w:jc w:val="both"/>
        <w:rPr>
          <w:rFonts w:asciiTheme="majorHAnsi" w:hAnsiTheme="majorHAnsi" w:cstheme="majorHAnsi"/>
          <w:sz w:val="22"/>
          <w:szCs w:val="22"/>
        </w:rPr>
      </w:pPr>
      <w:r>
        <w:rPr>
          <w:rFonts w:asciiTheme="majorHAnsi" w:hAnsiTheme="majorHAnsi" w:cstheme="majorHAnsi"/>
          <w:sz w:val="22"/>
          <w:szCs w:val="22"/>
        </w:rPr>
        <w:t xml:space="preserve">S’adresser, </w:t>
      </w:r>
    </w:p>
    <w:p>
      <w:pPr>
        <w:numPr>
          <w:ilvl w:val="0"/>
          <w:numId w:val="7"/>
        </w:numPr>
        <w:tabs>
          <w:tab w:val="clear" w:pos="2160"/>
          <w:tab w:val="num" w:pos="360"/>
        </w:tabs>
        <w:spacing w:after="120"/>
        <w:ind w:left="360"/>
        <w:jc w:val="both"/>
        <w:rPr>
          <w:rFonts w:asciiTheme="majorHAnsi" w:hAnsiTheme="majorHAnsi" w:cstheme="majorHAnsi"/>
          <w:sz w:val="22"/>
          <w:szCs w:val="22"/>
        </w:rPr>
      </w:pPr>
      <w:r>
        <w:rPr>
          <w:rFonts w:asciiTheme="majorHAnsi" w:hAnsiTheme="majorHAnsi" w:cstheme="majorHAnsi"/>
          <w:b/>
          <w:i/>
          <w:sz w:val="22"/>
          <w:szCs w:val="22"/>
          <w:u w:val="single"/>
        </w:rPr>
        <w:t>pour l’enseignement obligatoire</w:t>
      </w:r>
      <w:r>
        <w:rPr>
          <w:rFonts w:asciiTheme="majorHAnsi" w:hAnsiTheme="majorHAnsi" w:cstheme="majorHAnsi"/>
          <w:sz w:val="22"/>
          <w:szCs w:val="22"/>
        </w:rPr>
        <w:t>:</w:t>
      </w:r>
    </w:p>
    <w:p>
      <w:pPr>
        <w:spacing w:line="285" w:lineRule="atLeast"/>
        <w:jc w:val="center"/>
        <w:rPr>
          <w:rFonts w:asciiTheme="majorHAnsi" w:hAnsiTheme="majorHAnsi" w:cstheme="majorHAnsi"/>
          <w:sz w:val="22"/>
          <w:szCs w:val="22"/>
        </w:rPr>
      </w:pPr>
      <w:r>
        <w:rPr>
          <w:rFonts w:asciiTheme="majorHAnsi" w:hAnsiTheme="majorHAnsi" w:cstheme="majorHAnsi"/>
          <w:sz w:val="22"/>
          <w:szCs w:val="22"/>
        </w:rPr>
        <w:t>Ministère de la Fédération Wallonie-Bruxelles – AGE</w:t>
      </w:r>
    </w:p>
    <w:p>
      <w:pPr>
        <w:spacing w:line="285" w:lineRule="atLeast"/>
        <w:jc w:val="center"/>
        <w:rPr>
          <w:rFonts w:asciiTheme="majorHAnsi" w:hAnsiTheme="majorHAnsi" w:cstheme="majorHAnsi"/>
          <w:sz w:val="22"/>
          <w:szCs w:val="22"/>
        </w:rPr>
      </w:pPr>
      <w:r>
        <w:rPr>
          <w:rFonts w:asciiTheme="majorHAnsi" w:hAnsiTheme="majorHAnsi" w:cstheme="majorHAnsi"/>
          <w:sz w:val="22"/>
          <w:szCs w:val="22"/>
        </w:rPr>
        <w:t>D.G.E.O. - Service des Équivalences</w:t>
      </w:r>
    </w:p>
    <w:p>
      <w:pPr>
        <w:spacing w:line="285" w:lineRule="atLeast"/>
        <w:jc w:val="center"/>
        <w:rPr>
          <w:rFonts w:asciiTheme="majorHAnsi" w:hAnsiTheme="majorHAnsi" w:cstheme="majorHAnsi"/>
          <w:sz w:val="22"/>
          <w:szCs w:val="22"/>
        </w:rPr>
      </w:pPr>
      <w:r>
        <w:rPr>
          <w:rFonts w:asciiTheme="majorHAnsi" w:hAnsiTheme="majorHAnsi" w:cstheme="majorHAnsi"/>
          <w:sz w:val="22"/>
          <w:szCs w:val="22"/>
        </w:rPr>
        <w:t>Rue A. Lavallée, 1</w:t>
      </w:r>
    </w:p>
    <w:p>
      <w:pPr>
        <w:spacing w:line="285" w:lineRule="atLeast"/>
        <w:jc w:val="center"/>
        <w:rPr>
          <w:rFonts w:asciiTheme="majorHAnsi" w:hAnsiTheme="majorHAnsi" w:cstheme="majorHAnsi"/>
          <w:sz w:val="22"/>
          <w:szCs w:val="22"/>
        </w:rPr>
      </w:pPr>
      <w:r>
        <w:rPr>
          <w:rFonts w:asciiTheme="majorHAnsi" w:hAnsiTheme="majorHAnsi" w:cstheme="majorHAnsi"/>
          <w:sz w:val="22"/>
          <w:szCs w:val="22"/>
        </w:rPr>
        <w:t>1080 Bruxelles</w:t>
      </w:r>
    </w:p>
    <w:p>
      <w:pPr>
        <w:spacing w:line="285" w:lineRule="atLeast"/>
        <w:jc w:val="center"/>
        <w:rPr>
          <w:rFonts w:asciiTheme="majorHAnsi" w:hAnsiTheme="majorHAnsi" w:cstheme="majorHAnsi"/>
          <w:sz w:val="22"/>
          <w:szCs w:val="22"/>
        </w:rPr>
      </w:pPr>
      <w:r>
        <w:rPr>
          <w:rStyle w:val="lev"/>
          <w:rFonts w:asciiTheme="majorHAnsi" w:hAnsiTheme="majorHAnsi" w:cstheme="majorHAnsi"/>
          <w:sz w:val="22"/>
          <w:szCs w:val="22"/>
        </w:rPr>
        <w:t>Adresse visite</w:t>
      </w:r>
      <w:r>
        <w:rPr>
          <w:rFonts w:asciiTheme="majorHAnsi" w:hAnsiTheme="majorHAnsi" w:cstheme="majorHAnsi"/>
          <w:sz w:val="22"/>
          <w:szCs w:val="22"/>
        </w:rPr>
        <w:t>: Rue Courtois 4 - 1080 Bruxelles</w:t>
      </w:r>
    </w:p>
    <w:p>
      <w:pPr>
        <w:spacing w:line="285" w:lineRule="atLeast"/>
        <w:jc w:val="center"/>
        <w:rPr>
          <w:rFonts w:asciiTheme="majorHAnsi" w:hAnsiTheme="majorHAnsi" w:cstheme="majorHAnsi"/>
          <w:sz w:val="22"/>
          <w:szCs w:val="22"/>
        </w:rPr>
      </w:pPr>
      <w:r>
        <w:rPr>
          <w:rStyle w:val="lev"/>
          <w:rFonts w:asciiTheme="majorHAnsi" w:hAnsiTheme="majorHAnsi" w:cstheme="majorHAnsi"/>
          <w:sz w:val="22"/>
          <w:szCs w:val="22"/>
        </w:rPr>
        <w:t>Téléphone</w:t>
      </w:r>
      <w:r>
        <w:rPr>
          <w:rStyle w:val="apple-converted-space"/>
          <w:rFonts w:asciiTheme="majorHAnsi" w:hAnsiTheme="majorHAnsi" w:cstheme="majorHAnsi"/>
          <w:b/>
          <w:bCs/>
          <w:sz w:val="22"/>
          <w:szCs w:val="22"/>
        </w:rPr>
        <w:t> </w:t>
      </w:r>
      <w:r>
        <w:rPr>
          <w:rStyle w:val="Accentuation"/>
          <w:rFonts w:asciiTheme="majorHAnsi" w:hAnsiTheme="majorHAnsi" w:cstheme="majorHAnsi"/>
          <w:b/>
          <w:bCs/>
          <w:sz w:val="22"/>
          <w:szCs w:val="22"/>
        </w:rPr>
        <w:t>(tous les jours ouvrables entre 14h et 16h)</w:t>
      </w:r>
      <w:r>
        <w:rPr>
          <w:rFonts w:asciiTheme="majorHAnsi" w:hAnsiTheme="majorHAnsi" w:cstheme="majorHAnsi"/>
          <w:sz w:val="22"/>
          <w:szCs w:val="22"/>
        </w:rPr>
        <w:t>: 02/690.86.86</w:t>
      </w:r>
    </w:p>
    <w:p>
      <w:pPr>
        <w:spacing w:line="285" w:lineRule="atLeast"/>
        <w:jc w:val="center"/>
        <w:rPr>
          <w:rFonts w:asciiTheme="majorHAnsi" w:hAnsiTheme="majorHAnsi" w:cstheme="majorHAnsi"/>
          <w:sz w:val="22"/>
          <w:szCs w:val="22"/>
        </w:rPr>
      </w:pPr>
    </w:p>
    <w:p>
      <w:pPr>
        <w:spacing w:after="120"/>
        <w:jc w:val="both"/>
        <w:rPr>
          <w:rFonts w:asciiTheme="majorHAnsi" w:hAnsiTheme="majorHAnsi" w:cstheme="majorHAnsi"/>
          <w:sz w:val="22"/>
          <w:szCs w:val="22"/>
        </w:rPr>
      </w:pPr>
      <w:r>
        <w:rPr>
          <w:rFonts w:asciiTheme="majorHAnsi" w:hAnsiTheme="majorHAnsi" w:cstheme="majorHAnsi"/>
          <w:sz w:val="22"/>
          <w:szCs w:val="22"/>
        </w:rPr>
        <w:t xml:space="preserve">Contact: </w:t>
      </w:r>
      <w:hyperlink r:id="rId31" w:history="1">
        <w:r>
          <w:rPr>
            <w:rStyle w:val="Lienhypertexte"/>
            <w:rFonts w:asciiTheme="majorHAnsi" w:hAnsiTheme="majorHAnsi" w:cstheme="majorHAnsi"/>
            <w:sz w:val="22"/>
            <w:szCs w:val="22"/>
          </w:rPr>
          <w:t>equi.oblig@cfwb.be</w:t>
        </w:r>
      </w:hyperlink>
      <w:r>
        <w:rPr>
          <w:rFonts w:asciiTheme="majorHAnsi" w:hAnsiTheme="majorHAnsi" w:cstheme="majorHAnsi"/>
          <w:sz w:val="22"/>
          <w:szCs w:val="22"/>
        </w:rPr>
        <w:t xml:space="preserve"> </w:t>
      </w:r>
    </w:p>
    <w:p>
      <w:pPr>
        <w:jc w:val="both"/>
        <w:rPr>
          <w:rFonts w:asciiTheme="majorHAnsi" w:hAnsiTheme="majorHAnsi" w:cstheme="majorHAnsi"/>
          <w:sz w:val="22"/>
          <w:szCs w:val="22"/>
        </w:rPr>
      </w:pPr>
    </w:p>
    <w:p>
      <w:pPr>
        <w:jc w:val="both"/>
        <w:rPr>
          <w:rFonts w:asciiTheme="majorHAnsi" w:hAnsiTheme="majorHAnsi" w:cstheme="majorHAnsi"/>
          <w:sz w:val="22"/>
          <w:szCs w:val="22"/>
        </w:rPr>
      </w:pPr>
    </w:p>
    <w:p>
      <w:pPr>
        <w:jc w:val="both"/>
        <w:rPr>
          <w:rFonts w:asciiTheme="majorHAnsi" w:hAnsiTheme="majorHAnsi" w:cstheme="majorHAnsi"/>
          <w:sz w:val="22"/>
          <w:szCs w:val="22"/>
        </w:rPr>
      </w:pPr>
    </w:p>
    <w:p>
      <w:pPr>
        <w:pStyle w:val="Titre1"/>
        <w:spacing w:before="0" w:after="240"/>
        <w:rPr>
          <w:rFonts w:asciiTheme="majorHAnsi" w:hAnsiTheme="majorHAnsi" w:cstheme="majorHAnsi"/>
          <w:bCs w:val="0"/>
          <w:sz w:val="24"/>
          <w:szCs w:val="24"/>
          <w:u w:val="single"/>
        </w:rPr>
      </w:pPr>
      <w:bookmarkStart w:id="18" w:name="_Toc310235347"/>
      <w:r>
        <w:rPr>
          <w:rFonts w:asciiTheme="majorHAnsi" w:hAnsiTheme="majorHAnsi" w:cstheme="majorHAnsi"/>
          <w:bCs w:val="0"/>
          <w:sz w:val="24"/>
          <w:szCs w:val="24"/>
          <w:u w:val="single"/>
        </w:rPr>
        <w:t xml:space="preserve">7. </w:t>
      </w:r>
      <w:r>
        <w:rPr>
          <w:rFonts w:asciiTheme="majorHAnsi" w:hAnsiTheme="majorHAnsi" w:cstheme="majorHAnsi"/>
          <w:bCs w:val="0"/>
          <w:caps/>
          <w:sz w:val="24"/>
          <w:szCs w:val="24"/>
          <w:u w:val="single"/>
        </w:rPr>
        <w:t>Calcul de la part employeur</w:t>
      </w:r>
      <w:bookmarkEnd w:id="18"/>
    </w:p>
    <w:p>
      <w:pPr>
        <w:pStyle w:val="Titre2"/>
        <w:pBdr>
          <w:top w:val="single" w:sz="4" w:space="4" w:color="auto"/>
          <w:left w:val="single" w:sz="4" w:space="4" w:color="auto"/>
          <w:bottom w:val="single" w:sz="4" w:space="4" w:color="auto"/>
          <w:right w:val="single" w:sz="4" w:space="4" w:color="auto"/>
        </w:pBdr>
        <w:spacing w:before="0" w:after="240"/>
        <w:rPr>
          <w:rFonts w:asciiTheme="majorHAnsi" w:hAnsiTheme="majorHAnsi" w:cstheme="majorHAnsi"/>
          <w:sz w:val="22"/>
          <w:szCs w:val="22"/>
        </w:rPr>
      </w:pPr>
      <w:bookmarkStart w:id="19" w:name="_Toc310235348"/>
      <w:r>
        <w:rPr>
          <w:rFonts w:asciiTheme="majorHAnsi" w:hAnsiTheme="majorHAnsi" w:cstheme="majorHAnsi"/>
          <w:sz w:val="22"/>
          <w:szCs w:val="22"/>
        </w:rPr>
        <w:t>7.1. Généralités</w:t>
      </w:r>
      <w:bookmarkEnd w:id="19"/>
    </w:p>
    <w:p>
      <w:pPr>
        <w:pStyle w:val="Corpsdetexte"/>
        <w:tabs>
          <w:tab w:val="left" w:pos="284"/>
        </w:tabs>
        <w:rPr>
          <w:rFonts w:asciiTheme="majorHAnsi" w:hAnsiTheme="majorHAnsi" w:cstheme="majorHAnsi"/>
          <w:sz w:val="22"/>
          <w:szCs w:val="22"/>
        </w:rPr>
      </w:pPr>
      <w:r>
        <w:rPr>
          <w:rFonts w:asciiTheme="majorHAnsi" w:hAnsiTheme="majorHAnsi" w:cstheme="majorHAnsi"/>
          <w:sz w:val="22"/>
          <w:szCs w:val="22"/>
        </w:rPr>
        <w:t>1. Les emplois PTP bénéficient d’une subvention publique à plusieurs volets (voir annexe):</w:t>
      </w:r>
    </w:p>
    <w:p>
      <w:pPr>
        <w:numPr>
          <w:ilvl w:val="0"/>
          <w:numId w:val="22"/>
        </w:numPr>
        <w:tabs>
          <w:tab w:val="clear" w:pos="1065"/>
          <w:tab w:val="left" w:pos="284"/>
          <w:tab w:val="num" w:pos="720"/>
        </w:tabs>
        <w:spacing w:after="120"/>
        <w:ind w:left="0" w:firstLine="0"/>
        <w:jc w:val="both"/>
        <w:rPr>
          <w:rFonts w:asciiTheme="majorHAnsi" w:hAnsiTheme="majorHAnsi" w:cstheme="majorHAnsi"/>
          <w:sz w:val="22"/>
          <w:szCs w:val="22"/>
        </w:rPr>
      </w:pPr>
      <w:r>
        <w:rPr>
          <w:rFonts w:asciiTheme="majorHAnsi" w:hAnsiTheme="majorHAnsi" w:cstheme="majorHAnsi"/>
          <w:sz w:val="22"/>
          <w:szCs w:val="22"/>
        </w:rPr>
        <w:t>part fédérale (allocation d’intégration)</w:t>
      </w:r>
    </w:p>
    <w:p>
      <w:pPr>
        <w:numPr>
          <w:ilvl w:val="0"/>
          <w:numId w:val="22"/>
        </w:numPr>
        <w:tabs>
          <w:tab w:val="clear" w:pos="1065"/>
          <w:tab w:val="left" w:pos="284"/>
          <w:tab w:val="num" w:pos="720"/>
        </w:tabs>
        <w:spacing w:after="120"/>
        <w:ind w:left="0" w:firstLine="0"/>
        <w:jc w:val="both"/>
        <w:rPr>
          <w:rFonts w:asciiTheme="majorHAnsi" w:hAnsiTheme="majorHAnsi" w:cstheme="majorHAnsi"/>
          <w:sz w:val="22"/>
          <w:szCs w:val="22"/>
        </w:rPr>
      </w:pPr>
      <w:r>
        <w:rPr>
          <w:rFonts w:asciiTheme="majorHAnsi" w:hAnsiTheme="majorHAnsi" w:cstheme="majorHAnsi"/>
          <w:sz w:val="22"/>
          <w:szCs w:val="22"/>
        </w:rPr>
        <w:t>part de la Région wallonne</w:t>
      </w:r>
    </w:p>
    <w:p>
      <w:pPr>
        <w:numPr>
          <w:ilvl w:val="0"/>
          <w:numId w:val="22"/>
        </w:numPr>
        <w:tabs>
          <w:tab w:val="clear" w:pos="1065"/>
          <w:tab w:val="left" w:pos="284"/>
          <w:tab w:val="num" w:pos="720"/>
        </w:tabs>
        <w:spacing w:after="120"/>
        <w:ind w:left="0" w:firstLine="0"/>
        <w:jc w:val="both"/>
        <w:rPr>
          <w:rFonts w:asciiTheme="majorHAnsi" w:hAnsiTheme="majorHAnsi" w:cstheme="majorHAnsi"/>
          <w:sz w:val="22"/>
          <w:szCs w:val="22"/>
        </w:rPr>
      </w:pPr>
      <w:r>
        <w:rPr>
          <w:rFonts w:asciiTheme="majorHAnsi" w:hAnsiTheme="majorHAnsi" w:cstheme="majorHAnsi"/>
          <w:sz w:val="22"/>
          <w:szCs w:val="22"/>
        </w:rPr>
        <w:t>part de la Fédération Wallonie-Bruxelles</w:t>
      </w:r>
    </w:p>
    <w:p>
      <w:pPr>
        <w:tabs>
          <w:tab w:val="left" w:pos="284"/>
        </w:tabs>
        <w:spacing w:after="120"/>
        <w:jc w:val="both"/>
        <w:rPr>
          <w:rFonts w:asciiTheme="majorHAnsi" w:hAnsiTheme="majorHAnsi" w:cstheme="majorHAnsi"/>
          <w:sz w:val="22"/>
          <w:szCs w:val="22"/>
        </w:rPr>
      </w:pPr>
      <w:r>
        <w:rPr>
          <w:rFonts w:asciiTheme="majorHAnsi" w:hAnsiTheme="majorHAnsi" w:cstheme="majorHAnsi"/>
          <w:sz w:val="22"/>
          <w:szCs w:val="22"/>
        </w:rPr>
        <w:t>Ces emplois bénéficient également d'une réduction des charges patronales.</w:t>
      </w:r>
    </w:p>
    <w:p>
      <w:pPr>
        <w:numPr>
          <w:ilvl w:val="0"/>
          <w:numId w:val="16"/>
        </w:numPr>
        <w:tabs>
          <w:tab w:val="left" w:pos="284"/>
        </w:tabs>
        <w:spacing w:before="120" w:after="120"/>
        <w:ind w:left="0" w:firstLine="0"/>
        <w:jc w:val="both"/>
        <w:rPr>
          <w:rFonts w:asciiTheme="majorHAnsi" w:hAnsiTheme="majorHAnsi" w:cstheme="majorHAnsi"/>
          <w:b/>
          <w:sz w:val="22"/>
          <w:szCs w:val="22"/>
        </w:rPr>
      </w:pPr>
      <w:r>
        <w:rPr>
          <w:rFonts w:asciiTheme="majorHAnsi" w:hAnsiTheme="majorHAnsi" w:cstheme="majorHAnsi"/>
          <w:b/>
          <w:sz w:val="22"/>
          <w:szCs w:val="22"/>
        </w:rPr>
        <w:t>Le solde est à charge de l’employeur.</w:t>
      </w:r>
    </w:p>
    <w:p>
      <w:pPr>
        <w:pStyle w:val="Paragraphedeliste"/>
        <w:numPr>
          <w:ilvl w:val="0"/>
          <w:numId w:val="47"/>
        </w:numPr>
        <w:tabs>
          <w:tab w:val="left" w:pos="284"/>
        </w:tabs>
        <w:spacing w:after="120"/>
        <w:ind w:left="284" w:hanging="284"/>
        <w:jc w:val="both"/>
        <w:rPr>
          <w:rFonts w:asciiTheme="majorHAnsi" w:hAnsiTheme="majorHAnsi" w:cstheme="majorHAnsi"/>
          <w:sz w:val="22"/>
          <w:szCs w:val="22"/>
        </w:rPr>
      </w:pPr>
      <w:r>
        <w:rPr>
          <w:rFonts w:asciiTheme="majorHAnsi" w:hAnsiTheme="majorHAnsi" w:cstheme="majorHAnsi"/>
          <w:sz w:val="22"/>
          <w:szCs w:val="22"/>
        </w:rPr>
        <w:t>La prime de fin d'année et le pécule de vacances seront ajoutés au traitement de l’agent PTP et sont totalement à charge de l’employeur.</w:t>
      </w:r>
    </w:p>
    <w:p>
      <w:pPr>
        <w:pStyle w:val="Paragraphedeliste"/>
        <w:numPr>
          <w:ilvl w:val="0"/>
          <w:numId w:val="47"/>
        </w:numPr>
        <w:tabs>
          <w:tab w:val="left" w:pos="284"/>
        </w:tabs>
        <w:spacing w:after="120"/>
        <w:ind w:left="709" w:hanging="709"/>
        <w:jc w:val="both"/>
        <w:rPr>
          <w:rFonts w:asciiTheme="majorHAnsi" w:hAnsiTheme="majorHAnsi" w:cstheme="majorHAnsi"/>
          <w:sz w:val="22"/>
          <w:szCs w:val="22"/>
        </w:rPr>
      </w:pPr>
      <w:r>
        <w:rPr>
          <w:rFonts w:asciiTheme="majorHAnsi" w:hAnsiTheme="majorHAnsi" w:cstheme="majorHAnsi"/>
          <w:sz w:val="22"/>
          <w:szCs w:val="22"/>
        </w:rPr>
        <w:t>Si une quote-part patronale doit être prise en charge, elle le sera par l’employeur.</w:t>
      </w:r>
    </w:p>
    <w:p>
      <w:pPr>
        <w:numPr>
          <w:ilvl w:val="0"/>
          <w:numId w:val="16"/>
        </w:numPr>
        <w:tabs>
          <w:tab w:val="left" w:pos="284"/>
        </w:tabs>
        <w:spacing w:before="120" w:after="120"/>
        <w:ind w:left="0" w:firstLine="0"/>
        <w:jc w:val="both"/>
        <w:rPr>
          <w:rFonts w:asciiTheme="majorHAnsi" w:hAnsiTheme="majorHAnsi" w:cstheme="majorHAnsi"/>
          <w:sz w:val="22"/>
          <w:szCs w:val="22"/>
        </w:rPr>
      </w:pPr>
      <w:r>
        <w:rPr>
          <w:rFonts w:asciiTheme="majorHAnsi" w:hAnsiTheme="majorHAnsi" w:cstheme="majorHAnsi"/>
          <w:sz w:val="22"/>
          <w:szCs w:val="22"/>
        </w:rPr>
        <w:t>La part fédérale sera payée via l’organisme payeur (syndicat/C.P.A.S./CAPAC).</w:t>
      </w:r>
    </w:p>
    <w:p>
      <w:pPr>
        <w:numPr>
          <w:ilvl w:val="0"/>
          <w:numId w:val="16"/>
        </w:numPr>
        <w:tabs>
          <w:tab w:val="left" w:pos="284"/>
        </w:tabs>
        <w:spacing w:before="120" w:after="120"/>
        <w:ind w:left="0" w:firstLine="0"/>
        <w:jc w:val="both"/>
        <w:rPr>
          <w:rFonts w:asciiTheme="majorHAnsi" w:hAnsiTheme="majorHAnsi" w:cstheme="majorHAnsi"/>
          <w:sz w:val="22"/>
          <w:szCs w:val="22"/>
        </w:rPr>
      </w:pPr>
      <w:r>
        <w:rPr>
          <w:rFonts w:asciiTheme="majorHAnsi" w:hAnsiTheme="majorHAnsi" w:cstheme="majorHAnsi"/>
          <w:sz w:val="22"/>
          <w:szCs w:val="22"/>
        </w:rPr>
        <w:t xml:space="preserve">Le dossier O.N.S.S., précompte professionnel sera géré par l’Administration du Ministère de la </w:t>
      </w:r>
      <w:r>
        <w:rPr>
          <w:rFonts w:asciiTheme="majorHAnsi" w:hAnsiTheme="majorHAnsi" w:cstheme="majorHAnsi"/>
          <w:sz w:val="22"/>
          <w:szCs w:val="22"/>
        </w:rPr>
        <w:tab/>
        <w:t>Fédération Wallonie-Bruxelles.</w:t>
      </w:r>
    </w:p>
    <w:p>
      <w:pPr>
        <w:numPr>
          <w:ilvl w:val="0"/>
          <w:numId w:val="16"/>
        </w:numPr>
        <w:tabs>
          <w:tab w:val="clear" w:pos="420"/>
          <w:tab w:val="left" w:pos="284"/>
        </w:tabs>
        <w:spacing w:before="120" w:after="120"/>
        <w:ind w:left="0" w:firstLine="0"/>
        <w:jc w:val="both"/>
        <w:rPr>
          <w:rFonts w:asciiTheme="majorHAnsi" w:hAnsiTheme="majorHAnsi" w:cstheme="majorHAnsi"/>
          <w:sz w:val="22"/>
          <w:szCs w:val="22"/>
        </w:rPr>
      </w:pPr>
      <w:r>
        <w:rPr>
          <w:rFonts w:asciiTheme="majorHAnsi" w:hAnsiTheme="majorHAnsi" w:cstheme="majorHAnsi"/>
          <w:sz w:val="22"/>
          <w:szCs w:val="22"/>
        </w:rPr>
        <w:t xml:space="preserve">Le Service PTP calcule le traitement mensuel de l’agent PTP au prorata des fonctions. Du montant net, </w:t>
      </w:r>
      <w:r>
        <w:rPr>
          <w:rFonts w:asciiTheme="majorHAnsi" w:hAnsiTheme="majorHAnsi" w:cstheme="majorHAnsi"/>
          <w:sz w:val="22"/>
          <w:szCs w:val="22"/>
        </w:rPr>
        <w:tab/>
        <w:t xml:space="preserve">il retire le montant de l’allocation du fédéral (allocation d'intégration) et verse la différence à l’agent </w:t>
      </w:r>
      <w:r>
        <w:rPr>
          <w:rFonts w:asciiTheme="majorHAnsi" w:hAnsiTheme="majorHAnsi" w:cstheme="majorHAnsi"/>
          <w:sz w:val="22"/>
          <w:szCs w:val="22"/>
        </w:rPr>
        <w:tab/>
        <w:t>PTP.</w:t>
      </w:r>
    </w:p>
    <w:p>
      <w:pPr>
        <w:tabs>
          <w:tab w:val="left" w:pos="284"/>
        </w:tabs>
        <w:spacing w:after="120"/>
        <w:jc w:val="both"/>
        <w:rPr>
          <w:rFonts w:asciiTheme="majorHAnsi" w:hAnsiTheme="majorHAnsi" w:cstheme="majorHAnsi"/>
          <w:sz w:val="22"/>
          <w:szCs w:val="22"/>
        </w:rPr>
      </w:pPr>
      <w:r>
        <w:rPr>
          <w:rFonts w:asciiTheme="majorHAnsi" w:hAnsiTheme="majorHAnsi" w:cstheme="majorHAnsi"/>
          <w:sz w:val="22"/>
          <w:szCs w:val="22"/>
        </w:rPr>
        <w:tab/>
        <w:t xml:space="preserve">L’allocation du fédéral, en cas de mois incomplet, est plafonnée au montant du traitement net calculé, </w:t>
      </w:r>
      <w:r>
        <w:rPr>
          <w:rFonts w:asciiTheme="majorHAnsi" w:hAnsiTheme="majorHAnsi" w:cstheme="majorHAnsi"/>
          <w:sz w:val="22"/>
          <w:szCs w:val="22"/>
        </w:rPr>
        <w:tab/>
        <w:t xml:space="preserve">égal ou inférieur à l’allocation d’intégration. Dans ce cas, aucun paiement n’est versé à l’agent PTP par </w:t>
      </w:r>
      <w:r>
        <w:rPr>
          <w:rFonts w:asciiTheme="majorHAnsi" w:hAnsiTheme="majorHAnsi" w:cstheme="majorHAnsi"/>
          <w:sz w:val="22"/>
          <w:szCs w:val="22"/>
        </w:rPr>
        <w:tab/>
        <w:t>la Fédération Wallonie-Bruxelles.</w:t>
      </w:r>
    </w:p>
    <w:p>
      <w:pPr>
        <w:spacing w:after="120"/>
        <w:ind w:left="360"/>
        <w:jc w:val="both"/>
        <w:rPr>
          <w:rFonts w:ascii="Calibri" w:hAnsi="Calibri"/>
          <w:b/>
          <w:color w:val="FF0000"/>
          <w:sz w:val="22"/>
          <w:szCs w:val="22"/>
        </w:rPr>
      </w:pPr>
      <w:r>
        <w:rPr>
          <w:rFonts w:ascii="Calibri" w:hAnsi="Calibri"/>
          <w:b/>
          <w:color w:val="FF0000"/>
          <w:sz w:val="22"/>
          <w:szCs w:val="22"/>
        </w:rPr>
        <w:t xml:space="preserve">Rappel: en ce qui concerne les candidats PTP domiciliés en Région flamande qui postulent pour un emploi en Région wallonne, la prise en charge par l’Etat fédéral est limitée aux réductions de cotisations sociales. </w:t>
      </w:r>
      <w:r>
        <w:rPr>
          <w:rFonts w:ascii="Calibri" w:hAnsi="Calibri"/>
          <w:b/>
          <w:color w:val="FF0000"/>
          <w:sz w:val="22"/>
          <w:szCs w:val="22"/>
          <w:u w:val="single"/>
        </w:rPr>
        <w:t>L'allocation d'intégration devra donc être prise en charge par l'employeur</w:t>
      </w:r>
      <w:r>
        <w:rPr>
          <w:rFonts w:ascii="Calibri" w:hAnsi="Calibri"/>
          <w:b/>
          <w:color w:val="FF0000"/>
          <w:sz w:val="22"/>
          <w:szCs w:val="22"/>
        </w:rPr>
        <w:t xml:space="preserve">. </w:t>
      </w:r>
    </w:p>
    <w:p>
      <w:pPr>
        <w:pBdr>
          <w:top w:val="single" w:sz="4" w:space="1" w:color="auto"/>
          <w:left w:val="single" w:sz="4" w:space="4" w:color="auto"/>
          <w:bottom w:val="single" w:sz="4" w:space="1" w:color="auto"/>
          <w:right w:val="single" w:sz="4" w:space="4" w:color="auto"/>
        </w:pBdr>
        <w:tabs>
          <w:tab w:val="left" w:pos="284"/>
        </w:tabs>
        <w:spacing w:after="120"/>
        <w:jc w:val="both"/>
        <w:rPr>
          <w:rFonts w:asciiTheme="majorHAnsi" w:hAnsiTheme="majorHAnsi" w:cstheme="majorHAnsi"/>
          <w:b/>
          <w:sz w:val="22"/>
          <w:szCs w:val="22"/>
        </w:rPr>
      </w:pPr>
      <w:r>
        <w:rPr>
          <w:rFonts w:asciiTheme="majorHAnsi" w:hAnsiTheme="majorHAnsi" w:cstheme="majorHAnsi"/>
          <w:b/>
          <w:sz w:val="22"/>
          <w:szCs w:val="22"/>
        </w:rPr>
        <w:t>AUCUNE rémunération ne doit être versée par un employeur à son agent PTP; la prime de fin d'année, le pécule de vacances et le solde employeur feront l’objet d’un retrait sur les dotations ou les subventions pour frais de fonctionnement.</w:t>
      </w:r>
    </w:p>
    <w:p>
      <w:pPr>
        <w:tabs>
          <w:tab w:val="left" w:pos="284"/>
        </w:tabs>
        <w:spacing w:after="120"/>
        <w:jc w:val="both"/>
        <w:rPr>
          <w:rFonts w:asciiTheme="majorHAnsi" w:hAnsiTheme="majorHAnsi" w:cstheme="majorHAnsi"/>
          <w:sz w:val="22"/>
          <w:szCs w:val="22"/>
        </w:rPr>
      </w:pPr>
    </w:p>
    <w:p>
      <w:pPr>
        <w:pStyle w:val="Titre2"/>
        <w:pBdr>
          <w:top w:val="single" w:sz="4" w:space="4" w:color="auto"/>
          <w:left w:val="single" w:sz="4" w:space="4" w:color="auto"/>
          <w:bottom w:val="single" w:sz="4" w:space="4" w:color="auto"/>
          <w:right w:val="single" w:sz="4" w:space="4" w:color="auto"/>
        </w:pBdr>
        <w:tabs>
          <w:tab w:val="left" w:pos="284"/>
        </w:tabs>
        <w:spacing w:before="0" w:after="240"/>
        <w:jc w:val="both"/>
        <w:rPr>
          <w:rFonts w:asciiTheme="majorHAnsi" w:hAnsiTheme="majorHAnsi" w:cstheme="majorHAnsi"/>
          <w:sz w:val="22"/>
          <w:szCs w:val="22"/>
        </w:rPr>
      </w:pPr>
      <w:bookmarkStart w:id="20" w:name="_Toc310235349"/>
      <w:r>
        <w:rPr>
          <w:rFonts w:asciiTheme="majorHAnsi" w:hAnsiTheme="majorHAnsi" w:cstheme="majorHAnsi"/>
          <w:sz w:val="22"/>
          <w:szCs w:val="22"/>
        </w:rPr>
        <w:t>7.2. Modalités de calcul de l’intervention de l’employeur dans le coût salarial</w:t>
      </w:r>
      <w:bookmarkEnd w:id="20"/>
      <w:r>
        <w:rPr>
          <w:rFonts w:asciiTheme="majorHAnsi" w:hAnsiTheme="majorHAnsi" w:cstheme="majorHAnsi"/>
          <w:sz w:val="22"/>
          <w:szCs w:val="22"/>
        </w:rPr>
        <w:t xml:space="preserve"> </w:t>
      </w:r>
    </w:p>
    <w:p>
      <w:pPr>
        <w:spacing w:after="120"/>
        <w:jc w:val="both"/>
        <w:rPr>
          <w:rFonts w:ascii="Calibri" w:hAnsi="Calibri"/>
          <w:sz w:val="22"/>
          <w:szCs w:val="22"/>
        </w:rPr>
      </w:pPr>
      <w:r>
        <w:rPr>
          <w:rFonts w:ascii="Calibri" w:hAnsi="Calibri"/>
          <w:b/>
          <w:color w:val="FF0000"/>
          <w:sz w:val="22"/>
          <w:szCs w:val="22"/>
          <w:u w:val="single"/>
        </w:rPr>
        <w:t>Attention</w:t>
      </w:r>
      <w:r>
        <w:rPr>
          <w:rFonts w:ascii="Calibri" w:hAnsi="Calibri"/>
          <w:sz w:val="22"/>
          <w:szCs w:val="22"/>
        </w:rPr>
        <w:t xml:space="preserve">: cette matière a fait l’objet d’une circulaire spécifique, en vue d’expliquer ce calcul en détail, et en particulier la réduction des cotisations patronales. </w:t>
      </w:r>
    </w:p>
    <w:p>
      <w:pPr>
        <w:spacing w:after="120"/>
        <w:jc w:val="both"/>
        <w:rPr>
          <w:rFonts w:ascii="Calibri" w:hAnsi="Calibri"/>
          <w:b/>
          <w:sz w:val="22"/>
          <w:szCs w:val="22"/>
        </w:rPr>
      </w:pPr>
      <w:r>
        <w:rPr>
          <w:rFonts w:ascii="Calibri" w:hAnsi="Calibri"/>
          <w:sz w:val="22"/>
          <w:szCs w:val="22"/>
        </w:rPr>
        <w:t xml:space="preserve">Il s’agit de la circulaire </w:t>
      </w:r>
      <w:r>
        <w:rPr>
          <w:rFonts w:ascii="Calibri" w:hAnsi="Calibri"/>
          <w:b/>
          <w:sz w:val="22"/>
          <w:szCs w:val="22"/>
        </w:rPr>
        <w:t>5652</w:t>
      </w:r>
      <w:r>
        <w:rPr>
          <w:rFonts w:ascii="Calibri" w:hAnsi="Calibri"/>
          <w:sz w:val="22"/>
          <w:szCs w:val="22"/>
        </w:rPr>
        <w:t xml:space="preserve"> du </w:t>
      </w:r>
      <w:r>
        <w:rPr>
          <w:rFonts w:ascii="Calibri" w:hAnsi="Calibri"/>
          <w:b/>
          <w:sz w:val="22"/>
          <w:szCs w:val="22"/>
        </w:rPr>
        <w:t>16/03/2016.</w:t>
      </w:r>
    </w:p>
    <w:p>
      <w:pPr>
        <w:tabs>
          <w:tab w:val="left" w:pos="284"/>
        </w:tabs>
        <w:spacing w:after="120"/>
        <w:jc w:val="both"/>
        <w:rPr>
          <w:rFonts w:asciiTheme="majorHAnsi" w:hAnsiTheme="majorHAnsi" w:cstheme="majorHAnsi"/>
          <w:sz w:val="22"/>
          <w:szCs w:val="22"/>
        </w:rPr>
      </w:pPr>
      <w:r>
        <w:rPr>
          <w:rFonts w:asciiTheme="majorHAnsi" w:hAnsiTheme="majorHAnsi" w:cstheme="majorHAnsi"/>
          <w:sz w:val="22"/>
          <w:szCs w:val="22"/>
        </w:rPr>
        <w:t>Les responsables des établissements d’enseignement bénéficient depuis quelques années d’un accès aux données de paie de tous les membres de leur personnel, quel que soit leur statut, de manière électronique.</w:t>
      </w:r>
    </w:p>
    <w:p>
      <w:pPr>
        <w:tabs>
          <w:tab w:val="left" w:pos="284"/>
        </w:tabs>
        <w:spacing w:after="120"/>
        <w:jc w:val="both"/>
        <w:rPr>
          <w:rFonts w:asciiTheme="majorHAnsi" w:hAnsiTheme="majorHAnsi" w:cstheme="majorHAnsi"/>
          <w:sz w:val="22"/>
          <w:szCs w:val="22"/>
        </w:rPr>
      </w:pPr>
      <w:r>
        <w:rPr>
          <w:rFonts w:asciiTheme="majorHAnsi" w:hAnsiTheme="majorHAnsi" w:cstheme="majorHAnsi"/>
          <w:sz w:val="22"/>
          <w:szCs w:val="22"/>
        </w:rPr>
        <w:t>Mois par mois, ils peuvent donc déterminer quel sera le montant de leur intervention dans le coût salarial de leur(s) agent(s) PTP.</w:t>
      </w:r>
    </w:p>
    <w:p>
      <w:pPr>
        <w:tabs>
          <w:tab w:val="left" w:pos="284"/>
        </w:tabs>
        <w:spacing w:after="360"/>
        <w:jc w:val="both"/>
        <w:rPr>
          <w:rFonts w:asciiTheme="majorHAnsi" w:hAnsiTheme="majorHAnsi" w:cstheme="majorHAnsi"/>
          <w:sz w:val="22"/>
          <w:szCs w:val="22"/>
        </w:rPr>
      </w:pPr>
      <w:r>
        <w:rPr>
          <w:rFonts w:asciiTheme="majorHAnsi" w:hAnsiTheme="majorHAnsi" w:cstheme="majorHAnsi"/>
          <w:sz w:val="22"/>
          <w:szCs w:val="22"/>
        </w:rPr>
        <w:t>Cependant, en collaboration avec l’ETNIC, les établissements d’enseignement recevront en complément de la fiche de subventions ou de dotations une fiche récapitulative des montants prélevés pour l’occupation de personnels engagés dans le cadre des programmes de transition professionnelle relatifs à l'année précédente.</w:t>
      </w:r>
    </w:p>
    <w:p>
      <w:pPr>
        <w:shd w:val="clear" w:color="auto" w:fill="D9D9D9"/>
        <w:tabs>
          <w:tab w:val="left" w:pos="284"/>
        </w:tabs>
        <w:spacing w:before="240" w:after="240"/>
        <w:jc w:val="both"/>
        <w:rPr>
          <w:rFonts w:asciiTheme="majorHAnsi" w:hAnsiTheme="majorHAnsi" w:cstheme="majorHAnsi"/>
          <w:b/>
          <w:sz w:val="22"/>
          <w:szCs w:val="22"/>
        </w:rPr>
      </w:pPr>
      <w:r>
        <w:rPr>
          <w:rFonts w:asciiTheme="majorHAnsi" w:hAnsiTheme="majorHAnsi" w:cstheme="majorHAnsi"/>
          <w:b/>
          <w:sz w:val="22"/>
          <w:szCs w:val="22"/>
        </w:rPr>
        <w:t>7.2.1. Période de référence</w:t>
      </w:r>
    </w:p>
    <w:p>
      <w:pPr>
        <w:spacing w:after="120"/>
        <w:jc w:val="both"/>
        <w:rPr>
          <w:rFonts w:ascii="Calibri" w:hAnsi="Calibri"/>
          <w:sz w:val="22"/>
          <w:szCs w:val="22"/>
        </w:rPr>
      </w:pPr>
      <w:r>
        <w:rPr>
          <w:rFonts w:ascii="Calibri" w:hAnsi="Calibri"/>
          <w:sz w:val="22"/>
          <w:szCs w:val="22"/>
        </w:rPr>
        <w:t xml:space="preserve">La période de référence prise pour le calcul de l’intervention de l’employeur dans le coût salarial des agents PTP couvre la période </w:t>
      </w:r>
      <w:r>
        <w:rPr>
          <w:rFonts w:ascii="Calibri" w:hAnsi="Calibri"/>
          <w:b/>
          <w:sz w:val="22"/>
          <w:szCs w:val="22"/>
        </w:rPr>
        <w:t>du 1</w:t>
      </w:r>
      <w:r>
        <w:rPr>
          <w:rFonts w:ascii="Calibri" w:hAnsi="Calibri"/>
          <w:b/>
          <w:sz w:val="22"/>
          <w:szCs w:val="22"/>
          <w:vertAlign w:val="superscript"/>
        </w:rPr>
        <w:t>er</w:t>
      </w:r>
      <w:r>
        <w:rPr>
          <w:rFonts w:ascii="Calibri" w:hAnsi="Calibri"/>
          <w:b/>
          <w:sz w:val="22"/>
          <w:szCs w:val="22"/>
        </w:rPr>
        <w:t xml:space="preserve"> juillet d’une année au 30 juin</w:t>
      </w:r>
      <w:r>
        <w:rPr>
          <w:rFonts w:ascii="Calibri" w:hAnsi="Calibri"/>
          <w:sz w:val="22"/>
          <w:szCs w:val="22"/>
        </w:rPr>
        <w:t xml:space="preserve"> </w:t>
      </w:r>
      <w:r>
        <w:rPr>
          <w:rFonts w:ascii="Calibri" w:hAnsi="Calibri"/>
          <w:b/>
          <w:sz w:val="22"/>
          <w:szCs w:val="22"/>
        </w:rPr>
        <w:t>de l’année suivante</w:t>
      </w:r>
      <w:r>
        <w:rPr>
          <w:rFonts w:ascii="Calibri" w:hAnsi="Calibri"/>
          <w:sz w:val="22"/>
          <w:szCs w:val="22"/>
        </w:rPr>
        <w:t>.</w:t>
      </w:r>
    </w:p>
    <w:p>
      <w:pPr>
        <w:tabs>
          <w:tab w:val="left" w:pos="284"/>
        </w:tabs>
        <w:jc w:val="both"/>
        <w:rPr>
          <w:rFonts w:asciiTheme="majorHAnsi" w:hAnsiTheme="majorHAnsi" w:cstheme="majorHAnsi"/>
          <w:sz w:val="22"/>
          <w:szCs w:val="22"/>
        </w:rPr>
      </w:pPr>
      <w:r>
        <w:rPr>
          <w:rFonts w:asciiTheme="majorHAnsi" w:hAnsiTheme="majorHAnsi" w:cstheme="majorHAnsi"/>
          <w:sz w:val="22"/>
          <w:szCs w:val="22"/>
        </w:rPr>
        <w:t>Les montants qui seront récupérés sur les dotations ou subventions de fonctionnement 2019 correspondent aux versements de rémunérations effectués entre le 1</w:t>
      </w:r>
      <w:r>
        <w:rPr>
          <w:rFonts w:asciiTheme="majorHAnsi" w:hAnsiTheme="majorHAnsi" w:cstheme="majorHAnsi"/>
          <w:sz w:val="22"/>
          <w:szCs w:val="22"/>
          <w:vertAlign w:val="superscript"/>
        </w:rPr>
        <w:t>er</w:t>
      </w:r>
      <w:r>
        <w:rPr>
          <w:rFonts w:asciiTheme="majorHAnsi" w:hAnsiTheme="majorHAnsi" w:cstheme="majorHAnsi"/>
          <w:sz w:val="22"/>
          <w:szCs w:val="22"/>
        </w:rPr>
        <w:t xml:space="preserve"> juillet 2018 et le 30 juin 2019 ainsi qu’à toutes les régularisations qui concernent la période de référence précédente (entre le 1</w:t>
      </w:r>
      <w:r>
        <w:rPr>
          <w:rFonts w:asciiTheme="majorHAnsi" w:hAnsiTheme="majorHAnsi" w:cstheme="majorHAnsi"/>
          <w:sz w:val="22"/>
          <w:szCs w:val="22"/>
          <w:vertAlign w:val="superscript"/>
        </w:rPr>
        <w:t>er</w:t>
      </w:r>
      <w:r>
        <w:rPr>
          <w:rFonts w:asciiTheme="majorHAnsi" w:hAnsiTheme="majorHAnsi" w:cstheme="majorHAnsi"/>
          <w:sz w:val="22"/>
          <w:szCs w:val="22"/>
        </w:rPr>
        <w:t xml:space="preserve"> juillet 2017 et le 30 juin 2018).</w:t>
      </w:r>
    </w:p>
    <w:p>
      <w:pPr>
        <w:tabs>
          <w:tab w:val="left" w:pos="284"/>
        </w:tabs>
        <w:jc w:val="both"/>
        <w:rPr>
          <w:rFonts w:asciiTheme="majorHAnsi" w:hAnsiTheme="majorHAnsi" w:cstheme="majorHAnsi"/>
          <w:sz w:val="22"/>
          <w:szCs w:val="22"/>
        </w:rPr>
      </w:pPr>
    </w:p>
    <w:p>
      <w:pPr>
        <w:shd w:val="clear" w:color="auto" w:fill="D9D9D9"/>
        <w:spacing w:before="240" w:after="240"/>
        <w:jc w:val="both"/>
        <w:rPr>
          <w:rFonts w:asciiTheme="majorHAnsi" w:hAnsiTheme="majorHAnsi" w:cstheme="majorHAnsi"/>
          <w:b/>
          <w:sz w:val="22"/>
          <w:szCs w:val="22"/>
        </w:rPr>
      </w:pPr>
      <w:r>
        <w:rPr>
          <w:rFonts w:asciiTheme="majorHAnsi" w:hAnsiTheme="majorHAnsi" w:cstheme="majorHAnsi"/>
          <w:b/>
          <w:sz w:val="22"/>
          <w:szCs w:val="22"/>
        </w:rPr>
        <w:t>7.2.2. Présentation de la fiche récapitulative de retrait (ETNIC)</w:t>
      </w:r>
    </w:p>
    <w:p>
      <w:pPr>
        <w:spacing w:after="120"/>
        <w:jc w:val="both"/>
        <w:rPr>
          <w:rFonts w:asciiTheme="majorHAnsi" w:hAnsiTheme="majorHAnsi" w:cstheme="majorHAnsi"/>
          <w:sz w:val="22"/>
          <w:szCs w:val="22"/>
        </w:rPr>
      </w:pPr>
      <w:r>
        <w:rPr>
          <w:rFonts w:asciiTheme="majorHAnsi" w:hAnsiTheme="majorHAnsi" w:cstheme="majorHAnsi"/>
          <w:sz w:val="22"/>
          <w:szCs w:val="22"/>
        </w:rPr>
        <w:t>Vous trouverez en annexe une fiche récapitulative fictive.</w:t>
      </w:r>
    </w:p>
    <w:p>
      <w:pPr>
        <w:spacing w:after="120"/>
        <w:jc w:val="both"/>
        <w:rPr>
          <w:rFonts w:asciiTheme="majorHAnsi" w:hAnsiTheme="majorHAnsi" w:cstheme="majorHAnsi"/>
          <w:sz w:val="22"/>
          <w:szCs w:val="22"/>
        </w:rPr>
      </w:pPr>
      <w:r>
        <w:rPr>
          <w:rFonts w:asciiTheme="majorHAnsi" w:hAnsiTheme="majorHAnsi" w:cstheme="majorHAnsi"/>
          <w:sz w:val="22"/>
          <w:szCs w:val="22"/>
        </w:rPr>
        <w:t xml:space="preserve">Les fiches récapitulatives de retrait que vous recevrez mentionneront </w:t>
      </w:r>
    </w:p>
    <w:p>
      <w:pPr>
        <w:tabs>
          <w:tab w:val="left" w:pos="142"/>
        </w:tabs>
        <w:spacing w:after="120"/>
        <w:jc w:val="both"/>
        <w:rPr>
          <w:rFonts w:asciiTheme="majorHAnsi" w:hAnsiTheme="majorHAnsi" w:cstheme="majorHAnsi"/>
          <w:sz w:val="22"/>
          <w:szCs w:val="22"/>
        </w:rPr>
      </w:pPr>
      <w:r>
        <w:rPr>
          <w:rFonts w:asciiTheme="majorHAnsi" w:hAnsiTheme="majorHAnsi" w:cstheme="majorHAnsi"/>
          <w:sz w:val="22"/>
          <w:szCs w:val="22"/>
        </w:rPr>
        <w:t xml:space="preserve">- les coordonnées de votre établissement telles que reprises dans le système de paie ECOT ainsi que </w:t>
      </w:r>
      <w:r>
        <w:rPr>
          <w:rFonts w:asciiTheme="majorHAnsi" w:hAnsiTheme="majorHAnsi" w:cstheme="majorHAnsi"/>
          <w:sz w:val="22"/>
          <w:szCs w:val="22"/>
        </w:rPr>
        <w:tab/>
        <w:t>les numéros de matricule, nom et prénom de vos agents PTP;</w:t>
      </w:r>
    </w:p>
    <w:p>
      <w:pPr>
        <w:spacing w:after="360"/>
        <w:jc w:val="both"/>
        <w:rPr>
          <w:rFonts w:asciiTheme="majorHAnsi" w:hAnsiTheme="majorHAnsi" w:cstheme="majorHAnsi"/>
          <w:sz w:val="22"/>
          <w:szCs w:val="22"/>
        </w:rPr>
      </w:pPr>
      <w:r>
        <w:rPr>
          <w:rFonts w:ascii="Calibri" w:hAnsi="Calibri"/>
          <w:noProof/>
          <w:sz w:val="22"/>
          <w:szCs w:val="22"/>
          <w:lang w:val="fr-BE" w:eastAsia="fr-BE"/>
        </w:rPr>
        <mc:AlternateContent>
          <mc:Choice Requires="wps">
            <w:drawing>
              <wp:anchor distT="0" distB="0" distL="114300" distR="114300" simplePos="0" relativeHeight="251765760" behindDoc="0" locked="0" layoutInCell="1" allowOverlap="1">
                <wp:simplePos x="0" y="0"/>
                <wp:positionH relativeFrom="margin">
                  <wp:align>right</wp:align>
                </wp:positionH>
                <wp:positionV relativeFrom="paragraph">
                  <wp:posOffset>402590</wp:posOffset>
                </wp:positionV>
                <wp:extent cx="6067425" cy="790575"/>
                <wp:effectExtent l="19050" t="19050" r="28575" b="28575"/>
                <wp:wrapNone/>
                <wp:docPr id="7" name="Zone de texte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67425" cy="790575"/>
                        </a:xfrm>
                        <a:prstGeom prst="rect">
                          <a:avLst/>
                        </a:prstGeom>
                        <a:solidFill>
                          <a:srgbClr val="FFFFFF"/>
                        </a:solidFill>
                        <a:ln w="44450" cmpd="thinThick">
                          <a:solidFill>
                            <a:srgbClr val="FF0000"/>
                          </a:solidFill>
                          <a:miter lim="800000"/>
                          <a:headEnd/>
                          <a:tailEnd/>
                        </a:ln>
                      </wps:spPr>
                      <wps:txbx>
                        <w:txbxContent>
                          <w:p>
                            <w:pPr>
                              <w:spacing w:after="120"/>
                              <w:jc w:val="both"/>
                              <w:rPr>
                                <w:rFonts w:ascii="Calibri" w:hAnsi="Calibri" w:cs="Calibri"/>
                                <w:sz w:val="22"/>
                                <w:szCs w:val="22"/>
                              </w:rPr>
                            </w:pPr>
                            <w:r>
                              <w:rPr>
                                <w:color w:val="FF0000"/>
                              </w:rPr>
                              <w:t>REMARQUE IMPORTANTE</w:t>
                            </w:r>
                            <w:r>
                              <w:t xml:space="preserve">: </w:t>
                            </w:r>
                            <w:r>
                              <w:rPr>
                                <w:rFonts w:ascii="Calibri" w:hAnsi="Calibri" w:cs="Calibri"/>
                                <w:sz w:val="22"/>
                                <w:szCs w:val="22"/>
                              </w:rPr>
                              <w:t>à ce stade, ces montants ne tiennent pas encore compte de la réduction des charges sociales patronales.</w:t>
                            </w:r>
                          </w:p>
                          <w:p>
                            <w:pPr>
                              <w:spacing w:after="120"/>
                              <w:jc w:val="both"/>
                              <w:rPr>
                                <w:rFonts w:ascii="Calibri" w:hAnsi="Calibri" w:cs="Calibri"/>
                                <w:sz w:val="22"/>
                                <w:szCs w:val="22"/>
                              </w:rPr>
                            </w:pPr>
                            <w:r>
                              <w:rPr>
                                <w:rFonts w:ascii="Calibri" w:hAnsi="Calibri" w:cs="Calibri"/>
                                <w:sz w:val="22"/>
                                <w:szCs w:val="22"/>
                              </w:rPr>
                              <w:t>Le montant net de la quotepart fera donc  l’objet d’une information distincte par mail.</w:t>
                            </w:r>
                          </w:p>
                          <w:p>
                            <w:pPr>
                              <w:spacing w:after="120"/>
                              <w:jc w:val="both"/>
                              <w:rPr>
                                <w:rFonts w:ascii="Calibri" w:hAnsi="Calibri" w:cs="Calibri"/>
                                <w:sz w:val="22"/>
                                <w:szCs w:val="22"/>
                              </w:rPr>
                            </w:pPr>
                          </w:p>
                          <w:p>
                            <w:pPr>
                              <w:spacing w:after="120"/>
                              <w:jc w:val="both"/>
                              <w:rPr>
                                <w:rFonts w:ascii="Calibri" w:hAnsi="Calibri" w:cs="Calibri"/>
                                <w:sz w:val="22"/>
                                <w:szCs w:val="22"/>
                              </w:rPr>
                            </w:pPr>
                          </w:p>
                          <w:p>
                            <w:pPr>
                              <w:spacing w:after="120"/>
                              <w:jc w:val="both"/>
                              <w:rPr>
                                <w:rFonts w:ascii="Calibri" w:hAnsi="Calibri" w:cs="Calibri"/>
                                <w:sz w:val="22"/>
                                <w:szCs w:val="22"/>
                              </w:rPr>
                            </w:pPr>
                          </w:p>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Zone de texte 7" o:spid="_x0000_s1026" type="#_x0000_t202" style="position:absolute;left:0;text-align:left;margin-left:426.55pt;margin-top:31.7pt;width:477.75pt;height:62.25pt;z-index:25176576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" strokecolor="red" strokeweight="3.5pt">
                <v:stroke linestyle="thinThick"/>
                <v:textbox>
                  <w:txbxContent>
                    <w:p>
                      <w:pPr>
                        <w:spacing w:after="120"/>
                        <w:jc w:val="both"/>
                        <w:rPr>
                          <w:rFonts w:ascii="Calibri" w:hAnsi="Calibri" w:cs="Calibri"/>
                          <w:sz w:val="22"/>
                          <w:szCs w:val="22"/>
                        </w:rPr>
                      </w:pPr>
                      <w:r>
                        <w:rPr>
                          <w:color w:val="FF0000"/>
                        </w:rPr>
                        <w:t>REMARQUE IMPORTANTE</w:t>
                      </w:r>
                      <w:r>
                        <w:t xml:space="preserve">: </w:t>
                      </w:r>
                      <w:r>
                        <w:rPr>
                          <w:rFonts w:ascii="Calibri" w:hAnsi="Calibri" w:cs="Calibri"/>
                          <w:sz w:val="22"/>
                          <w:szCs w:val="22"/>
                        </w:rPr>
                        <w:t>à ce stade, ces montants ne tiennent pas encore compte de la réduction des charges sociales patronales.</w:t>
                      </w:r>
                    </w:p>
                    <w:p>
                      <w:pPr>
                        <w:spacing w:after="120"/>
                        <w:jc w:val="both"/>
                        <w:rPr>
                          <w:rFonts w:ascii="Calibri" w:hAnsi="Calibri" w:cs="Calibri"/>
                          <w:sz w:val="22"/>
                          <w:szCs w:val="22"/>
                        </w:rPr>
                      </w:pPr>
                      <w:r>
                        <w:rPr>
                          <w:rFonts w:ascii="Calibri" w:hAnsi="Calibri" w:cs="Calibri"/>
                          <w:sz w:val="22"/>
                          <w:szCs w:val="22"/>
                        </w:rPr>
                        <w:t>Le montant net de la quotepart fera donc  l’objet d’une information distincte par mail.</w:t>
                      </w:r>
                    </w:p>
                    <w:p>
                      <w:pPr>
                        <w:spacing w:after="120"/>
                        <w:jc w:val="both"/>
                        <w:rPr>
                          <w:rFonts w:ascii="Calibri" w:hAnsi="Calibri" w:cs="Calibri"/>
                          <w:sz w:val="22"/>
                          <w:szCs w:val="22"/>
                        </w:rPr>
                      </w:pPr>
                    </w:p>
                    <w:p>
                      <w:pPr>
                        <w:spacing w:after="120"/>
                        <w:jc w:val="both"/>
                        <w:rPr>
                          <w:rFonts w:ascii="Calibri" w:hAnsi="Calibri" w:cs="Calibri"/>
                          <w:sz w:val="22"/>
                          <w:szCs w:val="22"/>
                        </w:rPr>
                      </w:pPr>
                    </w:p>
                    <w:p>
                      <w:pPr>
                        <w:spacing w:after="120"/>
                        <w:jc w:val="both"/>
                        <w:rPr>
                          <w:rFonts w:ascii="Calibri" w:hAnsi="Calibri" w:cs="Calibri"/>
                          <w:sz w:val="22"/>
                          <w:szCs w:val="22"/>
                        </w:rPr>
                      </w:pPr>
                    </w:p>
                    <w:p/>
                  </w:txbxContent>
                </v:textbox>
                <w10:wrap anchorx="margin"/>
              </v:shape>
            </w:pict>
          </mc:Fallback>
        </mc:AlternateContent>
      </w:r>
      <w:r>
        <w:rPr>
          <w:rFonts w:asciiTheme="majorHAnsi" w:hAnsiTheme="majorHAnsi" w:cstheme="majorHAnsi"/>
          <w:sz w:val="22"/>
          <w:szCs w:val="22"/>
        </w:rPr>
        <w:t>- un coût total par agent PTP et un coût total général (par établissement).</w:t>
      </w:r>
    </w:p>
    <w:p>
      <w:pPr>
        <w:spacing w:after="120"/>
        <w:ind w:left="1065"/>
        <w:jc w:val="both"/>
        <w:rPr>
          <w:rFonts w:ascii="Calibri" w:hAnsi="Calibri"/>
          <w:sz w:val="22"/>
          <w:szCs w:val="22"/>
        </w:rPr>
      </w:pPr>
    </w:p>
    <w:p>
      <w:pPr>
        <w:spacing w:after="120"/>
        <w:ind w:left="1065"/>
        <w:jc w:val="both"/>
        <w:rPr>
          <w:rFonts w:ascii="Calibri" w:hAnsi="Calibri"/>
          <w:sz w:val="22"/>
          <w:szCs w:val="22"/>
        </w:rPr>
      </w:pPr>
    </w:p>
    <w:p>
      <w:pPr>
        <w:spacing w:after="120"/>
        <w:jc w:val="both"/>
        <w:rPr>
          <w:rFonts w:ascii="Calibri" w:hAnsi="Calibri"/>
          <w:sz w:val="22"/>
          <w:szCs w:val="22"/>
        </w:rPr>
      </w:pPr>
    </w:p>
    <w:p>
      <w:pPr>
        <w:shd w:val="clear" w:color="auto" w:fill="D9D9D9"/>
        <w:spacing w:before="480" w:after="240"/>
        <w:jc w:val="both"/>
        <w:rPr>
          <w:rFonts w:asciiTheme="majorHAnsi" w:hAnsiTheme="majorHAnsi" w:cstheme="majorHAnsi"/>
          <w:b/>
          <w:sz w:val="22"/>
          <w:szCs w:val="22"/>
        </w:rPr>
      </w:pPr>
      <w:r>
        <w:rPr>
          <w:rFonts w:asciiTheme="majorHAnsi" w:hAnsiTheme="majorHAnsi" w:cstheme="majorHAnsi"/>
          <w:b/>
          <w:sz w:val="22"/>
          <w:szCs w:val="22"/>
        </w:rPr>
        <w:t>7.2.3. Modalités de calculs</w:t>
      </w:r>
    </w:p>
    <w:p>
      <w:pPr>
        <w:tabs>
          <w:tab w:val="left" w:pos="1418"/>
          <w:tab w:val="left" w:pos="2410"/>
        </w:tabs>
        <w:spacing w:before="240" w:after="120"/>
        <w:jc w:val="both"/>
        <w:rPr>
          <w:rFonts w:asciiTheme="majorHAnsi" w:hAnsiTheme="majorHAnsi" w:cstheme="majorHAnsi"/>
          <w:b/>
          <w:sz w:val="22"/>
          <w:szCs w:val="22"/>
          <w:u w:val="single"/>
        </w:rPr>
      </w:pPr>
      <w:r>
        <w:rPr>
          <w:rFonts w:asciiTheme="majorHAnsi" w:hAnsiTheme="majorHAnsi" w:cstheme="majorHAnsi"/>
          <w:b/>
          <w:sz w:val="22"/>
          <w:szCs w:val="22"/>
        </w:rPr>
        <w:t>7.2.3.1</w:t>
      </w:r>
      <w:r>
        <w:rPr>
          <w:rFonts w:asciiTheme="majorHAnsi" w:hAnsiTheme="majorHAnsi" w:cstheme="majorHAnsi"/>
          <w:b/>
          <w:sz w:val="22"/>
          <w:szCs w:val="22"/>
        </w:rPr>
        <w:tab/>
      </w:r>
      <w:r>
        <w:rPr>
          <w:rFonts w:asciiTheme="majorHAnsi" w:hAnsiTheme="majorHAnsi" w:cstheme="majorHAnsi"/>
          <w:b/>
          <w:sz w:val="22"/>
          <w:szCs w:val="22"/>
          <w:u w:val="single"/>
        </w:rPr>
        <w:t>La part employeur mensuelle</w:t>
      </w:r>
    </w:p>
    <w:p>
      <w:pPr>
        <w:numPr>
          <w:ilvl w:val="0"/>
          <w:numId w:val="28"/>
        </w:numPr>
        <w:spacing w:after="120"/>
        <w:jc w:val="both"/>
        <w:rPr>
          <w:rFonts w:asciiTheme="majorHAnsi" w:hAnsiTheme="majorHAnsi" w:cstheme="majorHAnsi"/>
          <w:sz w:val="22"/>
          <w:szCs w:val="22"/>
        </w:rPr>
      </w:pPr>
      <w:r>
        <w:rPr>
          <w:rFonts w:asciiTheme="majorHAnsi" w:hAnsiTheme="majorHAnsi" w:cstheme="majorHAnsi"/>
          <w:sz w:val="22"/>
          <w:szCs w:val="22"/>
        </w:rPr>
        <w:t>Pour déterminer la part mensuelle à charge de l’employeur, il faut d’abord additionner les cotisations patronales (</w:t>
      </w:r>
      <w:r>
        <w:rPr>
          <w:rFonts w:asciiTheme="majorHAnsi" w:hAnsiTheme="majorHAnsi" w:cstheme="majorHAnsi"/>
          <w:sz w:val="22"/>
          <w:szCs w:val="22"/>
          <w:highlight w:val="yellow"/>
        </w:rPr>
        <w:t>23,52</w:t>
      </w:r>
      <w:r>
        <w:rPr>
          <w:rFonts w:asciiTheme="majorHAnsi" w:hAnsiTheme="majorHAnsi" w:cstheme="majorHAnsi"/>
          <w:sz w:val="22"/>
          <w:szCs w:val="22"/>
        </w:rPr>
        <w:t>%), le montant du salaire brut et le montant de l’allocation de foyer/résidence.</w:t>
      </w:r>
    </w:p>
    <w:p>
      <w:pPr>
        <w:spacing w:after="120"/>
        <w:ind w:left="360"/>
        <w:jc w:val="both"/>
        <w:rPr>
          <w:rFonts w:asciiTheme="majorHAnsi" w:hAnsiTheme="majorHAnsi" w:cstheme="majorHAnsi"/>
          <w:sz w:val="22"/>
          <w:szCs w:val="22"/>
        </w:rPr>
      </w:pPr>
      <w:r>
        <w:rPr>
          <w:rFonts w:asciiTheme="majorHAnsi" w:hAnsiTheme="majorHAnsi" w:cstheme="majorHAnsi"/>
          <w:sz w:val="22"/>
          <w:szCs w:val="22"/>
        </w:rPr>
        <w:t xml:space="preserve">Sur </w:t>
      </w:r>
      <w:r>
        <w:rPr>
          <w:rFonts w:asciiTheme="majorHAnsi" w:hAnsiTheme="majorHAnsi" w:cstheme="majorHAnsi"/>
          <w:b/>
          <w:sz w:val="22"/>
          <w:szCs w:val="22"/>
        </w:rPr>
        <w:t>le listing de paiement</w:t>
      </w:r>
      <w:r>
        <w:rPr>
          <w:rFonts w:asciiTheme="majorHAnsi" w:hAnsiTheme="majorHAnsi" w:cstheme="majorHAnsi"/>
          <w:sz w:val="22"/>
          <w:szCs w:val="22"/>
        </w:rPr>
        <w:t>, accessible de manière électronique par chaque établissement scolaire, ces montants se trouvent respectivement au niveau des sigles "PATR", "BRUT" et "F/R" des codes de paiement "04" ou "05".</w:t>
      </w:r>
    </w:p>
    <w:p>
      <w:pPr>
        <w:numPr>
          <w:ilvl w:val="0"/>
          <w:numId w:val="28"/>
        </w:numPr>
        <w:spacing w:after="120"/>
        <w:jc w:val="both"/>
        <w:rPr>
          <w:rFonts w:asciiTheme="majorHAnsi" w:hAnsiTheme="majorHAnsi" w:cstheme="majorHAnsi"/>
          <w:sz w:val="22"/>
          <w:szCs w:val="22"/>
        </w:rPr>
      </w:pPr>
      <w:r>
        <w:rPr>
          <w:rFonts w:asciiTheme="majorHAnsi" w:hAnsiTheme="majorHAnsi" w:cstheme="majorHAnsi"/>
          <w:sz w:val="22"/>
          <w:szCs w:val="22"/>
        </w:rPr>
        <w:t xml:space="preserve">A ce total, il faut retirer </w:t>
      </w:r>
      <w:r>
        <w:rPr>
          <w:rFonts w:asciiTheme="majorHAnsi" w:hAnsiTheme="majorHAnsi" w:cstheme="majorHAnsi"/>
          <w:b/>
          <w:sz w:val="22"/>
          <w:szCs w:val="22"/>
        </w:rPr>
        <w:t>le montant de l’intervention du fédéral (= allocation d'intégration)</w:t>
      </w:r>
      <w:r>
        <w:rPr>
          <w:rFonts w:asciiTheme="majorHAnsi" w:hAnsiTheme="majorHAnsi" w:cstheme="majorHAnsi"/>
          <w:sz w:val="22"/>
          <w:szCs w:val="22"/>
        </w:rPr>
        <w:t>. Ce montant figure sur le C63.3PTP de l’ONEM.</w:t>
      </w:r>
    </w:p>
    <w:p>
      <w:pPr>
        <w:spacing w:after="120"/>
        <w:ind w:left="360"/>
        <w:jc w:val="both"/>
        <w:rPr>
          <w:rFonts w:asciiTheme="majorHAnsi" w:hAnsiTheme="majorHAnsi" w:cstheme="majorHAnsi"/>
          <w:sz w:val="22"/>
          <w:szCs w:val="22"/>
        </w:rPr>
      </w:pPr>
      <w:r>
        <w:rPr>
          <w:rFonts w:asciiTheme="majorHAnsi" w:hAnsiTheme="majorHAnsi" w:cstheme="majorHAnsi"/>
          <w:sz w:val="22"/>
          <w:szCs w:val="22"/>
        </w:rPr>
        <w:t xml:space="preserve">Sur </w:t>
      </w:r>
      <w:r>
        <w:rPr>
          <w:rFonts w:asciiTheme="majorHAnsi" w:hAnsiTheme="majorHAnsi" w:cstheme="majorHAnsi"/>
          <w:b/>
          <w:sz w:val="22"/>
          <w:szCs w:val="22"/>
        </w:rPr>
        <w:t>le listing de paiement</w:t>
      </w:r>
      <w:r>
        <w:rPr>
          <w:rFonts w:asciiTheme="majorHAnsi" w:hAnsiTheme="majorHAnsi" w:cstheme="majorHAnsi"/>
          <w:sz w:val="22"/>
          <w:szCs w:val="22"/>
        </w:rPr>
        <w:t>, ce montant se trouve au niveau des codes "65".</w:t>
      </w:r>
    </w:p>
    <w:p>
      <w:pPr>
        <w:numPr>
          <w:ilvl w:val="0"/>
          <w:numId w:val="28"/>
        </w:numPr>
        <w:spacing w:after="120"/>
        <w:jc w:val="both"/>
        <w:rPr>
          <w:rFonts w:asciiTheme="majorHAnsi" w:hAnsiTheme="majorHAnsi" w:cstheme="majorHAnsi"/>
          <w:sz w:val="22"/>
          <w:szCs w:val="22"/>
        </w:rPr>
      </w:pPr>
      <w:r>
        <w:rPr>
          <w:rFonts w:asciiTheme="majorHAnsi" w:hAnsiTheme="majorHAnsi" w:cstheme="majorHAnsi"/>
          <w:sz w:val="22"/>
          <w:szCs w:val="22"/>
        </w:rPr>
        <w:t xml:space="preserve">Il faut également retirer le montant de </w:t>
      </w:r>
      <w:r>
        <w:rPr>
          <w:rFonts w:asciiTheme="majorHAnsi" w:hAnsiTheme="majorHAnsi" w:cstheme="majorHAnsi"/>
          <w:b/>
          <w:sz w:val="22"/>
          <w:szCs w:val="22"/>
        </w:rPr>
        <w:t>l’intervention de la Région wallonne</w:t>
      </w:r>
      <w:r>
        <w:rPr>
          <w:rFonts w:asciiTheme="majorHAnsi" w:hAnsiTheme="majorHAnsi" w:cstheme="majorHAnsi"/>
          <w:sz w:val="22"/>
          <w:szCs w:val="22"/>
        </w:rPr>
        <w:t xml:space="preserve"> et le montant de </w:t>
      </w:r>
      <w:r>
        <w:rPr>
          <w:rFonts w:asciiTheme="majorHAnsi" w:hAnsiTheme="majorHAnsi" w:cstheme="majorHAnsi"/>
          <w:b/>
          <w:sz w:val="22"/>
          <w:szCs w:val="22"/>
        </w:rPr>
        <w:t>l’intervention de la Fédération Wallonie-Bruxelles</w:t>
      </w:r>
      <w:r>
        <w:rPr>
          <w:rFonts w:asciiTheme="majorHAnsi" w:hAnsiTheme="majorHAnsi" w:cstheme="majorHAnsi"/>
          <w:sz w:val="22"/>
          <w:szCs w:val="22"/>
        </w:rPr>
        <w:t xml:space="preserve"> qui sont identiques: 174 € pour un mi-temps et 310 € pour un 4/5</w:t>
      </w:r>
      <w:r>
        <w:rPr>
          <w:rFonts w:asciiTheme="majorHAnsi" w:hAnsiTheme="majorHAnsi" w:cstheme="majorHAnsi"/>
          <w:sz w:val="22"/>
          <w:szCs w:val="22"/>
          <w:vertAlign w:val="superscript"/>
        </w:rPr>
        <w:t>e</w:t>
      </w:r>
      <w:r>
        <w:rPr>
          <w:rFonts w:asciiTheme="majorHAnsi" w:hAnsiTheme="majorHAnsi" w:cstheme="majorHAnsi"/>
          <w:sz w:val="22"/>
          <w:szCs w:val="22"/>
        </w:rPr>
        <w:t xml:space="preserve"> temps.</w:t>
      </w:r>
    </w:p>
    <w:p>
      <w:pPr>
        <w:numPr>
          <w:ilvl w:val="0"/>
          <w:numId w:val="28"/>
        </w:numPr>
        <w:spacing w:after="120"/>
        <w:jc w:val="both"/>
        <w:rPr>
          <w:rFonts w:asciiTheme="majorHAnsi" w:hAnsiTheme="majorHAnsi" w:cstheme="majorHAnsi"/>
          <w:sz w:val="22"/>
          <w:szCs w:val="22"/>
        </w:rPr>
      </w:pPr>
      <w:r>
        <w:rPr>
          <w:rFonts w:asciiTheme="majorHAnsi" w:hAnsiTheme="majorHAnsi" w:cstheme="majorHAnsi"/>
          <w:sz w:val="22"/>
          <w:szCs w:val="22"/>
        </w:rPr>
        <w:t xml:space="preserve">Le </w:t>
      </w:r>
      <w:r>
        <w:rPr>
          <w:rFonts w:asciiTheme="majorHAnsi" w:hAnsiTheme="majorHAnsi" w:cstheme="majorHAnsi"/>
          <w:b/>
          <w:sz w:val="22"/>
          <w:szCs w:val="22"/>
        </w:rPr>
        <w:t>solde</w:t>
      </w:r>
      <w:r>
        <w:rPr>
          <w:rFonts w:asciiTheme="majorHAnsi" w:hAnsiTheme="majorHAnsi" w:cstheme="majorHAnsi"/>
          <w:sz w:val="22"/>
          <w:szCs w:val="22"/>
        </w:rPr>
        <w:t xml:space="preserve"> est la part employeur.</w:t>
      </w:r>
    </w:p>
    <w:p>
      <w:pPr>
        <w:spacing w:after="120"/>
        <w:jc w:val="both"/>
        <w:rPr>
          <w:rFonts w:ascii="Calibri" w:hAnsi="Calibri" w:cs="Calibri"/>
          <w:sz w:val="22"/>
          <w:szCs w:val="22"/>
        </w:rPr>
      </w:pPr>
      <w:r>
        <w:rPr>
          <w:rFonts w:ascii="Calibri" w:hAnsi="Calibri" w:cs="Calibri"/>
          <w:sz w:val="22"/>
          <w:szCs w:val="22"/>
        </w:rPr>
        <w:t xml:space="preserve">Dans </w:t>
      </w:r>
      <w:r>
        <w:rPr>
          <w:rFonts w:ascii="Calibri" w:hAnsi="Calibri" w:cs="Calibri"/>
          <w:sz w:val="22"/>
          <w:szCs w:val="22"/>
          <w:u w:val="single"/>
        </w:rPr>
        <w:t>l’exemple</w:t>
      </w:r>
      <w:r>
        <w:rPr>
          <w:rFonts w:ascii="Calibri" w:hAnsi="Calibri" w:cs="Calibri"/>
          <w:sz w:val="22"/>
          <w:szCs w:val="22"/>
        </w:rPr>
        <w:t xml:space="preserve"> de listing de paie repris en annexe, la cotisation patronale de sécurité sociale est de 357,95 €, le salaire mensuel brut de 1 474,32€ et l’allocation de résidence de 38,59€ (cas d’un ouvrier engagé à 4/5</w:t>
      </w:r>
      <w:r>
        <w:rPr>
          <w:rFonts w:ascii="Calibri" w:hAnsi="Calibri" w:cs="Calibri"/>
          <w:sz w:val="22"/>
          <w:szCs w:val="22"/>
          <w:vertAlign w:val="superscript"/>
        </w:rPr>
        <w:t>e</w:t>
      </w:r>
      <w:r>
        <w:rPr>
          <w:rFonts w:ascii="Calibri" w:hAnsi="Calibri" w:cs="Calibri"/>
          <w:sz w:val="22"/>
          <w:szCs w:val="22"/>
        </w:rPr>
        <w:t xml:space="preserve"> temps et bénéficiant d’une allocation d’intégration de 545,37€).</w:t>
      </w:r>
    </w:p>
    <w:p>
      <w:pPr>
        <w:spacing w:after="120"/>
        <w:jc w:val="both"/>
        <w:rPr>
          <w:rFonts w:ascii="Calibri" w:hAnsi="Calibri" w:cs="Calibri"/>
          <w:sz w:val="22"/>
          <w:szCs w:val="22"/>
        </w:rPr>
      </w:pPr>
      <w:r>
        <w:rPr>
          <w:rFonts w:ascii="Calibri" w:hAnsi="Calibri" w:cs="Calibri"/>
          <w:sz w:val="22"/>
          <w:szCs w:val="22"/>
        </w:rPr>
        <w:t>Le solde à charge de l’employeur pour le mois de juin 2016 est de :</w:t>
      </w:r>
    </w:p>
    <w:p>
      <w:pPr>
        <w:spacing w:after="120"/>
        <w:jc w:val="both"/>
        <w:rPr>
          <w:rFonts w:ascii="Calibri" w:hAnsi="Calibri" w:cs="Calibri"/>
          <w:sz w:val="22"/>
          <w:szCs w:val="22"/>
        </w:rPr>
      </w:pPr>
      <w:r>
        <w:rPr>
          <w:rFonts w:ascii="Calibri" w:hAnsi="Calibri" w:cs="Calibri"/>
          <w:sz w:val="22"/>
          <w:szCs w:val="22"/>
        </w:rPr>
        <w:t>357,95 € + 1474,32 € + 38,59 € - 545,37 € - (310 € x 2) = 705,49 €</w:t>
      </w:r>
    </w:p>
    <w:p>
      <w:pPr>
        <w:spacing w:after="120"/>
        <w:jc w:val="both"/>
        <w:rPr>
          <w:rFonts w:ascii="Calibri" w:hAnsi="Calibri" w:cs="Calibri"/>
          <w:sz w:val="22"/>
          <w:szCs w:val="22"/>
        </w:rPr>
      </w:pPr>
      <w:r>
        <w:rPr>
          <w:rFonts w:ascii="Calibri" w:hAnsi="Calibri" w:cs="Calibri"/>
          <w:sz w:val="22"/>
          <w:szCs w:val="22"/>
        </w:rPr>
        <w:t xml:space="preserve">De ce montant il convient encore de retirer la réduction des charges patronales (voir circulaire </w:t>
      </w:r>
      <w:r>
        <w:rPr>
          <w:rFonts w:ascii="Calibri" w:hAnsi="Calibri"/>
          <w:b/>
          <w:sz w:val="22"/>
          <w:szCs w:val="22"/>
        </w:rPr>
        <w:t>5652</w:t>
      </w:r>
      <w:r>
        <w:rPr>
          <w:rFonts w:ascii="Calibri" w:hAnsi="Calibri"/>
          <w:sz w:val="22"/>
          <w:szCs w:val="22"/>
        </w:rPr>
        <w:t xml:space="preserve"> du </w:t>
      </w:r>
      <w:r>
        <w:rPr>
          <w:rFonts w:ascii="Calibri" w:hAnsi="Calibri"/>
          <w:b/>
          <w:sz w:val="22"/>
          <w:szCs w:val="22"/>
        </w:rPr>
        <w:t xml:space="preserve">16/03/2016) </w:t>
      </w:r>
      <w:r>
        <w:rPr>
          <w:rFonts w:ascii="Calibri" w:hAnsi="Calibri"/>
          <w:sz w:val="22"/>
          <w:szCs w:val="22"/>
        </w:rPr>
        <w:t>qui peut être variable (</w:t>
      </w:r>
      <w:r>
        <w:rPr>
          <w:rFonts w:ascii="Calibri" w:hAnsi="Calibri"/>
          <w:sz w:val="22"/>
          <w:szCs w:val="22"/>
          <w:u w:val="single"/>
        </w:rPr>
        <w:t>au maximum</w:t>
      </w:r>
      <w:r>
        <w:rPr>
          <w:rFonts w:ascii="Calibri" w:hAnsi="Calibri"/>
          <w:sz w:val="22"/>
          <w:szCs w:val="22"/>
        </w:rPr>
        <w:t xml:space="preserve"> 1000 € par trimestre).</w:t>
      </w:r>
    </w:p>
    <w:p>
      <w:pPr>
        <w:spacing w:after="120"/>
        <w:jc w:val="both"/>
        <w:rPr>
          <w:rFonts w:ascii="Calibri" w:hAnsi="Calibri" w:cs="Calibri"/>
          <w:sz w:val="22"/>
          <w:szCs w:val="22"/>
        </w:rPr>
      </w:pPr>
      <w:r>
        <w:rPr>
          <w:rFonts w:ascii="Calibri" w:hAnsi="Calibri" w:cs="Calibri"/>
          <w:sz w:val="22"/>
          <w:szCs w:val="22"/>
        </w:rPr>
        <w:t xml:space="preserve">Un exemple de </w:t>
      </w:r>
      <w:r>
        <w:rPr>
          <w:rFonts w:ascii="Calibri" w:hAnsi="Calibri" w:cs="Calibri"/>
          <w:b/>
          <w:sz w:val="22"/>
          <w:szCs w:val="22"/>
        </w:rPr>
        <w:t>fiche récapitulative de retrait</w:t>
      </w:r>
      <w:r>
        <w:rPr>
          <w:rFonts w:ascii="Calibri" w:hAnsi="Calibri" w:cs="Calibri"/>
          <w:sz w:val="22"/>
          <w:szCs w:val="22"/>
        </w:rPr>
        <w:t xml:space="preserve"> figure également en annexe.</w:t>
      </w:r>
    </w:p>
    <w:p>
      <w:pPr>
        <w:spacing w:after="120"/>
        <w:jc w:val="both"/>
        <w:rPr>
          <w:rFonts w:ascii="Calibri" w:hAnsi="Calibri" w:cs="Calibri"/>
          <w:sz w:val="22"/>
          <w:szCs w:val="22"/>
        </w:rPr>
      </w:pPr>
      <w:r>
        <w:rPr>
          <w:rFonts w:ascii="Calibri" w:hAnsi="Calibri" w:cs="Calibri"/>
          <w:sz w:val="22"/>
          <w:szCs w:val="22"/>
        </w:rPr>
        <w:t>Pour calculer ce solde employeur mensuel, il sera bien évidemment tenu compte de toutes les régularisations qui pourraient intervenir dans le calcul du salaire de l’agent PTP, notamment des absences ne donnant pas lieu à une rémunération ou qui n’auraient pas dû donner lieu à rémunération (incapacité de travail de plus de 30 jours, congé de maternité, …).</w:t>
      </w:r>
    </w:p>
    <w:p>
      <w:pPr>
        <w:spacing w:after="120"/>
        <w:jc w:val="both"/>
        <w:rPr>
          <w:rFonts w:ascii="Calibri" w:hAnsi="Calibri" w:cs="Calibri"/>
          <w:sz w:val="22"/>
          <w:szCs w:val="22"/>
        </w:rPr>
      </w:pPr>
      <w:r>
        <w:rPr>
          <w:rFonts w:ascii="Calibri" w:hAnsi="Calibri" w:cs="Calibri"/>
          <w:sz w:val="22"/>
          <w:szCs w:val="22"/>
        </w:rPr>
        <w:t>Les employeurs sont donc invités à transmettre le plus rapidement possible tous les justificatifs d’absence de leur(s) agent(s) PTP et être le plus précis possible afin d’éviter les révisions à répétition.</w:t>
      </w:r>
    </w:p>
    <w:p>
      <w:pPr>
        <w:spacing w:after="120"/>
        <w:jc w:val="both"/>
        <w:rPr>
          <w:rFonts w:asciiTheme="majorHAnsi" w:hAnsiTheme="majorHAnsi" w:cstheme="majorHAnsi"/>
          <w:sz w:val="22"/>
          <w:szCs w:val="22"/>
        </w:rPr>
      </w:pPr>
    </w:p>
    <w:p>
      <w:pPr>
        <w:tabs>
          <w:tab w:val="left" w:pos="1418"/>
        </w:tabs>
        <w:spacing w:before="120" w:after="120"/>
        <w:jc w:val="both"/>
        <w:rPr>
          <w:rFonts w:asciiTheme="majorHAnsi" w:hAnsiTheme="majorHAnsi" w:cstheme="majorHAnsi"/>
          <w:b/>
          <w:sz w:val="22"/>
          <w:szCs w:val="22"/>
          <w:u w:val="single"/>
        </w:rPr>
      </w:pPr>
      <w:r>
        <w:rPr>
          <w:rFonts w:asciiTheme="majorHAnsi" w:hAnsiTheme="majorHAnsi" w:cstheme="majorHAnsi"/>
          <w:b/>
          <w:sz w:val="22"/>
          <w:szCs w:val="22"/>
        </w:rPr>
        <w:t>7.2.3.2</w:t>
      </w:r>
      <w:r>
        <w:rPr>
          <w:rFonts w:asciiTheme="majorHAnsi" w:hAnsiTheme="majorHAnsi" w:cstheme="majorHAnsi"/>
          <w:b/>
          <w:sz w:val="22"/>
          <w:szCs w:val="22"/>
        </w:rPr>
        <w:tab/>
      </w:r>
      <w:r>
        <w:rPr>
          <w:rFonts w:asciiTheme="majorHAnsi" w:hAnsiTheme="majorHAnsi" w:cstheme="majorHAnsi"/>
          <w:b/>
          <w:sz w:val="22"/>
          <w:szCs w:val="22"/>
          <w:u w:val="single"/>
        </w:rPr>
        <w:t>Le pécule de vacances</w:t>
      </w:r>
    </w:p>
    <w:p>
      <w:pPr>
        <w:spacing w:after="120"/>
        <w:jc w:val="both"/>
        <w:rPr>
          <w:rFonts w:asciiTheme="majorHAnsi" w:hAnsiTheme="majorHAnsi" w:cstheme="majorHAnsi"/>
          <w:sz w:val="22"/>
          <w:szCs w:val="22"/>
        </w:rPr>
      </w:pPr>
      <w:r>
        <w:rPr>
          <w:rFonts w:asciiTheme="majorHAnsi" w:hAnsiTheme="majorHAnsi" w:cstheme="majorHAnsi"/>
          <w:sz w:val="22"/>
          <w:szCs w:val="22"/>
        </w:rPr>
        <w:t xml:space="preserve">Pour rappel, même s’il est avancé par la Fédération Wallonie-Bruxelles, </w:t>
      </w:r>
      <w:r>
        <w:rPr>
          <w:rFonts w:asciiTheme="majorHAnsi" w:hAnsiTheme="majorHAnsi" w:cstheme="majorHAnsi"/>
          <w:b/>
          <w:sz w:val="22"/>
          <w:szCs w:val="22"/>
        </w:rPr>
        <w:t>le pécule de vacances est entièrement à charge de l’employeur.</w:t>
      </w:r>
    </w:p>
    <w:p>
      <w:pPr>
        <w:spacing w:after="120"/>
        <w:jc w:val="both"/>
        <w:rPr>
          <w:rFonts w:asciiTheme="majorHAnsi" w:hAnsiTheme="majorHAnsi" w:cstheme="majorHAnsi"/>
          <w:sz w:val="22"/>
          <w:szCs w:val="22"/>
        </w:rPr>
      </w:pPr>
      <w:r>
        <w:rPr>
          <w:rFonts w:asciiTheme="majorHAnsi" w:hAnsiTheme="majorHAnsi" w:cstheme="majorHAnsi"/>
          <w:sz w:val="22"/>
          <w:szCs w:val="22"/>
        </w:rPr>
        <w:t xml:space="preserve">Sur </w:t>
      </w:r>
      <w:r>
        <w:rPr>
          <w:rFonts w:asciiTheme="majorHAnsi" w:hAnsiTheme="majorHAnsi" w:cstheme="majorHAnsi"/>
          <w:b/>
          <w:sz w:val="22"/>
          <w:szCs w:val="22"/>
        </w:rPr>
        <w:t>le listing de paiement</w:t>
      </w:r>
      <w:r>
        <w:rPr>
          <w:rFonts w:asciiTheme="majorHAnsi" w:hAnsiTheme="majorHAnsi" w:cstheme="majorHAnsi"/>
          <w:sz w:val="22"/>
          <w:szCs w:val="22"/>
        </w:rPr>
        <w:t>, le pécule de vacances est identifiable au niveau du sigle "BRUT" des codes de paiement "59" et "79" (période de versement: mai).</w:t>
      </w:r>
    </w:p>
    <w:p>
      <w:pPr>
        <w:spacing w:after="120"/>
        <w:jc w:val="both"/>
        <w:rPr>
          <w:rFonts w:asciiTheme="majorHAnsi" w:hAnsiTheme="majorHAnsi" w:cstheme="majorHAnsi"/>
          <w:sz w:val="22"/>
          <w:szCs w:val="22"/>
        </w:rPr>
      </w:pPr>
      <w:r>
        <w:rPr>
          <w:rFonts w:asciiTheme="majorHAnsi" w:hAnsiTheme="majorHAnsi" w:cstheme="majorHAnsi"/>
          <w:sz w:val="22"/>
          <w:szCs w:val="22"/>
        </w:rPr>
        <w:t>Le montant à charge de l’employeur est la différence entre le montant du code "59" et le montant du code "79".</w:t>
      </w:r>
    </w:p>
    <w:p>
      <w:pPr>
        <w:spacing w:after="120"/>
        <w:jc w:val="both"/>
        <w:rPr>
          <w:rFonts w:ascii="Calibri" w:hAnsi="Calibri" w:cs="Calibri"/>
          <w:sz w:val="22"/>
          <w:szCs w:val="22"/>
        </w:rPr>
      </w:pPr>
      <w:r>
        <w:rPr>
          <w:rFonts w:ascii="Calibri" w:hAnsi="Calibri" w:cs="Calibri"/>
          <w:sz w:val="22"/>
          <w:szCs w:val="22"/>
        </w:rPr>
        <w:t xml:space="preserve">Dans l’exemple repris en annexe le solde de l’employeur pour le pécule de vacances est de: </w:t>
      </w:r>
    </w:p>
    <w:p>
      <w:pPr>
        <w:spacing w:after="120"/>
        <w:jc w:val="both"/>
        <w:rPr>
          <w:rFonts w:ascii="Calibri" w:hAnsi="Calibri" w:cs="Calibri"/>
          <w:sz w:val="22"/>
          <w:szCs w:val="22"/>
        </w:rPr>
      </w:pPr>
      <w:r>
        <w:rPr>
          <w:rFonts w:ascii="Calibri" w:hAnsi="Calibri" w:cs="Calibri"/>
          <w:sz w:val="22"/>
          <w:szCs w:val="22"/>
        </w:rPr>
        <w:t>1391,85 – 181,91 = 1209,94 €</w:t>
      </w:r>
    </w:p>
    <w:p>
      <w:pPr>
        <w:spacing w:after="120"/>
        <w:jc w:val="both"/>
        <w:rPr>
          <w:rFonts w:asciiTheme="majorHAnsi" w:hAnsiTheme="majorHAnsi" w:cstheme="majorHAnsi"/>
          <w:sz w:val="22"/>
          <w:szCs w:val="22"/>
        </w:rPr>
      </w:pPr>
      <w:r>
        <w:rPr>
          <w:rFonts w:asciiTheme="majorHAnsi" w:hAnsiTheme="majorHAnsi" w:cstheme="majorHAnsi"/>
          <w:sz w:val="22"/>
          <w:szCs w:val="22"/>
        </w:rPr>
        <w:t xml:space="preserve">Sur </w:t>
      </w:r>
      <w:r>
        <w:rPr>
          <w:rFonts w:asciiTheme="majorHAnsi" w:hAnsiTheme="majorHAnsi" w:cstheme="majorHAnsi"/>
          <w:b/>
          <w:sz w:val="22"/>
          <w:szCs w:val="22"/>
        </w:rPr>
        <w:t>la fiche récapitulative de retrait</w:t>
      </w:r>
      <w:r>
        <w:rPr>
          <w:rFonts w:asciiTheme="majorHAnsi" w:hAnsiTheme="majorHAnsi" w:cstheme="majorHAnsi"/>
          <w:sz w:val="22"/>
          <w:szCs w:val="22"/>
        </w:rPr>
        <w:t>, le pécule de vacances est identifiable par les codes "69" et "49", au niveau de la rubrique "BRUT".</w:t>
      </w:r>
    </w:p>
    <w:p>
      <w:pPr>
        <w:spacing w:after="120"/>
        <w:jc w:val="both"/>
        <w:rPr>
          <w:rFonts w:asciiTheme="majorHAnsi" w:hAnsiTheme="majorHAnsi" w:cstheme="majorHAnsi"/>
          <w:sz w:val="22"/>
          <w:szCs w:val="22"/>
        </w:rPr>
      </w:pPr>
    </w:p>
    <w:p>
      <w:pPr>
        <w:tabs>
          <w:tab w:val="left" w:pos="1418"/>
        </w:tabs>
        <w:spacing w:before="120" w:after="120"/>
        <w:jc w:val="both"/>
        <w:rPr>
          <w:rFonts w:asciiTheme="majorHAnsi" w:hAnsiTheme="majorHAnsi" w:cstheme="majorHAnsi"/>
          <w:b/>
          <w:sz w:val="22"/>
          <w:szCs w:val="22"/>
          <w:u w:val="single"/>
        </w:rPr>
      </w:pPr>
      <w:r>
        <w:rPr>
          <w:rFonts w:asciiTheme="majorHAnsi" w:hAnsiTheme="majorHAnsi" w:cstheme="majorHAnsi"/>
          <w:b/>
          <w:sz w:val="22"/>
          <w:szCs w:val="22"/>
        </w:rPr>
        <w:t>7.2.3.3</w:t>
      </w:r>
      <w:r>
        <w:rPr>
          <w:rFonts w:asciiTheme="majorHAnsi" w:hAnsiTheme="majorHAnsi" w:cstheme="majorHAnsi"/>
          <w:b/>
          <w:sz w:val="22"/>
          <w:szCs w:val="22"/>
        </w:rPr>
        <w:tab/>
      </w:r>
      <w:r>
        <w:rPr>
          <w:rFonts w:asciiTheme="majorHAnsi" w:hAnsiTheme="majorHAnsi" w:cstheme="majorHAnsi"/>
          <w:b/>
          <w:sz w:val="22"/>
          <w:szCs w:val="22"/>
          <w:u w:val="single"/>
        </w:rPr>
        <w:t>La prime de fin d'année</w:t>
      </w:r>
    </w:p>
    <w:p>
      <w:pPr>
        <w:spacing w:after="120"/>
        <w:jc w:val="both"/>
        <w:rPr>
          <w:rFonts w:asciiTheme="majorHAnsi" w:hAnsiTheme="majorHAnsi" w:cstheme="majorHAnsi"/>
          <w:sz w:val="22"/>
          <w:szCs w:val="22"/>
        </w:rPr>
      </w:pPr>
      <w:r>
        <w:rPr>
          <w:rFonts w:asciiTheme="majorHAnsi" w:hAnsiTheme="majorHAnsi" w:cstheme="majorHAnsi"/>
          <w:sz w:val="22"/>
          <w:szCs w:val="22"/>
        </w:rPr>
        <w:t xml:space="preserve">Pour rappel, même si elle est avancée par la Fédération Wallonie-Bruxelles, </w:t>
      </w:r>
      <w:r>
        <w:rPr>
          <w:rFonts w:asciiTheme="majorHAnsi" w:hAnsiTheme="majorHAnsi" w:cstheme="majorHAnsi"/>
          <w:b/>
          <w:sz w:val="22"/>
          <w:szCs w:val="22"/>
        </w:rPr>
        <w:t>la prime de fin d'année est entièrement à charge de l’employeur</w:t>
      </w:r>
      <w:r>
        <w:rPr>
          <w:rFonts w:asciiTheme="majorHAnsi" w:hAnsiTheme="majorHAnsi" w:cstheme="majorHAnsi"/>
          <w:sz w:val="22"/>
          <w:szCs w:val="22"/>
        </w:rPr>
        <w:t>.</w:t>
      </w:r>
    </w:p>
    <w:p>
      <w:pPr>
        <w:spacing w:after="120"/>
        <w:jc w:val="both"/>
        <w:rPr>
          <w:rFonts w:asciiTheme="majorHAnsi" w:hAnsiTheme="majorHAnsi" w:cstheme="majorHAnsi"/>
          <w:sz w:val="22"/>
          <w:szCs w:val="22"/>
        </w:rPr>
      </w:pPr>
      <w:r>
        <w:rPr>
          <w:rFonts w:asciiTheme="majorHAnsi" w:hAnsiTheme="majorHAnsi" w:cstheme="majorHAnsi"/>
          <w:sz w:val="22"/>
          <w:szCs w:val="22"/>
        </w:rPr>
        <w:t>Elle est composée d’une partie variable et d’une partie fixe.</w:t>
      </w:r>
    </w:p>
    <w:p>
      <w:pPr>
        <w:spacing w:after="120"/>
        <w:jc w:val="both"/>
        <w:rPr>
          <w:rFonts w:asciiTheme="majorHAnsi" w:hAnsiTheme="majorHAnsi" w:cstheme="majorHAnsi"/>
          <w:sz w:val="22"/>
          <w:szCs w:val="22"/>
        </w:rPr>
      </w:pPr>
      <w:r>
        <w:rPr>
          <w:rFonts w:asciiTheme="majorHAnsi" w:hAnsiTheme="majorHAnsi" w:cstheme="majorHAnsi"/>
          <w:sz w:val="22"/>
          <w:szCs w:val="22"/>
        </w:rPr>
        <w:t xml:space="preserve">Sur </w:t>
      </w:r>
      <w:r>
        <w:rPr>
          <w:rFonts w:asciiTheme="majorHAnsi" w:hAnsiTheme="majorHAnsi" w:cstheme="majorHAnsi"/>
          <w:b/>
          <w:sz w:val="22"/>
          <w:szCs w:val="22"/>
        </w:rPr>
        <w:t>le listing de paiement</w:t>
      </w:r>
      <w:r>
        <w:rPr>
          <w:rFonts w:asciiTheme="majorHAnsi" w:hAnsiTheme="majorHAnsi" w:cstheme="majorHAnsi"/>
          <w:sz w:val="22"/>
          <w:szCs w:val="22"/>
        </w:rPr>
        <w:t>, la prime de fin d'année est identifiable au niveau des sigles "PATR" (cotisations patronales de sécurité sociale), "BRUT" (partie variable de la prime de fin d'année) et "F/R" (partie fixe de la prime de fin d'année) des codes de paiement "45" et "48" (mois de versement: décembre).</w:t>
      </w:r>
    </w:p>
    <w:p>
      <w:pPr>
        <w:spacing w:after="120"/>
        <w:jc w:val="both"/>
        <w:rPr>
          <w:rFonts w:asciiTheme="majorHAnsi" w:hAnsiTheme="majorHAnsi" w:cstheme="majorHAnsi"/>
          <w:sz w:val="22"/>
          <w:szCs w:val="22"/>
        </w:rPr>
      </w:pPr>
      <w:r>
        <w:rPr>
          <w:rFonts w:asciiTheme="majorHAnsi" w:hAnsiTheme="majorHAnsi" w:cstheme="majorHAnsi"/>
          <w:sz w:val="22"/>
          <w:szCs w:val="22"/>
        </w:rPr>
        <w:t>Le montant à charge de l’employeur est la somme de la partie variable, de la partie fixe et des cotisations patronales de sécurité sociale.</w:t>
      </w:r>
    </w:p>
    <w:p>
      <w:pPr>
        <w:spacing w:after="120"/>
        <w:jc w:val="both"/>
        <w:rPr>
          <w:rFonts w:ascii="Calibri" w:hAnsi="Calibri" w:cs="Calibri"/>
          <w:sz w:val="22"/>
          <w:szCs w:val="22"/>
        </w:rPr>
      </w:pPr>
      <w:r>
        <w:rPr>
          <w:rFonts w:ascii="Calibri" w:hAnsi="Calibri" w:cs="Calibri"/>
          <w:sz w:val="22"/>
          <w:szCs w:val="22"/>
        </w:rPr>
        <w:t>Dans l’exemple en annexe, le solde de l’employeur pour la prime de fin d'année est de :</w:t>
      </w:r>
    </w:p>
    <w:p>
      <w:pPr>
        <w:spacing w:after="120"/>
        <w:jc w:val="both"/>
        <w:rPr>
          <w:rFonts w:ascii="Calibri" w:hAnsi="Calibri" w:cs="Calibri"/>
          <w:sz w:val="22"/>
          <w:szCs w:val="22"/>
        </w:rPr>
      </w:pPr>
      <w:r>
        <w:rPr>
          <w:rFonts w:ascii="Calibri" w:hAnsi="Calibri" w:cs="Calibri"/>
          <w:sz w:val="22"/>
          <w:szCs w:val="22"/>
        </w:rPr>
        <w:t>217,17  + 453,86 + 462,87 = 1133,90 €</w:t>
      </w:r>
    </w:p>
    <w:p>
      <w:pPr>
        <w:spacing w:after="120"/>
        <w:jc w:val="both"/>
        <w:rPr>
          <w:rFonts w:asciiTheme="majorHAnsi" w:hAnsiTheme="majorHAnsi" w:cstheme="majorHAnsi"/>
          <w:sz w:val="22"/>
          <w:szCs w:val="22"/>
        </w:rPr>
      </w:pPr>
      <w:r>
        <w:rPr>
          <w:rFonts w:asciiTheme="majorHAnsi" w:hAnsiTheme="majorHAnsi" w:cstheme="majorHAnsi"/>
          <w:sz w:val="22"/>
          <w:szCs w:val="22"/>
        </w:rPr>
        <w:t xml:space="preserve">Sur </w:t>
      </w:r>
      <w:r>
        <w:rPr>
          <w:rFonts w:asciiTheme="majorHAnsi" w:hAnsiTheme="majorHAnsi" w:cstheme="majorHAnsi"/>
          <w:b/>
          <w:sz w:val="22"/>
          <w:szCs w:val="22"/>
        </w:rPr>
        <w:t>la fiche récapitulative de retrait</w:t>
      </w:r>
      <w:r>
        <w:rPr>
          <w:rFonts w:asciiTheme="majorHAnsi" w:hAnsiTheme="majorHAnsi" w:cstheme="majorHAnsi"/>
          <w:sz w:val="22"/>
          <w:szCs w:val="22"/>
        </w:rPr>
        <w:t>, le solde de l’employeur pour la prime de fin d'année est identifiable par les codes "75" et "78", au niveau des rubriques "PATR", "BRUT" et "F/R".</w:t>
      </w:r>
    </w:p>
    <w:p>
      <w:pPr>
        <w:jc w:val="both"/>
        <w:rPr>
          <w:rFonts w:asciiTheme="majorHAnsi" w:hAnsiTheme="majorHAnsi" w:cstheme="majorHAnsi"/>
          <w:sz w:val="22"/>
          <w:szCs w:val="22"/>
        </w:rPr>
      </w:pPr>
    </w:p>
    <w:p>
      <w:pPr>
        <w:spacing w:after="120"/>
        <w:jc w:val="both"/>
        <w:rPr>
          <w:rFonts w:asciiTheme="majorHAnsi" w:hAnsiTheme="majorHAnsi" w:cstheme="majorHAnsi"/>
          <w:color w:val="FF0000"/>
          <w:sz w:val="22"/>
          <w:szCs w:val="22"/>
          <w:u w:val="single"/>
        </w:rPr>
      </w:pPr>
      <w:r>
        <w:rPr>
          <w:rFonts w:asciiTheme="majorHAnsi" w:hAnsiTheme="majorHAnsi" w:cstheme="majorHAnsi"/>
          <w:b/>
          <w:color w:val="FF0000"/>
          <w:sz w:val="22"/>
          <w:szCs w:val="22"/>
          <w:u w:val="single"/>
        </w:rPr>
        <w:t>Remarques importantes</w:t>
      </w:r>
    </w:p>
    <w:p>
      <w:pPr>
        <w:numPr>
          <w:ilvl w:val="0"/>
          <w:numId w:val="29"/>
        </w:numPr>
        <w:tabs>
          <w:tab w:val="num" w:pos="400"/>
          <w:tab w:val="left" w:pos="709"/>
        </w:tabs>
        <w:spacing w:after="120"/>
        <w:ind w:left="0" w:firstLine="0"/>
        <w:jc w:val="both"/>
        <w:rPr>
          <w:rFonts w:asciiTheme="majorHAnsi" w:hAnsiTheme="majorHAnsi" w:cstheme="majorHAnsi"/>
          <w:sz w:val="22"/>
          <w:szCs w:val="22"/>
        </w:rPr>
      </w:pPr>
      <w:r>
        <w:rPr>
          <w:rFonts w:asciiTheme="majorHAnsi" w:hAnsiTheme="majorHAnsi" w:cstheme="majorHAnsi"/>
          <w:sz w:val="22"/>
          <w:szCs w:val="22"/>
        </w:rPr>
        <w:t xml:space="preserve">Le pécule de vacances d’une année </w:t>
      </w:r>
      <w:r>
        <w:rPr>
          <w:rFonts w:asciiTheme="majorHAnsi" w:hAnsiTheme="majorHAnsi" w:cstheme="majorHAnsi"/>
          <w:b/>
          <w:sz w:val="22"/>
          <w:szCs w:val="22"/>
        </w:rPr>
        <w:t>x</w:t>
      </w:r>
      <w:r>
        <w:rPr>
          <w:rFonts w:asciiTheme="majorHAnsi" w:hAnsiTheme="majorHAnsi" w:cstheme="majorHAnsi"/>
          <w:sz w:val="22"/>
          <w:szCs w:val="22"/>
        </w:rPr>
        <w:t xml:space="preserve"> est calculé en fonction des prestations au cours de l’année </w:t>
      </w:r>
      <w:r>
        <w:rPr>
          <w:rFonts w:asciiTheme="majorHAnsi" w:hAnsiTheme="majorHAnsi" w:cstheme="majorHAnsi"/>
          <w:b/>
          <w:sz w:val="22"/>
          <w:szCs w:val="22"/>
        </w:rPr>
        <w:t>x-1</w:t>
      </w:r>
      <w:r>
        <w:rPr>
          <w:rFonts w:asciiTheme="majorHAnsi" w:hAnsiTheme="majorHAnsi" w:cstheme="majorHAnsi"/>
          <w:sz w:val="22"/>
          <w:szCs w:val="22"/>
        </w:rPr>
        <w:t>.</w:t>
      </w:r>
    </w:p>
    <w:p>
      <w:pPr>
        <w:tabs>
          <w:tab w:val="num" w:pos="400"/>
          <w:tab w:val="left" w:pos="709"/>
          <w:tab w:val="left" w:pos="8300"/>
        </w:tabs>
        <w:ind w:left="426" w:hanging="426"/>
        <w:jc w:val="both"/>
        <w:rPr>
          <w:rFonts w:asciiTheme="majorHAnsi" w:hAnsiTheme="majorHAnsi" w:cstheme="majorHAnsi"/>
          <w:sz w:val="22"/>
          <w:szCs w:val="22"/>
        </w:rPr>
      </w:pPr>
      <w:r>
        <w:rPr>
          <w:rFonts w:asciiTheme="majorHAnsi" w:hAnsiTheme="majorHAnsi" w:cstheme="majorHAnsi"/>
          <w:sz w:val="22"/>
          <w:szCs w:val="22"/>
        </w:rPr>
        <w:tab/>
        <w:t>Un membre du personnel qui a exercé ses fonctions entre le 1</w:t>
      </w:r>
      <w:r>
        <w:rPr>
          <w:rFonts w:asciiTheme="majorHAnsi" w:hAnsiTheme="majorHAnsi" w:cstheme="majorHAnsi"/>
          <w:sz w:val="22"/>
          <w:szCs w:val="22"/>
          <w:vertAlign w:val="superscript"/>
        </w:rPr>
        <w:t>er</w:t>
      </w:r>
      <w:r>
        <w:rPr>
          <w:rFonts w:asciiTheme="majorHAnsi" w:hAnsiTheme="majorHAnsi" w:cstheme="majorHAnsi"/>
          <w:sz w:val="22"/>
          <w:szCs w:val="22"/>
        </w:rPr>
        <w:t xml:space="preserve"> janvier et le 31 décembre 2018 percevra un pécule de vacances en 2019.</w:t>
      </w:r>
    </w:p>
    <w:p>
      <w:pPr>
        <w:tabs>
          <w:tab w:val="num" w:pos="400"/>
          <w:tab w:val="left" w:pos="709"/>
        </w:tabs>
        <w:spacing w:after="120"/>
        <w:jc w:val="both"/>
        <w:rPr>
          <w:rFonts w:asciiTheme="majorHAnsi" w:hAnsiTheme="majorHAnsi" w:cstheme="majorHAnsi"/>
          <w:sz w:val="22"/>
          <w:szCs w:val="22"/>
        </w:rPr>
      </w:pPr>
      <w:r>
        <w:rPr>
          <w:rFonts w:asciiTheme="majorHAnsi" w:hAnsiTheme="majorHAnsi" w:cstheme="majorHAnsi"/>
          <w:sz w:val="22"/>
          <w:szCs w:val="22"/>
        </w:rPr>
        <w:tab/>
        <w:t xml:space="preserve">Ce montant du pécule de vacances 2019 sera donc déduit des subventions ou dotations de </w:t>
      </w:r>
      <w:r>
        <w:rPr>
          <w:rFonts w:asciiTheme="majorHAnsi" w:hAnsiTheme="majorHAnsi" w:cstheme="majorHAnsi"/>
          <w:sz w:val="22"/>
          <w:szCs w:val="22"/>
        </w:rPr>
        <w:tab/>
        <w:t xml:space="preserve">fonctionnement pour l’année scolaire 2019-2020 et ce, </w:t>
      </w:r>
      <w:r>
        <w:rPr>
          <w:rFonts w:asciiTheme="majorHAnsi" w:hAnsiTheme="majorHAnsi" w:cstheme="majorHAnsi"/>
          <w:b/>
          <w:sz w:val="22"/>
          <w:szCs w:val="22"/>
        </w:rPr>
        <w:t xml:space="preserve">même si l’agent PTP ne preste plus </w:t>
      </w:r>
      <w:r>
        <w:rPr>
          <w:rFonts w:asciiTheme="majorHAnsi" w:hAnsiTheme="majorHAnsi" w:cstheme="majorHAnsi"/>
          <w:b/>
          <w:sz w:val="22"/>
          <w:szCs w:val="22"/>
        </w:rPr>
        <w:tab/>
        <w:t>aucune fonction au sein de l’établissement scolaire</w:t>
      </w:r>
      <w:r>
        <w:rPr>
          <w:rFonts w:asciiTheme="majorHAnsi" w:hAnsiTheme="majorHAnsi" w:cstheme="majorHAnsi"/>
          <w:sz w:val="22"/>
          <w:szCs w:val="22"/>
        </w:rPr>
        <w:t>.</w:t>
      </w:r>
    </w:p>
    <w:p>
      <w:pPr>
        <w:numPr>
          <w:ilvl w:val="0"/>
          <w:numId w:val="29"/>
        </w:numPr>
        <w:tabs>
          <w:tab w:val="num" w:pos="400"/>
          <w:tab w:val="left" w:pos="709"/>
        </w:tabs>
        <w:spacing w:after="120"/>
        <w:ind w:left="0" w:firstLine="0"/>
        <w:jc w:val="both"/>
        <w:rPr>
          <w:rFonts w:asciiTheme="majorHAnsi" w:hAnsiTheme="majorHAnsi" w:cstheme="majorHAnsi"/>
          <w:sz w:val="22"/>
          <w:szCs w:val="22"/>
        </w:rPr>
      </w:pPr>
      <w:r>
        <w:rPr>
          <w:rFonts w:asciiTheme="majorHAnsi" w:hAnsiTheme="majorHAnsi" w:cstheme="majorHAnsi"/>
          <w:sz w:val="22"/>
          <w:szCs w:val="22"/>
        </w:rPr>
        <w:t xml:space="preserve">Le principe est le même pour la prime de fin d’année, celle-ci étant calculée cette fois sur la base </w:t>
      </w:r>
      <w:r>
        <w:rPr>
          <w:rFonts w:asciiTheme="majorHAnsi" w:hAnsiTheme="majorHAnsi" w:cstheme="majorHAnsi"/>
          <w:sz w:val="22"/>
          <w:szCs w:val="22"/>
        </w:rPr>
        <w:tab/>
        <w:t xml:space="preserve">d’une </w:t>
      </w:r>
      <w:r>
        <w:rPr>
          <w:rFonts w:asciiTheme="majorHAnsi" w:hAnsiTheme="majorHAnsi" w:cstheme="majorHAnsi"/>
          <w:sz w:val="22"/>
          <w:szCs w:val="22"/>
          <w:u w:val="single"/>
        </w:rPr>
        <w:t>période de référence</w:t>
      </w:r>
      <w:r>
        <w:rPr>
          <w:rFonts w:asciiTheme="majorHAnsi" w:hAnsiTheme="majorHAnsi" w:cstheme="majorHAnsi"/>
          <w:sz w:val="22"/>
          <w:szCs w:val="22"/>
        </w:rPr>
        <w:t xml:space="preserve"> du 1</w:t>
      </w:r>
      <w:r>
        <w:rPr>
          <w:rFonts w:asciiTheme="majorHAnsi" w:hAnsiTheme="majorHAnsi" w:cstheme="majorHAnsi"/>
          <w:sz w:val="22"/>
          <w:szCs w:val="22"/>
          <w:vertAlign w:val="superscript"/>
        </w:rPr>
        <w:t>er</w:t>
      </w:r>
      <w:r>
        <w:rPr>
          <w:rFonts w:asciiTheme="majorHAnsi" w:hAnsiTheme="majorHAnsi" w:cstheme="majorHAnsi"/>
          <w:sz w:val="22"/>
          <w:szCs w:val="22"/>
        </w:rPr>
        <w:t xml:space="preserve"> janvier au 30 septembre de l’année et est versée en décembre de </w:t>
      </w:r>
      <w:r>
        <w:rPr>
          <w:rFonts w:asciiTheme="majorHAnsi" w:hAnsiTheme="majorHAnsi" w:cstheme="majorHAnsi"/>
          <w:sz w:val="22"/>
          <w:szCs w:val="22"/>
        </w:rPr>
        <w:tab/>
        <w:t>la même année.</w:t>
      </w:r>
    </w:p>
    <w:p>
      <w:pPr>
        <w:numPr>
          <w:ilvl w:val="0"/>
          <w:numId w:val="29"/>
        </w:numPr>
        <w:tabs>
          <w:tab w:val="num" w:pos="400"/>
          <w:tab w:val="left" w:pos="709"/>
        </w:tabs>
        <w:spacing w:after="120"/>
        <w:ind w:left="0" w:firstLine="0"/>
        <w:jc w:val="both"/>
        <w:rPr>
          <w:rFonts w:asciiTheme="majorHAnsi" w:hAnsiTheme="majorHAnsi" w:cstheme="majorHAnsi"/>
          <w:sz w:val="22"/>
          <w:szCs w:val="22"/>
        </w:rPr>
      </w:pPr>
      <w:r>
        <w:rPr>
          <w:rFonts w:asciiTheme="majorHAnsi" w:hAnsiTheme="majorHAnsi" w:cstheme="majorHAnsi"/>
          <w:sz w:val="22"/>
          <w:szCs w:val="22"/>
        </w:rPr>
        <w:t xml:space="preserve">Si le montant des subventions ou dotations de fonctionnement était inférieur au montant de </w:t>
      </w:r>
      <w:r>
        <w:rPr>
          <w:rFonts w:asciiTheme="majorHAnsi" w:hAnsiTheme="majorHAnsi" w:cstheme="majorHAnsi"/>
          <w:sz w:val="22"/>
          <w:szCs w:val="22"/>
        </w:rPr>
        <w:tab/>
        <w:t xml:space="preserve">l’intervention de l’employeur dans le coût salarial des agents PTP, ce solde employeur sera récupéré </w:t>
      </w:r>
      <w:r>
        <w:rPr>
          <w:rFonts w:asciiTheme="majorHAnsi" w:hAnsiTheme="majorHAnsi" w:cstheme="majorHAnsi"/>
          <w:sz w:val="22"/>
          <w:szCs w:val="22"/>
        </w:rPr>
        <w:tab/>
        <w:t>ultérieurement.</w:t>
      </w:r>
    </w:p>
    <w:p>
      <w:pPr>
        <w:spacing w:after="240"/>
        <w:jc w:val="both"/>
        <w:rPr>
          <w:rFonts w:asciiTheme="majorHAnsi" w:hAnsiTheme="majorHAnsi" w:cstheme="majorHAnsi"/>
          <w:sz w:val="22"/>
          <w:szCs w:val="22"/>
        </w:rPr>
      </w:pPr>
      <w:bookmarkStart w:id="21" w:name="_Toc310235350"/>
    </w:p>
    <w:p>
      <w:pPr>
        <w:spacing w:after="240"/>
        <w:jc w:val="both"/>
        <w:rPr>
          <w:rFonts w:asciiTheme="majorHAnsi" w:hAnsiTheme="majorHAnsi" w:cstheme="majorHAnsi"/>
          <w:b/>
          <w:bCs/>
          <w:sz w:val="24"/>
          <w:szCs w:val="24"/>
          <w:u w:val="single"/>
        </w:rPr>
      </w:pPr>
      <w:r>
        <w:rPr>
          <w:rFonts w:asciiTheme="majorHAnsi" w:hAnsiTheme="majorHAnsi" w:cstheme="majorHAnsi"/>
          <w:b/>
          <w:bCs/>
          <w:sz w:val="24"/>
          <w:szCs w:val="24"/>
          <w:u w:val="single"/>
        </w:rPr>
        <w:t xml:space="preserve">8. </w:t>
      </w:r>
      <w:r>
        <w:rPr>
          <w:rFonts w:asciiTheme="majorHAnsi" w:hAnsiTheme="majorHAnsi" w:cstheme="majorHAnsi"/>
          <w:b/>
          <w:caps/>
          <w:kern w:val="32"/>
          <w:sz w:val="24"/>
          <w:szCs w:val="24"/>
          <w:u w:val="single"/>
        </w:rPr>
        <w:t>Demande de renseignements</w:t>
      </w:r>
      <w:bookmarkEnd w:id="21"/>
    </w:p>
    <w:p>
      <w:pPr>
        <w:pStyle w:val="Titre2"/>
        <w:pBdr>
          <w:top w:val="single" w:sz="4" w:space="4" w:color="auto"/>
          <w:left w:val="single" w:sz="4" w:space="4" w:color="auto"/>
          <w:bottom w:val="single" w:sz="4" w:space="4" w:color="auto"/>
          <w:right w:val="single" w:sz="4" w:space="4" w:color="auto"/>
        </w:pBdr>
        <w:spacing w:before="0" w:after="240"/>
        <w:ind w:left="284"/>
        <w:rPr>
          <w:rFonts w:asciiTheme="majorHAnsi" w:hAnsiTheme="majorHAnsi" w:cstheme="majorHAnsi"/>
          <w:sz w:val="22"/>
          <w:szCs w:val="22"/>
        </w:rPr>
      </w:pPr>
      <w:r>
        <w:rPr>
          <w:rFonts w:asciiTheme="majorHAnsi" w:hAnsiTheme="majorHAnsi" w:cstheme="majorHAnsi"/>
          <w:sz w:val="22"/>
          <w:szCs w:val="22"/>
        </w:rPr>
        <w:t>8.1. Courrier</w:t>
      </w:r>
    </w:p>
    <w:p>
      <w:pPr>
        <w:spacing w:after="120"/>
        <w:ind w:left="100"/>
        <w:jc w:val="both"/>
        <w:rPr>
          <w:rFonts w:asciiTheme="majorHAnsi" w:hAnsiTheme="majorHAnsi" w:cstheme="majorHAnsi"/>
          <w:sz w:val="22"/>
          <w:szCs w:val="22"/>
        </w:rPr>
      </w:pPr>
      <w:r>
        <w:rPr>
          <w:rFonts w:asciiTheme="majorHAnsi" w:hAnsiTheme="majorHAnsi" w:cstheme="majorHAnsi"/>
          <w:sz w:val="22"/>
          <w:szCs w:val="22"/>
        </w:rPr>
        <w:t xml:space="preserve">Le </w:t>
      </w:r>
      <w:r>
        <w:rPr>
          <w:rFonts w:asciiTheme="majorHAnsi" w:hAnsiTheme="majorHAnsi" w:cstheme="majorHAnsi"/>
          <w:b/>
          <w:sz w:val="22"/>
          <w:szCs w:val="22"/>
        </w:rPr>
        <w:t>dossier administratif et pécuniaire</w:t>
      </w:r>
      <w:r>
        <w:rPr>
          <w:rFonts w:asciiTheme="majorHAnsi" w:hAnsiTheme="majorHAnsi" w:cstheme="majorHAnsi"/>
          <w:sz w:val="22"/>
          <w:szCs w:val="22"/>
        </w:rPr>
        <w:t xml:space="preserve"> de l’agent PTP doit être envoyé à l’adresse suivante:</w:t>
      </w:r>
    </w:p>
    <w:p>
      <w:pPr>
        <w:ind w:right="54"/>
        <w:jc w:val="center"/>
        <w:rPr>
          <w:rFonts w:asciiTheme="majorHAnsi" w:hAnsiTheme="majorHAnsi" w:cstheme="majorHAnsi"/>
          <w:b/>
          <w:sz w:val="22"/>
          <w:szCs w:val="22"/>
        </w:rPr>
      </w:pPr>
      <w:r>
        <w:rPr>
          <w:rFonts w:asciiTheme="majorHAnsi" w:hAnsiTheme="majorHAnsi" w:cstheme="majorHAnsi"/>
          <w:b/>
          <w:sz w:val="22"/>
          <w:szCs w:val="22"/>
        </w:rPr>
        <w:t>Ministère de la Fédération Wallonie-Bruxelles</w:t>
      </w:r>
    </w:p>
    <w:p>
      <w:pPr>
        <w:ind w:right="54"/>
        <w:jc w:val="center"/>
        <w:rPr>
          <w:rFonts w:asciiTheme="majorHAnsi" w:hAnsiTheme="majorHAnsi" w:cstheme="majorHAnsi"/>
          <w:b/>
          <w:sz w:val="22"/>
          <w:szCs w:val="22"/>
        </w:rPr>
      </w:pPr>
      <w:r>
        <w:rPr>
          <w:rFonts w:asciiTheme="majorHAnsi" w:hAnsiTheme="majorHAnsi" w:cstheme="majorHAnsi"/>
          <w:b/>
          <w:sz w:val="22"/>
          <w:szCs w:val="22"/>
        </w:rPr>
        <w:t>Administration générale de l’enseignement (AGE)</w:t>
      </w:r>
    </w:p>
    <w:p>
      <w:pPr>
        <w:ind w:right="54"/>
        <w:jc w:val="center"/>
        <w:rPr>
          <w:rFonts w:asciiTheme="majorHAnsi" w:hAnsiTheme="majorHAnsi" w:cstheme="majorHAnsi"/>
          <w:b/>
          <w:sz w:val="22"/>
          <w:szCs w:val="22"/>
        </w:rPr>
      </w:pPr>
      <w:r>
        <w:rPr>
          <w:rFonts w:asciiTheme="majorHAnsi" w:hAnsiTheme="majorHAnsi" w:cstheme="majorHAnsi"/>
          <w:b/>
          <w:sz w:val="22"/>
          <w:szCs w:val="22"/>
        </w:rPr>
        <w:t>Service ACS-APE-PTP</w:t>
      </w:r>
    </w:p>
    <w:p>
      <w:pPr>
        <w:ind w:right="54"/>
        <w:jc w:val="center"/>
        <w:rPr>
          <w:rFonts w:asciiTheme="majorHAnsi" w:hAnsiTheme="majorHAnsi" w:cstheme="majorHAnsi"/>
          <w:sz w:val="22"/>
          <w:szCs w:val="22"/>
        </w:rPr>
      </w:pPr>
      <w:r>
        <w:rPr>
          <w:rFonts w:asciiTheme="majorHAnsi" w:hAnsiTheme="majorHAnsi" w:cstheme="majorHAnsi"/>
          <w:b/>
          <w:color w:val="FF0000"/>
          <w:sz w:val="22"/>
          <w:szCs w:val="22"/>
          <w:u w:val="single"/>
        </w:rPr>
        <w:t>A l'attention de Madame Van Lieshout</w:t>
      </w:r>
    </w:p>
    <w:p>
      <w:pPr>
        <w:ind w:right="54"/>
        <w:jc w:val="center"/>
        <w:rPr>
          <w:rFonts w:asciiTheme="majorHAnsi" w:hAnsiTheme="majorHAnsi" w:cstheme="majorHAnsi"/>
          <w:b/>
          <w:sz w:val="22"/>
          <w:szCs w:val="22"/>
        </w:rPr>
      </w:pPr>
      <w:r>
        <w:rPr>
          <w:rFonts w:asciiTheme="majorHAnsi" w:hAnsiTheme="majorHAnsi" w:cstheme="majorHAnsi"/>
          <w:b/>
          <w:sz w:val="22"/>
          <w:szCs w:val="22"/>
        </w:rPr>
        <w:t>Boulevard Léopold II 44</w:t>
      </w:r>
    </w:p>
    <w:p>
      <w:pPr>
        <w:spacing w:after="120"/>
        <w:ind w:right="54"/>
        <w:jc w:val="center"/>
        <w:rPr>
          <w:rFonts w:asciiTheme="majorHAnsi" w:hAnsiTheme="majorHAnsi" w:cstheme="majorHAnsi"/>
          <w:b/>
          <w:sz w:val="22"/>
          <w:szCs w:val="22"/>
        </w:rPr>
      </w:pPr>
      <w:r>
        <w:rPr>
          <w:rFonts w:asciiTheme="majorHAnsi" w:hAnsiTheme="majorHAnsi" w:cstheme="majorHAnsi"/>
          <w:b/>
          <w:sz w:val="22"/>
          <w:szCs w:val="22"/>
        </w:rPr>
        <w:t>1080 BRUXELLES</w:t>
      </w:r>
    </w:p>
    <w:p>
      <w:pPr>
        <w:spacing w:after="120"/>
        <w:jc w:val="both"/>
        <w:rPr>
          <w:rFonts w:ascii="Calibri" w:hAnsi="Calibri"/>
          <w:sz w:val="22"/>
          <w:szCs w:val="22"/>
        </w:rPr>
      </w:pPr>
      <w:r>
        <w:rPr>
          <w:rFonts w:ascii="Calibri" w:hAnsi="Calibri"/>
          <w:sz w:val="22"/>
          <w:szCs w:val="22"/>
        </w:rPr>
        <w:t xml:space="preserve">Il est important de faire figurer précisément le nom de l’agent traitant sur l’enveloppe afin de faciliter et d’accélérer le traitement des dossiers. </w:t>
      </w:r>
    </w:p>
    <w:p>
      <w:pPr>
        <w:spacing w:after="120"/>
        <w:jc w:val="both"/>
        <w:rPr>
          <w:rFonts w:ascii="Calibri" w:hAnsi="Calibri"/>
          <w:sz w:val="22"/>
          <w:szCs w:val="22"/>
        </w:rPr>
      </w:pPr>
      <w:r>
        <w:rPr>
          <w:rFonts w:ascii="Calibri" w:hAnsi="Calibri"/>
          <w:sz w:val="22"/>
          <w:szCs w:val="22"/>
        </w:rPr>
        <w:t>Les Pouvoirs organisateurs, les Directions d’établissement et les Chefs d’établissement sont la première autorité à laquelle doivent s’adresser les membres du personnel qui rencontrent un problème dans le traitement de leur dossier.</w:t>
      </w:r>
    </w:p>
    <w:p>
      <w:pPr>
        <w:spacing w:after="120"/>
        <w:jc w:val="both"/>
        <w:rPr>
          <w:rFonts w:ascii="Calibri" w:hAnsi="Calibri"/>
          <w:sz w:val="22"/>
          <w:szCs w:val="22"/>
        </w:rPr>
      </w:pPr>
      <w:r>
        <w:rPr>
          <w:rFonts w:ascii="Calibri" w:hAnsi="Calibri"/>
          <w:sz w:val="22"/>
          <w:szCs w:val="22"/>
        </w:rPr>
        <w:t>Aussi, toute demande des membres du personnel PTP auprès du Service ACS-APE-PTP doit être précédée par une demande auprès du PO, de la Direction de l’école, du Chef d’établissement.</w:t>
      </w:r>
    </w:p>
    <w:p>
      <w:pPr>
        <w:spacing w:after="120"/>
        <w:jc w:val="both"/>
        <w:rPr>
          <w:rFonts w:ascii="Calibri" w:hAnsi="Calibri"/>
          <w:sz w:val="22"/>
          <w:szCs w:val="22"/>
        </w:rPr>
      </w:pPr>
      <w:r>
        <w:rPr>
          <w:rFonts w:ascii="Calibri" w:hAnsi="Calibri"/>
          <w:sz w:val="22"/>
          <w:szCs w:val="22"/>
        </w:rPr>
        <w:t>Par ailleurs, il est rappelé que les employeurs ont désormais la possibilité de disposer d’un extrait de paie annuel et d’un extrait de paie mensuel pour tous les membres de leur personnel (www.gesper.cfwb.be).</w:t>
      </w:r>
    </w:p>
    <w:p>
      <w:pPr>
        <w:spacing w:after="120"/>
        <w:jc w:val="both"/>
        <w:rPr>
          <w:rFonts w:ascii="Calibri" w:hAnsi="Calibri"/>
          <w:sz w:val="22"/>
          <w:szCs w:val="22"/>
        </w:rPr>
      </w:pPr>
      <w:r>
        <w:rPr>
          <w:rFonts w:ascii="Calibri" w:hAnsi="Calibri"/>
          <w:sz w:val="22"/>
          <w:szCs w:val="22"/>
        </w:rPr>
        <w:t>Ces modalités d’accès sont reprises dans la circulaire n°1373 du 17 février 2006.</w:t>
      </w:r>
    </w:p>
    <w:p>
      <w:pPr>
        <w:spacing w:after="120"/>
        <w:jc w:val="both"/>
        <w:rPr>
          <w:rFonts w:ascii="Calibri" w:hAnsi="Calibri"/>
          <w:sz w:val="22"/>
          <w:szCs w:val="22"/>
        </w:rPr>
      </w:pPr>
      <w:r>
        <w:rPr>
          <w:rFonts w:ascii="Calibri" w:hAnsi="Calibri"/>
          <w:sz w:val="22"/>
          <w:szCs w:val="22"/>
        </w:rPr>
        <w:t>De plus, les membres du personnel ont accès à leur propre fiche de paie, avec un code d’accès.</w:t>
      </w:r>
    </w:p>
    <w:p>
      <w:pPr>
        <w:spacing w:after="120"/>
        <w:jc w:val="both"/>
        <w:rPr>
          <w:rFonts w:ascii="Calibri" w:hAnsi="Calibri"/>
          <w:sz w:val="22"/>
          <w:szCs w:val="22"/>
        </w:rPr>
      </w:pPr>
      <w:r>
        <w:rPr>
          <w:rFonts w:ascii="Calibri" w:hAnsi="Calibri"/>
          <w:sz w:val="22"/>
          <w:szCs w:val="22"/>
        </w:rPr>
        <w:t xml:space="preserve">En cas de perte de ce code d’accès, le PTP demandera à l’établissement scolaire d’introduire une demande auprès de l’ETNIC à l’adresse suivante: </w:t>
      </w:r>
      <w:hyperlink r:id="rId32" w:history="1">
        <w:r>
          <w:rPr>
            <w:rStyle w:val="Lienhypertexte"/>
            <w:rFonts w:ascii="Calibri" w:hAnsi="Calibri"/>
            <w:sz w:val="22"/>
            <w:szCs w:val="22"/>
          </w:rPr>
          <w:t>support@etnic.be</w:t>
        </w:r>
      </w:hyperlink>
      <w:r>
        <w:rPr>
          <w:rFonts w:ascii="Calibri" w:hAnsi="Calibri"/>
          <w:sz w:val="22"/>
          <w:szCs w:val="22"/>
        </w:rPr>
        <w:t xml:space="preserve"> en indiquant dans "objet" la mention "fiche de paie" et en indiquant dans le message: le matricule du personnel, son nom, son prénom, le numéro FASE de l’établissement ainsi que le nom et l’adresse de l’établissement.</w:t>
      </w:r>
    </w:p>
    <w:p>
      <w:pPr>
        <w:spacing w:after="120"/>
        <w:jc w:val="both"/>
        <w:rPr>
          <w:rFonts w:ascii="Calibri" w:hAnsi="Calibri"/>
          <w:b/>
          <w:sz w:val="22"/>
          <w:szCs w:val="22"/>
          <w:u w:val="single"/>
        </w:rPr>
      </w:pPr>
      <w:r>
        <w:rPr>
          <w:rFonts w:ascii="Calibri" w:hAnsi="Calibri"/>
          <w:b/>
          <w:sz w:val="22"/>
          <w:szCs w:val="22"/>
          <w:u w:val="single"/>
        </w:rPr>
        <w:t>Rappel:</w:t>
      </w:r>
    </w:p>
    <w:p>
      <w:pPr>
        <w:spacing w:after="120"/>
        <w:jc w:val="both"/>
        <w:rPr>
          <w:rFonts w:ascii="Calibri" w:hAnsi="Calibri"/>
          <w:sz w:val="22"/>
          <w:szCs w:val="22"/>
        </w:rPr>
      </w:pPr>
      <w:r>
        <w:rPr>
          <w:rFonts w:ascii="Calibri" w:hAnsi="Calibri"/>
          <w:sz w:val="22"/>
          <w:szCs w:val="22"/>
        </w:rPr>
        <w:t xml:space="preserve">Chaque établissement dispose d’une </w:t>
      </w:r>
      <w:r>
        <w:rPr>
          <w:rFonts w:ascii="Calibri" w:hAnsi="Calibri"/>
          <w:b/>
          <w:sz w:val="22"/>
          <w:szCs w:val="22"/>
        </w:rPr>
        <w:t>adresse mail administrative</w:t>
      </w:r>
      <w:r>
        <w:rPr>
          <w:rFonts w:ascii="Calibri" w:hAnsi="Calibri"/>
          <w:sz w:val="22"/>
          <w:szCs w:val="22"/>
        </w:rPr>
        <w:t xml:space="preserve"> composée à partir de son numéro FASE et réservée exclusivement aux communications entre l’école et l’administration. Il s’agit d’une adresse protégée par laquelle vous recevez notamment les messages d’avertissement de publication de nouvelles circulaires (voir circulaires 4274 et 1335)</w:t>
      </w:r>
    </w:p>
    <w:p>
      <w:pPr>
        <w:spacing w:after="120"/>
        <w:jc w:val="both"/>
        <w:rPr>
          <w:rFonts w:ascii="Calibri" w:hAnsi="Calibri"/>
          <w:sz w:val="22"/>
          <w:szCs w:val="22"/>
        </w:rPr>
      </w:pPr>
      <w:r>
        <w:rPr>
          <w:rFonts w:ascii="Calibri" w:hAnsi="Calibri"/>
          <w:sz w:val="22"/>
          <w:szCs w:val="22"/>
        </w:rPr>
        <w:t>Nous vous rappelons donc de régulièrement consulter cette adresse email et de l’utiliser lors de vos contacts avec l’administration.</w:t>
      </w:r>
    </w:p>
    <w:p>
      <w:pPr>
        <w:rPr>
          <w:rFonts w:asciiTheme="majorHAnsi" w:hAnsiTheme="majorHAnsi" w:cstheme="majorHAnsi"/>
          <w:sz w:val="22"/>
          <w:szCs w:val="22"/>
        </w:rPr>
      </w:pPr>
    </w:p>
    <w:p>
      <w:pPr>
        <w:pStyle w:val="Titre2"/>
        <w:pBdr>
          <w:top w:val="single" w:sz="4" w:space="4" w:color="auto"/>
          <w:left w:val="single" w:sz="4" w:space="4" w:color="auto"/>
          <w:bottom w:val="single" w:sz="4" w:space="4" w:color="auto"/>
          <w:right w:val="single" w:sz="4" w:space="4" w:color="auto"/>
        </w:pBdr>
        <w:spacing w:before="0" w:after="240"/>
        <w:ind w:left="142"/>
        <w:rPr>
          <w:rFonts w:asciiTheme="majorHAnsi" w:hAnsiTheme="majorHAnsi" w:cstheme="majorHAnsi"/>
          <w:sz w:val="22"/>
          <w:szCs w:val="22"/>
        </w:rPr>
      </w:pPr>
      <w:bookmarkStart w:id="22" w:name="_Toc310235352"/>
      <w:r>
        <w:rPr>
          <w:rFonts w:asciiTheme="majorHAnsi" w:hAnsiTheme="majorHAnsi" w:cstheme="majorHAnsi"/>
          <w:sz w:val="22"/>
          <w:szCs w:val="22"/>
        </w:rPr>
        <w:t>8.2. Contacts téléphoniques</w:t>
      </w:r>
      <w:bookmarkEnd w:id="22"/>
    </w:p>
    <w:p>
      <w:pPr>
        <w:spacing w:after="120"/>
        <w:ind w:left="100"/>
        <w:jc w:val="both"/>
        <w:rPr>
          <w:rFonts w:asciiTheme="majorHAnsi" w:hAnsiTheme="majorHAnsi" w:cstheme="majorHAnsi"/>
          <w:sz w:val="22"/>
          <w:szCs w:val="22"/>
        </w:rPr>
      </w:pPr>
      <w:r>
        <w:rPr>
          <w:rFonts w:asciiTheme="majorHAnsi" w:hAnsiTheme="majorHAnsi" w:cstheme="majorHAnsi"/>
          <w:sz w:val="22"/>
          <w:szCs w:val="22"/>
        </w:rPr>
        <w:t xml:space="preserve">Personnes à contacter de </w:t>
      </w:r>
      <w:r>
        <w:rPr>
          <w:rFonts w:asciiTheme="majorHAnsi" w:hAnsiTheme="majorHAnsi" w:cstheme="majorHAnsi"/>
          <w:b/>
          <w:color w:val="FF0000"/>
          <w:sz w:val="22"/>
          <w:szCs w:val="22"/>
          <w:u w:val="single"/>
        </w:rPr>
        <w:t xml:space="preserve">10 heures à midi UNIQUEMENT </w:t>
      </w:r>
    </w:p>
    <w:tbl>
      <w:tblPr>
        <w:tblW w:w="940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46"/>
        <w:gridCol w:w="3118"/>
        <w:gridCol w:w="2236"/>
      </w:tblGrid>
      <w:tr>
        <w:trPr>
          <w:trHeight w:val="537"/>
        </w:trPr>
        <w:tc>
          <w:tcPr>
            <w:tcW w:w="4046" w:type="dxa"/>
            <w:vAlign w:val="center"/>
          </w:tcPr>
          <w:p>
            <w:pPr>
              <w:rPr>
                <w:rFonts w:asciiTheme="majorHAnsi" w:hAnsiTheme="majorHAnsi" w:cstheme="majorHAnsi"/>
                <w:sz w:val="22"/>
                <w:szCs w:val="22"/>
              </w:rPr>
            </w:pPr>
            <w:r>
              <w:rPr>
                <w:rFonts w:asciiTheme="majorHAnsi" w:hAnsiTheme="majorHAnsi" w:cstheme="majorHAnsi"/>
                <w:sz w:val="22"/>
                <w:szCs w:val="22"/>
              </w:rPr>
              <w:t xml:space="preserve">Enseignement de </w:t>
            </w:r>
            <w:r>
              <w:rPr>
                <w:rFonts w:asciiTheme="majorHAnsi" w:hAnsiTheme="majorHAnsi" w:cstheme="majorHAnsi"/>
                <w:b/>
                <w:sz w:val="22"/>
                <w:szCs w:val="22"/>
              </w:rPr>
              <w:t xml:space="preserve">promotion sociale </w:t>
            </w:r>
          </w:p>
        </w:tc>
        <w:tc>
          <w:tcPr>
            <w:tcW w:w="3118" w:type="dxa"/>
            <w:vAlign w:val="center"/>
          </w:tcPr>
          <w:p>
            <w:pPr>
              <w:rPr>
                <w:rFonts w:asciiTheme="majorHAnsi" w:hAnsiTheme="majorHAnsi" w:cstheme="majorHAnsi"/>
                <w:sz w:val="22"/>
                <w:szCs w:val="22"/>
                <w:lang w:val="en-GB"/>
              </w:rPr>
            </w:pPr>
            <w:r>
              <w:rPr>
                <w:rFonts w:asciiTheme="majorHAnsi" w:hAnsiTheme="majorHAnsi" w:cstheme="majorHAnsi"/>
                <w:sz w:val="22"/>
                <w:szCs w:val="22"/>
                <w:lang w:val="en-GB"/>
              </w:rPr>
              <w:t>Madame VAN LIESHOUT</w:t>
            </w:r>
          </w:p>
          <w:p>
            <w:pPr>
              <w:rPr>
                <w:rFonts w:asciiTheme="majorHAnsi" w:hAnsiTheme="majorHAnsi" w:cstheme="majorHAnsi"/>
                <w:sz w:val="22"/>
                <w:szCs w:val="22"/>
                <w:lang w:val="en-GB"/>
              </w:rPr>
            </w:pPr>
            <w:r>
              <w:rPr>
                <w:rFonts w:asciiTheme="majorHAnsi" w:hAnsiTheme="majorHAnsi" w:cstheme="majorHAnsi"/>
                <w:sz w:val="22"/>
                <w:szCs w:val="22"/>
                <w:lang w:val="en-GB"/>
              </w:rPr>
              <w:t>anais.vanlieshout@cfwb.be</w:t>
            </w:r>
          </w:p>
        </w:tc>
        <w:tc>
          <w:tcPr>
            <w:tcW w:w="2236" w:type="dxa"/>
            <w:vAlign w:val="center"/>
          </w:tcPr>
          <w:p>
            <w:pPr>
              <w:rPr>
                <w:rFonts w:asciiTheme="majorHAnsi" w:hAnsiTheme="majorHAnsi" w:cstheme="majorHAnsi"/>
                <w:sz w:val="22"/>
                <w:szCs w:val="22"/>
              </w:rPr>
            </w:pPr>
            <w:r>
              <w:rPr>
                <w:rFonts w:asciiTheme="majorHAnsi" w:hAnsiTheme="majorHAnsi" w:cstheme="majorHAnsi"/>
                <w:sz w:val="22"/>
                <w:szCs w:val="22"/>
              </w:rPr>
              <w:t>02/413.36.54</w:t>
            </w:r>
          </w:p>
        </w:tc>
      </w:tr>
      <w:tr>
        <w:trPr>
          <w:trHeight w:val="537"/>
        </w:trPr>
        <w:tc>
          <w:tcPr>
            <w:tcW w:w="4046" w:type="dxa"/>
            <w:vAlign w:val="center"/>
          </w:tcPr>
          <w:p>
            <w:pPr>
              <w:ind w:left="-37"/>
              <w:rPr>
                <w:rFonts w:asciiTheme="majorHAnsi" w:hAnsiTheme="majorHAnsi" w:cstheme="majorHAnsi"/>
                <w:sz w:val="22"/>
                <w:szCs w:val="22"/>
              </w:rPr>
            </w:pPr>
            <w:r>
              <w:rPr>
                <w:rFonts w:asciiTheme="majorHAnsi" w:hAnsiTheme="majorHAnsi" w:cstheme="majorHAnsi"/>
                <w:sz w:val="22"/>
                <w:szCs w:val="22"/>
              </w:rPr>
              <w:t>Responsable</w:t>
            </w:r>
          </w:p>
        </w:tc>
        <w:tc>
          <w:tcPr>
            <w:tcW w:w="3118" w:type="dxa"/>
            <w:vAlign w:val="center"/>
          </w:tcPr>
          <w:p>
            <w:pPr>
              <w:rPr>
                <w:rFonts w:asciiTheme="majorHAnsi" w:hAnsiTheme="majorHAnsi" w:cstheme="majorHAnsi"/>
                <w:sz w:val="22"/>
                <w:szCs w:val="22"/>
              </w:rPr>
            </w:pPr>
            <w:r>
              <w:rPr>
                <w:rFonts w:asciiTheme="majorHAnsi" w:hAnsiTheme="majorHAnsi" w:cstheme="majorHAnsi"/>
                <w:sz w:val="22"/>
                <w:szCs w:val="22"/>
              </w:rPr>
              <w:t>Bernard VERKERCKE</w:t>
            </w:r>
          </w:p>
        </w:tc>
        <w:tc>
          <w:tcPr>
            <w:tcW w:w="2236" w:type="dxa"/>
            <w:vAlign w:val="center"/>
          </w:tcPr>
          <w:p>
            <w:pPr>
              <w:rPr>
                <w:rFonts w:asciiTheme="majorHAnsi" w:hAnsiTheme="majorHAnsi" w:cstheme="majorHAnsi"/>
                <w:sz w:val="22"/>
                <w:szCs w:val="22"/>
              </w:rPr>
            </w:pPr>
            <w:r>
              <w:rPr>
                <w:rFonts w:asciiTheme="majorHAnsi" w:hAnsiTheme="majorHAnsi" w:cstheme="majorHAnsi"/>
                <w:sz w:val="22"/>
                <w:szCs w:val="22"/>
              </w:rPr>
              <w:t>Fax: 02/413.34.50</w:t>
            </w:r>
          </w:p>
        </w:tc>
      </w:tr>
      <w:tr>
        <w:trPr>
          <w:trHeight w:val="537"/>
        </w:trPr>
        <w:tc>
          <w:tcPr>
            <w:tcW w:w="4046" w:type="dxa"/>
            <w:vAlign w:val="center"/>
          </w:tcPr>
          <w:p>
            <w:pPr>
              <w:rPr>
                <w:rFonts w:asciiTheme="majorHAnsi" w:hAnsiTheme="majorHAnsi" w:cstheme="majorHAnsi"/>
                <w:sz w:val="22"/>
                <w:szCs w:val="22"/>
              </w:rPr>
            </w:pPr>
            <w:r>
              <w:rPr>
                <w:rFonts w:asciiTheme="majorHAnsi" w:hAnsiTheme="majorHAnsi" w:cstheme="majorHAnsi"/>
                <w:sz w:val="22"/>
                <w:szCs w:val="22"/>
              </w:rPr>
              <w:t>Collaborateur administratif</w:t>
            </w:r>
          </w:p>
        </w:tc>
        <w:tc>
          <w:tcPr>
            <w:tcW w:w="3118" w:type="dxa"/>
            <w:vAlign w:val="center"/>
          </w:tcPr>
          <w:p>
            <w:pPr>
              <w:rPr>
                <w:rFonts w:asciiTheme="majorHAnsi" w:hAnsiTheme="majorHAnsi" w:cstheme="majorHAnsi"/>
                <w:sz w:val="22"/>
                <w:szCs w:val="22"/>
                <w:lang w:val="en-GB"/>
              </w:rPr>
            </w:pPr>
            <w:r>
              <w:rPr>
                <w:rFonts w:asciiTheme="majorHAnsi" w:hAnsiTheme="majorHAnsi" w:cstheme="majorHAnsi"/>
                <w:sz w:val="22"/>
                <w:szCs w:val="22"/>
                <w:lang w:val="en-GB"/>
              </w:rPr>
              <w:t>Cécile THIRANT</w:t>
            </w:r>
          </w:p>
        </w:tc>
        <w:tc>
          <w:tcPr>
            <w:tcW w:w="2236" w:type="dxa"/>
            <w:vAlign w:val="center"/>
          </w:tcPr>
          <w:p>
            <w:pPr>
              <w:rPr>
                <w:rFonts w:asciiTheme="majorHAnsi" w:hAnsiTheme="majorHAnsi" w:cstheme="majorHAnsi"/>
                <w:sz w:val="22"/>
                <w:szCs w:val="22"/>
              </w:rPr>
            </w:pPr>
            <w:r>
              <w:rPr>
                <w:rFonts w:asciiTheme="majorHAnsi" w:hAnsiTheme="majorHAnsi" w:cstheme="majorHAnsi"/>
                <w:sz w:val="22"/>
                <w:szCs w:val="22"/>
              </w:rPr>
              <w:t>02/413.20.31</w:t>
            </w:r>
          </w:p>
        </w:tc>
      </w:tr>
    </w:tbl>
    <w:p>
      <w:pPr>
        <w:spacing w:before="120" w:after="240"/>
        <w:jc w:val="both"/>
        <w:rPr>
          <w:rFonts w:asciiTheme="majorHAnsi" w:hAnsiTheme="majorHAnsi" w:cstheme="majorHAnsi"/>
          <w:sz w:val="22"/>
          <w:szCs w:val="22"/>
        </w:rPr>
      </w:pPr>
      <w:r>
        <w:rPr>
          <w:rFonts w:asciiTheme="majorHAnsi" w:hAnsiTheme="majorHAnsi" w:cstheme="majorHAnsi"/>
          <w:sz w:val="22"/>
          <w:szCs w:val="22"/>
        </w:rPr>
        <w:t>FAX: 02/413.34.50</w:t>
      </w:r>
    </w:p>
    <w:p>
      <w:pPr>
        <w:spacing w:before="120" w:after="240"/>
        <w:jc w:val="both"/>
        <w:rPr>
          <w:rFonts w:asciiTheme="majorHAnsi" w:hAnsiTheme="majorHAnsi" w:cstheme="majorHAnsi"/>
          <w:sz w:val="22"/>
          <w:szCs w:val="22"/>
        </w:rPr>
      </w:pPr>
      <w:r>
        <w:rPr>
          <w:rFonts w:asciiTheme="majorHAnsi" w:hAnsiTheme="majorHAnsi" w:cstheme="majorHAnsi"/>
          <w:b/>
          <w:sz w:val="22"/>
          <w:szCs w:val="22"/>
        </w:rPr>
        <w:t>Il s’agit d’un numéro de fax pour tout le service; il est dès lors demandé aux employeurs d’adresser leur fax à l’agent traitant.</w:t>
      </w:r>
    </w:p>
    <w:p>
      <w:pPr>
        <w:pStyle w:val="Titre2"/>
        <w:pBdr>
          <w:top w:val="single" w:sz="4" w:space="4" w:color="auto"/>
          <w:left w:val="single" w:sz="4" w:space="4" w:color="auto"/>
          <w:bottom w:val="single" w:sz="4" w:space="4" w:color="auto"/>
          <w:right w:val="single" w:sz="4" w:space="4" w:color="auto"/>
        </w:pBdr>
        <w:spacing w:before="0" w:after="240"/>
        <w:ind w:left="142"/>
        <w:rPr>
          <w:rFonts w:asciiTheme="majorHAnsi" w:hAnsiTheme="majorHAnsi" w:cstheme="majorHAnsi"/>
          <w:sz w:val="22"/>
          <w:szCs w:val="22"/>
        </w:rPr>
      </w:pPr>
      <w:bookmarkStart w:id="23" w:name="_Toc310235353"/>
      <w:r>
        <w:rPr>
          <w:rFonts w:asciiTheme="majorHAnsi" w:hAnsiTheme="majorHAnsi" w:cstheme="majorHAnsi"/>
          <w:sz w:val="22"/>
          <w:szCs w:val="22"/>
        </w:rPr>
        <w:t>8.3. Jours et heures de visite</w:t>
      </w:r>
      <w:bookmarkEnd w:id="23"/>
    </w:p>
    <w:tbl>
      <w:tblPr>
        <w:tblW w:w="9400" w:type="dxa"/>
        <w:tblInd w:w="2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08"/>
        <w:gridCol w:w="3892"/>
      </w:tblGrid>
      <w:tr>
        <w:tc>
          <w:tcPr>
            <w:tcW w:w="5508" w:type="dxa"/>
          </w:tcPr>
          <w:p>
            <w:pPr>
              <w:spacing w:before="120" w:after="120"/>
              <w:ind w:left="357"/>
              <w:jc w:val="both"/>
              <w:rPr>
                <w:rFonts w:asciiTheme="majorHAnsi" w:hAnsiTheme="majorHAnsi" w:cstheme="majorHAnsi"/>
                <w:sz w:val="22"/>
                <w:szCs w:val="22"/>
              </w:rPr>
            </w:pPr>
            <w:r>
              <w:rPr>
                <w:rFonts w:asciiTheme="majorHAnsi" w:hAnsiTheme="majorHAnsi" w:cstheme="majorHAnsi"/>
                <w:sz w:val="22"/>
                <w:szCs w:val="22"/>
              </w:rPr>
              <w:t>Les lundis après-midi et mercredis après-midi, de 14 heures à 16 heures</w:t>
            </w:r>
          </w:p>
        </w:tc>
        <w:tc>
          <w:tcPr>
            <w:tcW w:w="3892" w:type="dxa"/>
            <w:vAlign w:val="center"/>
          </w:tcPr>
          <w:p>
            <w:pPr>
              <w:jc w:val="center"/>
              <w:rPr>
                <w:rFonts w:asciiTheme="majorHAnsi" w:hAnsiTheme="majorHAnsi" w:cstheme="majorHAnsi"/>
                <w:b/>
                <w:sz w:val="22"/>
                <w:szCs w:val="22"/>
              </w:rPr>
            </w:pPr>
            <w:r>
              <w:rPr>
                <w:rFonts w:asciiTheme="majorHAnsi" w:hAnsiTheme="majorHAnsi" w:cstheme="majorHAnsi"/>
                <w:b/>
                <w:sz w:val="22"/>
                <w:szCs w:val="22"/>
              </w:rPr>
              <w:t>UNIQUEMENT</w:t>
            </w:r>
          </w:p>
        </w:tc>
      </w:tr>
    </w:tbl>
    <w:p>
      <w:pPr>
        <w:ind w:left="357"/>
        <w:jc w:val="center"/>
        <w:rPr>
          <w:rFonts w:asciiTheme="majorHAnsi" w:hAnsiTheme="majorHAnsi" w:cstheme="majorHAnsi"/>
          <w:sz w:val="22"/>
          <w:szCs w:val="22"/>
        </w:rPr>
      </w:pPr>
    </w:p>
    <w:p>
      <w:pPr>
        <w:ind w:left="357"/>
        <w:jc w:val="center"/>
        <w:rPr>
          <w:rFonts w:asciiTheme="majorHAnsi" w:hAnsiTheme="majorHAnsi" w:cstheme="majorHAnsi"/>
          <w:sz w:val="22"/>
          <w:szCs w:val="22"/>
        </w:rPr>
      </w:pPr>
      <w:r>
        <w:rPr>
          <w:rFonts w:asciiTheme="majorHAnsi" w:hAnsiTheme="majorHAnsi" w:cstheme="majorHAnsi"/>
          <w:sz w:val="22"/>
          <w:szCs w:val="22"/>
        </w:rPr>
        <w:t>Ministère de la Fédération Wallonie-Bruxelles</w:t>
      </w:r>
    </w:p>
    <w:p>
      <w:pPr>
        <w:ind w:left="357"/>
        <w:jc w:val="center"/>
        <w:rPr>
          <w:rFonts w:asciiTheme="majorHAnsi" w:hAnsiTheme="majorHAnsi" w:cstheme="majorHAnsi"/>
          <w:sz w:val="22"/>
          <w:szCs w:val="22"/>
        </w:rPr>
      </w:pPr>
      <w:r>
        <w:rPr>
          <w:rFonts w:asciiTheme="majorHAnsi" w:hAnsiTheme="majorHAnsi" w:cstheme="majorHAnsi"/>
          <w:sz w:val="22"/>
          <w:szCs w:val="22"/>
        </w:rPr>
        <w:t>Administration générale de l’Enseignement (AGE)</w:t>
      </w:r>
    </w:p>
    <w:p>
      <w:pPr>
        <w:ind w:left="357"/>
        <w:jc w:val="center"/>
        <w:rPr>
          <w:rFonts w:asciiTheme="majorHAnsi" w:hAnsiTheme="majorHAnsi" w:cstheme="majorHAnsi"/>
          <w:sz w:val="22"/>
          <w:szCs w:val="22"/>
        </w:rPr>
      </w:pPr>
      <w:r>
        <w:rPr>
          <w:rFonts w:asciiTheme="majorHAnsi" w:hAnsiTheme="majorHAnsi" w:cstheme="majorHAnsi"/>
          <w:sz w:val="22"/>
          <w:szCs w:val="22"/>
        </w:rPr>
        <w:t>Service ACS-APE-PTP</w:t>
      </w:r>
    </w:p>
    <w:p>
      <w:pPr>
        <w:ind w:left="357"/>
        <w:jc w:val="center"/>
        <w:rPr>
          <w:rFonts w:asciiTheme="majorHAnsi" w:hAnsiTheme="majorHAnsi" w:cstheme="majorHAnsi"/>
          <w:sz w:val="22"/>
          <w:szCs w:val="22"/>
        </w:rPr>
      </w:pPr>
      <w:r>
        <w:rPr>
          <w:rFonts w:asciiTheme="majorHAnsi" w:hAnsiTheme="majorHAnsi" w:cstheme="majorHAnsi"/>
          <w:sz w:val="22"/>
          <w:szCs w:val="22"/>
        </w:rPr>
        <w:t>Boulevard Léopold II 44</w:t>
      </w:r>
    </w:p>
    <w:p>
      <w:pPr>
        <w:ind w:left="357"/>
        <w:jc w:val="center"/>
        <w:rPr>
          <w:rFonts w:asciiTheme="majorHAnsi" w:hAnsiTheme="majorHAnsi" w:cstheme="majorHAnsi"/>
          <w:sz w:val="22"/>
          <w:szCs w:val="22"/>
        </w:rPr>
      </w:pPr>
      <w:r>
        <w:rPr>
          <w:rFonts w:asciiTheme="majorHAnsi" w:hAnsiTheme="majorHAnsi" w:cstheme="majorHAnsi"/>
          <w:sz w:val="22"/>
          <w:szCs w:val="22"/>
        </w:rPr>
        <w:t>1080 Bruxelles</w:t>
      </w:r>
    </w:p>
    <w:p>
      <w:pPr>
        <w:spacing w:after="120"/>
        <w:jc w:val="both"/>
        <w:rPr>
          <w:rFonts w:asciiTheme="majorHAnsi" w:hAnsiTheme="majorHAnsi" w:cstheme="majorHAnsi"/>
          <w:sz w:val="22"/>
          <w:szCs w:val="22"/>
        </w:rPr>
      </w:pPr>
    </w:p>
    <w:p>
      <w:pPr>
        <w:spacing w:after="120"/>
        <w:jc w:val="both"/>
        <w:rPr>
          <w:rFonts w:asciiTheme="majorHAnsi" w:hAnsiTheme="majorHAnsi" w:cstheme="majorHAnsi"/>
          <w:sz w:val="22"/>
          <w:szCs w:val="22"/>
        </w:rPr>
      </w:pPr>
      <w:r>
        <w:rPr>
          <w:rFonts w:asciiTheme="majorHAnsi" w:hAnsiTheme="majorHAnsi" w:cstheme="majorHAnsi"/>
          <w:sz w:val="22"/>
          <w:szCs w:val="22"/>
        </w:rPr>
        <w:t>Il y a lieu de noter que les bâtiments de la Fédération Wallonie-Bruxelles sont fermés entre Noël et le Nouvel An.</w:t>
      </w:r>
    </w:p>
    <w:p>
      <w:pPr>
        <w:spacing w:after="120"/>
        <w:jc w:val="center"/>
        <w:rPr>
          <w:rFonts w:asciiTheme="majorHAnsi" w:hAnsiTheme="majorHAnsi" w:cstheme="majorHAnsi"/>
          <w:b/>
          <w:i/>
          <w:caps/>
          <w:sz w:val="28"/>
        </w:rPr>
      </w:pPr>
    </w:p>
    <w:p>
      <w:pPr>
        <w:spacing w:after="120"/>
        <w:jc w:val="center"/>
        <w:rPr>
          <w:rFonts w:asciiTheme="majorHAnsi" w:hAnsiTheme="majorHAnsi" w:cstheme="majorHAnsi"/>
          <w:b/>
          <w:i/>
          <w:caps/>
          <w:sz w:val="28"/>
        </w:rPr>
      </w:pPr>
    </w:p>
    <w:p>
      <w:pPr>
        <w:spacing w:after="120"/>
        <w:jc w:val="center"/>
        <w:rPr>
          <w:rFonts w:asciiTheme="majorHAnsi" w:hAnsiTheme="majorHAnsi" w:cstheme="majorHAnsi"/>
          <w:b/>
          <w:i/>
          <w:caps/>
          <w:sz w:val="28"/>
        </w:rPr>
      </w:pPr>
    </w:p>
    <w:p>
      <w:pPr>
        <w:spacing w:after="120"/>
        <w:jc w:val="center"/>
        <w:rPr>
          <w:rFonts w:asciiTheme="majorHAnsi" w:hAnsiTheme="majorHAnsi" w:cstheme="majorHAnsi"/>
          <w:b/>
          <w:i/>
          <w:caps/>
          <w:sz w:val="28"/>
        </w:rPr>
      </w:pPr>
    </w:p>
    <w:p>
      <w:pPr>
        <w:spacing w:after="120"/>
        <w:jc w:val="center"/>
        <w:rPr>
          <w:rFonts w:asciiTheme="majorHAnsi" w:hAnsiTheme="majorHAnsi" w:cstheme="majorHAnsi"/>
          <w:b/>
          <w:i/>
          <w:caps/>
          <w:sz w:val="28"/>
        </w:rPr>
      </w:pPr>
    </w:p>
    <w:p>
      <w:pPr>
        <w:spacing w:after="120"/>
        <w:jc w:val="center"/>
        <w:rPr>
          <w:rFonts w:asciiTheme="majorHAnsi" w:hAnsiTheme="majorHAnsi" w:cstheme="majorHAnsi"/>
          <w:b/>
          <w:i/>
          <w:caps/>
          <w:sz w:val="28"/>
        </w:rPr>
      </w:pPr>
    </w:p>
    <w:p>
      <w:pPr>
        <w:spacing w:after="120"/>
        <w:jc w:val="center"/>
        <w:rPr>
          <w:rFonts w:asciiTheme="majorHAnsi" w:hAnsiTheme="majorHAnsi" w:cstheme="majorHAnsi"/>
          <w:b/>
          <w:i/>
          <w:caps/>
          <w:sz w:val="28"/>
        </w:rPr>
      </w:pPr>
    </w:p>
    <w:p>
      <w:pPr>
        <w:spacing w:after="120"/>
        <w:jc w:val="center"/>
        <w:rPr>
          <w:rFonts w:asciiTheme="majorHAnsi" w:hAnsiTheme="majorHAnsi" w:cstheme="majorHAnsi"/>
          <w:b/>
          <w:i/>
          <w:caps/>
          <w:sz w:val="28"/>
        </w:rPr>
      </w:pPr>
    </w:p>
    <w:p>
      <w:pPr>
        <w:spacing w:after="120"/>
        <w:jc w:val="center"/>
        <w:rPr>
          <w:rFonts w:asciiTheme="majorHAnsi" w:hAnsiTheme="majorHAnsi" w:cstheme="majorHAnsi"/>
          <w:b/>
          <w:i/>
          <w:caps/>
          <w:sz w:val="28"/>
        </w:rPr>
      </w:pPr>
    </w:p>
    <w:p>
      <w:pPr>
        <w:spacing w:after="120"/>
        <w:jc w:val="center"/>
        <w:rPr>
          <w:rFonts w:asciiTheme="majorHAnsi" w:hAnsiTheme="majorHAnsi" w:cstheme="majorHAnsi"/>
          <w:b/>
          <w:i/>
          <w:caps/>
          <w:sz w:val="28"/>
        </w:rPr>
      </w:pPr>
    </w:p>
    <w:p>
      <w:pPr>
        <w:spacing w:after="120"/>
        <w:jc w:val="center"/>
        <w:rPr>
          <w:rFonts w:asciiTheme="majorHAnsi" w:hAnsiTheme="majorHAnsi" w:cstheme="majorHAnsi"/>
          <w:b/>
          <w:i/>
          <w:caps/>
          <w:sz w:val="28"/>
        </w:rPr>
      </w:pPr>
    </w:p>
    <w:p>
      <w:pPr>
        <w:spacing w:after="120"/>
        <w:jc w:val="center"/>
        <w:rPr>
          <w:rFonts w:asciiTheme="majorHAnsi" w:hAnsiTheme="majorHAnsi" w:cstheme="majorHAnsi"/>
          <w:b/>
          <w:i/>
          <w:caps/>
          <w:sz w:val="28"/>
        </w:rPr>
      </w:pPr>
    </w:p>
    <w:p>
      <w:pPr>
        <w:spacing w:after="120"/>
        <w:jc w:val="center"/>
        <w:rPr>
          <w:rFonts w:asciiTheme="majorHAnsi" w:hAnsiTheme="majorHAnsi" w:cstheme="majorHAnsi"/>
          <w:b/>
          <w:i/>
          <w:caps/>
          <w:sz w:val="28"/>
        </w:rPr>
      </w:pPr>
    </w:p>
    <w:p>
      <w:pPr>
        <w:spacing w:after="120"/>
        <w:jc w:val="center"/>
        <w:rPr>
          <w:rFonts w:asciiTheme="majorHAnsi" w:hAnsiTheme="majorHAnsi" w:cstheme="majorHAnsi"/>
          <w:b/>
          <w:i/>
          <w:caps/>
          <w:sz w:val="28"/>
        </w:rPr>
      </w:pPr>
    </w:p>
    <w:p>
      <w:pPr>
        <w:spacing w:after="120"/>
        <w:jc w:val="center"/>
        <w:rPr>
          <w:rFonts w:asciiTheme="majorHAnsi" w:hAnsiTheme="majorHAnsi" w:cstheme="majorHAnsi"/>
          <w:b/>
          <w:i/>
          <w:caps/>
          <w:sz w:val="28"/>
        </w:rPr>
      </w:pPr>
    </w:p>
    <w:p>
      <w:pPr>
        <w:spacing w:after="120"/>
        <w:jc w:val="center"/>
        <w:rPr>
          <w:rFonts w:asciiTheme="majorHAnsi" w:hAnsiTheme="majorHAnsi" w:cstheme="majorHAnsi"/>
          <w:b/>
          <w:i/>
          <w:caps/>
          <w:sz w:val="28"/>
        </w:rPr>
      </w:pPr>
    </w:p>
    <w:p>
      <w:pPr>
        <w:spacing w:after="120"/>
        <w:jc w:val="center"/>
        <w:rPr>
          <w:rFonts w:asciiTheme="majorHAnsi" w:hAnsiTheme="majorHAnsi" w:cstheme="majorHAnsi"/>
          <w:b/>
          <w:i/>
          <w:caps/>
          <w:sz w:val="28"/>
        </w:rPr>
      </w:pPr>
    </w:p>
    <w:p>
      <w:pPr>
        <w:spacing w:after="120"/>
        <w:jc w:val="center"/>
        <w:rPr>
          <w:rFonts w:asciiTheme="majorHAnsi" w:hAnsiTheme="majorHAnsi" w:cstheme="majorHAnsi"/>
          <w:b/>
          <w:i/>
          <w:caps/>
          <w:sz w:val="28"/>
        </w:rPr>
      </w:pPr>
    </w:p>
    <w:p>
      <w:pPr>
        <w:spacing w:after="120"/>
        <w:jc w:val="center"/>
        <w:rPr>
          <w:rFonts w:asciiTheme="majorHAnsi" w:hAnsiTheme="majorHAnsi" w:cstheme="majorHAnsi"/>
          <w:b/>
          <w:i/>
          <w:caps/>
          <w:sz w:val="28"/>
        </w:rPr>
      </w:pPr>
    </w:p>
    <w:p>
      <w:pPr>
        <w:spacing w:after="120"/>
        <w:jc w:val="center"/>
        <w:rPr>
          <w:rFonts w:asciiTheme="majorHAnsi" w:hAnsiTheme="majorHAnsi" w:cstheme="majorHAnsi"/>
          <w:b/>
          <w:i/>
          <w:caps/>
          <w:sz w:val="28"/>
        </w:rPr>
      </w:pPr>
    </w:p>
    <w:p>
      <w:pPr>
        <w:spacing w:after="120"/>
        <w:jc w:val="center"/>
        <w:rPr>
          <w:rFonts w:asciiTheme="majorHAnsi" w:hAnsiTheme="majorHAnsi" w:cstheme="majorHAnsi"/>
          <w:b/>
          <w:i/>
          <w:caps/>
          <w:sz w:val="28"/>
        </w:rPr>
      </w:pPr>
    </w:p>
    <w:p>
      <w:pPr>
        <w:spacing w:after="120"/>
        <w:jc w:val="center"/>
        <w:rPr>
          <w:rFonts w:asciiTheme="majorHAnsi" w:hAnsiTheme="majorHAnsi" w:cstheme="majorHAnsi"/>
          <w:b/>
          <w:i/>
          <w:caps/>
          <w:sz w:val="28"/>
        </w:rPr>
      </w:pPr>
    </w:p>
    <w:p>
      <w:pPr>
        <w:spacing w:after="120"/>
        <w:jc w:val="center"/>
        <w:rPr>
          <w:rFonts w:asciiTheme="majorHAnsi" w:hAnsiTheme="majorHAnsi" w:cstheme="majorHAnsi"/>
          <w:b/>
          <w:i/>
          <w:caps/>
          <w:sz w:val="28"/>
        </w:rPr>
      </w:pPr>
    </w:p>
    <w:p>
      <w:pPr>
        <w:spacing w:after="120"/>
        <w:jc w:val="center"/>
        <w:rPr>
          <w:rFonts w:asciiTheme="majorHAnsi" w:hAnsiTheme="majorHAnsi" w:cstheme="majorHAnsi"/>
          <w:b/>
          <w:i/>
          <w:caps/>
          <w:sz w:val="28"/>
        </w:rPr>
      </w:pPr>
    </w:p>
    <w:p>
      <w:pPr>
        <w:spacing w:after="120"/>
        <w:jc w:val="center"/>
        <w:rPr>
          <w:rFonts w:asciiTheme="majorHAnsi" w:hAnsiTheme="majorHAnsi" w:cstheme="majorHAnsi"/>
          <w:b/>
          <w:i/>
          <w:caps/>
          <w:sz w:val="28"/>
        </w:rPr>
      </w:pPr>
    </w:p>
    <w:p>
      <w:pPr>
        <w:spacing w:after="120"/>
        <w:jc w:val="center"/>
        <w:rPr>
          <w:rFonts w:asciiTheme="majorHAnsi" w:hAnsiTheme="majorHAnsi" w:cstheme="majorHAnsi"/>
          <w:b/>
          <w:i/>
          <w:caps/>
          <w:sz w:val="28"/>
        </w:rPr>
      </w:pPr>
    </w:p>
    <w:p>
      <w:pPr>
        <w:spacing w:after="120"/>
        <w:jc w:val="center"/>
        <w:rPr>
          <w:rFonts w:asciiTheme="majorHAnsi" w:hAnsiTheme="majorHAnsi" w:cstheme="majorHAnsi"/>
          <w:b/>
          <w:i/>
          <w:caps/>
          <w:sz w:val="36"/>
          <w:szCs w:val="36"/>
        </w:rPr>
      </w:pPr>
    </w:p>
    <w:p>
      <w:pPr>
        <w:spacing w:after="120"/>
        <w:jc w:val="center"/>
        <w:rPr>
          <w:rFonts w:asciiTheme="majorHAnsi" w:hAnsiTheme="majorHAnsi" w:cstheme="majorHAnsi"/>
          <w:b/>
          <w:i/>
          <w:caps/>
          <w:sz w:val="44"/>
          <w:szCs w:val="36"/>
        </w:rPr>
      </w:pPr>
      <w:r>
        <w:rPr>
          <w:rFonts w:asciiTheme="majorHAnsi" w:hAnsiTheme="majorHAnsi" w:cstheme="majorHAnsi"/>
          <w:b/>
          <w:i/>
          <w:caps/>
          <w:sz w:val="44"/>
          <w:szCs w:val="36"/>
        </w:rPr>
        <w:t>Annexes</w:t>
      </w:r>
    </w:p>
    <w:p>
      <w:pPr>
        <w:spacing w:after="120"/>
        <w:jc w:val="both"/>
        <w:rPr>
          <w:rFonts w:asciiTheme="majorHAnsi" w:hAnsiTheme="majorHAnsi" w:cstheme="majorHAnsi"/>
          <w:sz w:val="24"/>
          <w:szCs w:val="24"/>
        </w:rPr>
      </w:pPr>
      <w:r>
        <w:rPr>
          <w:rFonts w:ascii="Verdana" w:hAnsi="Verdana"/>
        </w:rPr>
        <w:br w:type="page"/>
      </w:r>
      <w:r>
        <w:rPr>
          <w:rFonts w:asciiTheme="majorHAnsi" w:hAnsiTheme="majorHAnsi" w:cstheme="majorHAnsi"/>
          <w:sz w:val="24"/>
          <w:szCs w:val="24"/>
        </w:rPr>
        <w:t xml:space="preserve">Vous trouverez ci-après: </w:t>
      </w:r>
    </w:p>
    <w:p>
      <w:pPr>
        <w:numPr>
          <w:ilvl w:val="0"/>
          <w:numId w:val="23"/>
        </w:numPr>
        <w:spacing w:after="120"/>
        <w:ind w:hanging="720"/>
        <w:jc w:val="both"/>
        <w:rPr>
          <w:rFonts w:asciiTheme="majorHAnsi" w:hAnsiTheme="majorHAnsi" w:cstheme="majorHAnsi"/>
          <w:sz w:val="24"/>
          <w:szCs w:val="24"/>
        </w:rPr>
      </w:pPr>
      <w:r>
        <w:rPr>
          <w:rFonts w:asciiTheme="majorHAnsi" w:hAnsiTheme="majorHAnsi" w:cstheme="majorHAnsi"/>
          <w:sz w:val="24"/>
          <w:szCs w:val="24"/>
        </w:rPr>
        <w:t>la procédure à suivre pour l’engagement d’un agent PTP;</w:t>
      </w:r>
    </w:p>
    <w:p>
      <w:pPr>
        <w:numPr>
          <w:ilvl w:val="0"/>
          <w:numId w:val="23"/>
        </w:numPr>
        <w:spacing w:after="120"/>
        <w:ind w:hanging="720"/>
        <w:jc w:val="both"/>
        <w:rPr>
          <w:rFonts w:asciiTheme="majorHAnsi" w:hAnsiTheme="majorHAnsi" w:cstheme="majorHAnsi"/>
          <w:sz w:val="24"/>
          <w:szCs w:val="24"/>
        </w:rPr>
      </w:pPr>
      <w:r>
        <w:rPr>
          <w:rFonts w:asciiTheme="majorHAnsi" w:hAnsiTheme="majorHAnsi" w:cstheme="majorHAnsi"/>
          <w:sz w:val="24"/>
          <w:szCs w:val="24"/>
        </w:rPr>
        <w:t>un tableau reprenant le montant du salaire d’un agent PTP à indiquer sur son contrat de travail;</w:t>
      </w:r>
    </w:p>
    <w:p>
      <w:pPr>
        <w:numPr>
          <w:ilvl w:val="0"/>
          <w:numId w:val="23"/>
        </w:numPr>
        <w:spacing w:after="120"/>
        <w:ind w:hanging="720"/>
        <w:jc w:val="both"/>
        <w:rPr>
          <w:rFonts w:asciiTheme="majorHAnsi" w:hAnsiTheme="majorHAnsi" w:cstheme="majorHAnsi"/>
          <w:sz w:val="24"/>
          <w:szCs w:val="24"/>
        </w:rPr>
      </w:pPr>
      <w:r>
        <w:rPr>
          <w:rFonts w:asciiTheme="majorHAnsi" w:hAnsiTheme="majorHAnsi" w:cstheme="majorHAnsi"/>
          <w:sz w:val="24"/>
          <w:szCs w:val="24"/>
        </w:rPr>
        <w:t>des tableaux indiquant le solde mensuel de l’employeur;</w:t>
      </w:r>
    </w:p>
    <w:p>
      <w:pPr>
        <w:numPr>
          <w:ilvl w:val="0"/>
          <w:numId w:val="23"/>
        </w:numPr>
        <w:spacing w:after="120"/>
        <w:ind w:hanging="720"/>
        <w:jc w:val="both"/>
        <w:rPr>
          <w:rFonts w:asciiTheme="majorHAnsi" w:hAnsiTheme="majorHAnsi" w:cstheme="majorHAnsi"/>
          <w:sz w:val="24"/>
          <w:szCs w:val="24"/>
        </w:rPr>
      </w:pPr>
      <w:r>
        <w:rPr>
          <w:rFonts w:asciiTheme="majorHAnsi" w:hAnsiTheme="majorHAnsi" w:cstheme="majorHAnsi"/>
          <w:sz w:val="24"/>
          <w:szCs w:val="24"/>
        </w:rPr>
        <w:t>le tableau des dates limites d’envoi des documents.</w:t>
      </w:r>
    </w:p>
    <w:p>
      <w:pPr>
        <w:spacing w:after="120"/>
        <w:jc w:val="both"/>
        <w:rPr>
          <w:rFonts w:asciiTheme="majorHAnsi" w:hAnsiTheme="majorHAnsi" w:cstheme="majorHAnsi"/>
          <w:sz w:val="24"/>
          <w:szCs w:val="24"/>
        </w:rPr>
      </w:pPr>
    </w:p>
    <w:p>
      <w:pPr>
        <w:spacing w:after="120"/>
        <w:jc w:val="both"/>
        <w:rPr>
          <w:rFonts w:asciiTheme="majorHAnsi" w:hAnsiTheme="majorHAnsi" w:cstheme="majorHAnsi"/>
          <w:sz w:val="24"/>
          <w:szCs w:val="24"/>
        </w:rPr>
      </w:pPr>
      <w:r>
        <w:rPr>
          <w:rFonts w:asciiTheme="majorHAnsi" w:hAnsiTheme="majorHAnsi" w:cstheme="majorHAnsi"/>
          <w:sz w:val="24"/>
          <w:szCs w:val="24"/>
        </w:rPr>
        <w:t>Vous trouverez également un exemplaire:</w:t>
      </w:r>
    </w:p>
    <w:p>
      <w:pPr>
        <w:numPr>
          <w:ilvl w:val="0"/>
          <w:numId w:val="9"/>
        </w:numPr>
        <w:spacing w:after="120"/>
        <w:ind w:hanging="720"/>
        <w:jc w:val="both"/>
        <w:rPr>
          <w:rFonts w:asciiTheme="majorHAnsi" w:hAnsiTheme="majorHAnsi" w:cstheme="majorHAnsi"/>
          <w:sz w:val="24"/>
          <w:szCs w:val="24"/>
        </w:rPr>
      </w:pPr>
      <w:r>
        <w:rPr>
          <w:rFonts w:asciiTheme="majorHAnsi" w:hAnsiTheme="majorHAnsi" w:cstheme="majorHAnsi"/>
          <w:sz w:val="24"/>
          <w:szCs w:val="24"/>
        </w:rPr>
        <w:t xml:space="preserve">de la </w:t>
      </w:r>
      <w:r>
        <w:rPr>
          <w:rFonts w:asciiTheme="majorHAnsi" w:hAnsiTheme="majorHAnsi" w:cstheme="majorHAnsi"/>
          <w:b/>
          <w:sz w:val="24"/>
          <w:szCs w:val="24"/>
        </w:rPr>
        <w:t>page de transmis</w:t>
      </w:r>
      <w:r>
        <w:rPr>
          <w:rFonts w:asciiTheme="majorHAnsi" w:hAnsiTheme="majorHAnsi" w:cstheme="majorHAnsi"/>
          <w:sz w:val="24"/>
          <w:szCs w:val="24"/>
        </w:rPr>
        <w:t>;</w:t>
      </w:r>
    </w:p>
    <w:p>
      <w:pPr>
        <w:numPr>
          <w:ilvl w:val="0"/>
          <w:numId w:val="9"/>
        </w:numPr>
        <w:spacing w:after="120"/>
        <w:ind w:hanging="720"/>
        <w:jc w:val="both"/>
        <w:rPr>
          <w:rFonts w:asciiTheme="majorHAnsi" w:hAnsiTheme="majorHAnsi" w:cstheme="majorHAnsi"/>
          <w:sz w:val="24"/>
          <w:szCs w:val="24"/>
        </w:rPr>
      </w:pPr>
      <w:r>
        <w:rPr>
          <w:rFonts w:asciiTheme="majorHAnsi" w:hAnsiTheme="majorHAnsi" w:cstheme="majorHAnsi"/>
          <w:sz w:val="24"/>
          <w:szCs w:val="24"/>
        </w:rPr>
        <w:t xml:space="preserve">du </w:t>
      </w:r>
      <w:r>
        <w:rPr>
          <w:rFonts w:asciiTheme="majorHAnsi" w:hAnsiTheme="majorHAnsi" w:cstheme="majorHAnsi"/>
          <w:b/>
          <w:sz w:val="24"/>
          <w:szCs w:val="24"/>
        </w:rPr>
        <w:t>formulaire des données signalétiques complémentaires</w:t>
      </w:r>
      <w:r>
        <w:rPr>
          <w:rFonts w:asciiTheme="majorHAnsi" w:hAnsiTheme="majorHAnsi" w:cstheme="majorHAnsi"/>
          <w:sz w:val="24"/>
          <w:szCs w:val="24"/>
        </w:rPr>
        <w:t>;</w:t>
      </w:r>
    </w:p>
    <w:p>
      <w:pPr>
        <w:numPr>
          <w:ilvl w:val="0"/>
          <w:numId w:val="9"/>
        </w:numPr>
        <w:spacing w:after="120"/>
        <w:ind w:hanging="720"/>
        <w:jc w:val="both"/>
        <w:rPr>
          <w:rFonts w:asciiTheme="majorHAnsi" w:hAnsiTheme="majorHAnsi" w:cstheme="majorHAnsi"/>
          <w:sz w:val="24"/>
          <w:szCs w:val="24"/>
        </w:rPr>
      </w:pPr>
      <w:r>
        <w:rPr>
          <w:rFonts w:asciiTheme="majorHAnsi" w:hAnsiTheme="majorHAnsi" w:cstheme="majorHAnsi"/>
          <w:sz w:val="24"/>
          <w:szCs w:val="24"/>
        </w:rPr>
        <w:t xml:space="preserve">du </w:t>
      </w:r>
      <w:r>
        <w:rPr>
          <w:rFonts w:asciiTheme="majorHAnsi" w:hAnsiTheme="majorHAnsi" w:cstheme="majorHAnsi"/>
          <w:b/>
          <w:sz w:val="24"/>
          <w:szCs w:val="24"/>
        </w:rPr>
        <w:t>contrat de travail</w:t>
      </w:r>
      <w:r>
        <w:rPr>
          <w:rFonts w:asciiTheme="majorHAnsi" w:hAnsiTheme="majorHAnsi" w:cstheme="majorHAnsi"/>
          <w:sz w:val="24"/>
          <w:szCs w:val="24"/>
        </w:rPr>
        <w:t> (</w:t>
      </w:r>
      <w:r>
        <w:rPr>
          <w:rFonts w:asciiTheme="majorHAnsi" w:hAnsiTheme="majorHAnsi" w:cstheme="majorHAnsi"/>
          <w:b/>
          <w:sz w:val="24"/>
          <w:szCs w:val="24"/>
        </w:rPr>
        <w:t>formulaire C201.3</w:t>
      </w:r>
      <w:r>
        <w:rPr>
          <w:rFonts w:asciiTheme="majorHAnsi" w:hAnsiTheme="majorHAnsi" w:cstheme="majorHAnsi"/>
          <w:sz w:val="24"/>
          <w:szCs w:val="24"/>
        </w:rPr>
        <w:t>);</w:t>
      </w:r>
    </w:p>
    <w:p>
      <w:pPr>
        <w:numPr>
          <w:ilvl w:val="0"/>
          <w:numId w:val="9"/>
        </w:numPr>
        <w:spacing w:after="120"/>
        <w:ind w:hanging="720"/>
        <w:jc w:val="both"/>
        <w:rPr>
          <w:rFonts w:asciiTheme="majorHAnsi" w:hAnsiTheme="majorHAnsi" w:cstheme="majorHAnsi"/>
          <w:sz w:val="24"/>
          <w:szCs w:val="24"/>
        </w:rPr>
      </w:pPr>
      <w:r>
        <w:rPr>
          <w:rFonts w:asciiTheme="majorHAnsi" w:hAnsiTheme="majorHAnsi" w:cstheme="majorHAnsi"/>
          <w:b/>
          <w:sz w:val="24"/>
          <w:szCs w:val="24"/>
        </w:rPr>
        <w:t>d'avenant au contrat de travail</w:t>
      </w:r>
      <w:r>
        <w:rPr>
          <w:rFonts w:asciiTheme="majorHAnsi" w:hAnsiTheme="majorHAnsi" w:cstheme="majorHAnsi"/>
          <w:sz w:val="24"/>
          <w:szCs w:val="24"/>
        </w:rPr>
        <w:t>;</w:t>
      </w:r>
    </w:p>
    <w:p>
      <w:pPr>
        <w:numPr>
          <w:ilvl w:val="0"/>
          <w:numId w:val="9"/>
        </w:numPr>
        <w:spacing w:after="120"/>
        <w:ind w:hanging="720"/>
        <w:jc w:val="both"/>
        <w:rPr>
          <w:rFonts w:asciiTheme="majorHAnsi" w:hAnsiTheme="majorHAnsi" w:cstheme="majorHAnsi"/>
          <w:sz w:val="24"/>
          <w:szCs w:val="24"/>
        </w:rPr>
      </w:pPr>
      <w:r>
        <w:rPr>
          <w:rFonts w:asciiTheme="majorHAnsi" w:hAnsiTheme="majorHAnsi" w:cstheme="majorHAnsi"/>
          <w:sz w:val="24"/>
          <w:szCs w:val="24"/>
        </w:rPr>
        <w:t xml:space="preserve">du </w:t>
      </w:r>
      <w:r>
        <w:rPr>
          <w:rFonts w:asciiTheme="majorHAnsi" w:hAnsiTheme="majorHAnsi" w:cstheme="majorHAnsi"/>
          <w:b/>
          <w:sz w:val="24"/>
          <w:szCs w:val="24"/>
        </w:rPr>
        <w:t>formulaire C4</w:t>
      </w:r>
      <w:r>
        <w:rPr>
          <w:rFonts w:asciiTheme="majorHAnsi" w:hAnsiTheme="majorHAnsi" w:cstheme="majorHAnsi"/>
          <w:sz w:val="24"/>
          <w:szCs w:val="24"/>
        </w:rPr>
        <w:t xml:space="preserve"> pré-rempli avec numéro d’employeur du Ministère de la fédération Wallonie-Bruxelles*;</w:t>
      </w:r>
    </w:p>
    <w:p>
      <w:pPr>
        <w:numPr>
          <w:ilvl w:val="0"/>
          <w:numId w:val="9"/>
        </w:numPr>
        <w:spacing w:after="120"/>
        <w:ind w:hanging="720"/>
        <w:jc w:val="both"/>
        <w:rPr>
          <w:rFonts w:asciiTheme="majorHAnsi" w:hAnsiTheme="majorHAnsi" w:cstheme="majorHAnsi"/>
          <w:sz w:val="24"/>
          <w:szCs w:val="24"/>
        </w:rPr>
      </w:pPr>
      <w:r>
        <w:rPr>
          <w:rFonts w:asciiTheme="majorHAnsi" w:hAnsiTheme="majorHAnsi" w:cstheme="majorHAnsi"/>
          <w:sz w:val="24"/>
          <w:szCs w:val="24"/>
        </w:rPr>
        <w:t>de l’</w:t>
      </w:r>
      <w:r>
        <w:rPr>
          <w:rFonts w:asciiTheme="majorHAnsi" w:hAnsiTheme="majorHAnsi" w:cstheme="majorHAnsi"/>
          <w:b/>
          <w:sz w:val="24"/>
          <w:szCs w:val="24"/>
        </w:rPr>
        <w:t>horaire de travail</w:t>
      </w:r>
      <w:r>
        <w:rPr>
          <w:rFonts w:asciiTheme="majorHAnsi" w:hAnsiTheme="majorHAnsi" w:cstheme="majorHAnsi"/>
          <w:sz w:val="24"/>
          <w:szCs w:val="24"/>
        </w:rPr>
        <w:t>;</w:t>
      </w:r>
    </w:p>
    <w:p>
      <w:pPr>
        <w:numPr>
          <w:ilvl w:val="0"/>
          <w:numId w:val="9"/>
        </w:numPr>
        <w:spacing w:after="120"/>
        <w:ind w:hanging="720"/>
        <w:jc w:val="both"/>
        <w:rPr>
          <w:rFonts w:asciiTheme="majorHAnsi" w:hAnsiTheme="majorHAnsi" w:cstheme="majorHAnsi"/>
          <w:sz w:val="24"/>
          <w:szCs w:val="24"/>
        </w:rPr>
      </w:pPr>
      <w:r>
        <w:rPr>
          <w:rFonts w:asciiTheme="majorHAnsi" w:hAnsiTheme="majorHAnsi" w:cstheme="majorHAnsi"/>
          <w:sz w:val="24"/>
          <w:szCs w:val="24"/>
        </w:rPr>
        <w:t xml:space="preserve">de </w:t>
      </w:r>
      <w:r>
        <w:rPr>
          <w:rFonts w:asciiTheme="majorHAnsi" w:hAnsiTheme="majorHAnsi" w:cstheme="majorHAnsi"/>
          <w:b/>
          <w:sz w:val="24"/>
          <w:szCs w:val="24"/>
        </w:rPr>
        <w:t>l’état mensuel des prestations</w:t>
      </w:r>
      <w:r>
        <w:rPr>
          <w:rFonts w:asciiTheme="majorHAnsi" w:hAnsiTheme="majorHAnsi" w:cstheme="majorHAnsi"/>
          <w:sz w:val="24"/>
          <w:szCs w:val="24"/>
        </w:rPr>
        <w:t>;</w:t>
      </w:r>
    </w:p>
    <w:p>
      <w:pPr>
        <w:numPr>
          <w:ilvl w:val="0"/>
          <w:numId w:val="9"/>
        </w:numPr>
        <w:spacing w:after="120"/>
        <w:ind w:hanging="720"/>
        <w:jc w:val="both"/>
        <w:rPr>
          <w:rFonts w:asciiTheme="majorHAnsi" w:hAnsiTheme="majorHAnsi" w:cstheme="majorHAnsi"/>
          <w:sz w:val="24"/>
          <w:szCs w:val="24"/>
        </w:rPr>
      </w:pPr>
      <w:r>
        <w:rPr>
          <w:rFonts w:asciiTheme="majorHAnsi" w:hAnsiTheme="majorHAnsi" w:cstheme="majorHAnsi"/>
          <w:sz w:val="24"/>
          <w:szCs w:val="24"/>
        </w:rPr>
        <w:t xml:space="preserve">de la </w:t>
      </w:r>
      <w:r>
        <w:rPr>
          <w:rFonts w:asciiTheme="majorHAnsi" w:hAnsiTheme="majorHAnsi" w:cstheme="majorHAnsi"/>
          <w:b/>
          <w:sz w:val="24"/>
          <w:szCs w:val="24"/>
        </w:rPr>
        <w:t>déclaration de l’employeur en cas d’écartement de la femme enceinte</w:t>
      </w:r>
      <w:r>
        <w:rPr>
          <w:rFonts w:asciiTheme="majorHAnsi" w:hAnsiTheme="majorHAnsi" w:cstheme="majorHAnsi"/>
          <w:sz w:val="24"/>
          <w:szCs w:val="24"/>
        </w:rPr>
        <w:t xml:space="preserve"> </w:t>
      </w:r>
      <w:r>
        <w:rPr>
          <w:rFonts w:asciiTheme="majorHAnsi" w:hAnsiTheme="majorHAnsi" w:cstheme="majorHAnsi"/>
          <w:b/>
          <w:sz w:val="24"/>
          <w:szCs w:val="24"/>
        </w:rPr>
        <w:t>ou allaitante</w:t>
      </w:r>
      <w:r>
        <w:rPr>
          <w:rFonts w:asciiTheme="majorHAnsi" w:hAnsiTheme="majorHAnsi" w:cstheme="majorHAnsi"/>
          <w:sz w:val="24"/>
          <w:szCs w:val="24"/>
        </w:rPr>
        <w:t>;</w:t>
      </w:r>
    </w:p>
    <w:p>
      <w:pPr>
        <w:numPr>
          <w:ilvl w:val="0"/>
          <w:numId w:val="9"/>
        </w:numPr>
        <w:spacing w:after="120"/>
        <w:ind w:hanging="720"/>
        <w:jc w:val="both"/>
        <w:rPr>
          <w:rFonts w:asciiTheme="majorHAnsi" w:hAnsiTheme="majorHAnsi" w:cstheme="majorHAnsi"/>
          <w:sz w:val="24"/>
          <w:szCs w:val="24"/>
        </w:rPr>
      </w:pPr>
      <w:r>
        <w:rPr>
          <w:rFonts w:asciiTheme="majorHAnsi" w:hAnsiTheme="majorHAnsi" w:cstheme="majorHAnsi"/>
          <w:sz w:val="24"/>
          <w:szCs w:val="24"/>
        </w:rPr>
        <w:t xml:space="preserve">de la </w:t>
      </w:r>
      <w:r>
        <w:rPr>
          <w:rFonts w:asciiTheme="majorHAnsi" w:hAnsiTheme="majorHAnsi" w:cstheme="majorHAnsi"/>
          <w:b/>
          <w:sz w:val="24"/>
          <w:szCs w:val="24"/>
        </w:rPr>
        <w:t>déclaration en matière de précompte professionnel</w:t>
      </w:r>
      <w:r>
        <w:rPr>
          <w:rFonts w:asciiTheme="majorHAnsi" w:hAnsiTheme="majorHAnsi" w:cstheme="majorHAnsi"/>
          <w:sz w:val="24"/>
          <w:szCs w:val="24"/>
        </w:rPr>
        <w:t xml:space="preserve"> (pour le personnel </w:t>
      </w:r>
      <w:r>
        <w:rPr>
          <w:rFonts w:asciiTheme="majorHAnsi" w:hAnsiTheme="majorHAnsi" w:cstheme="majorHAnsi"/>
          <w:b/>
          <w:sz w:val="24"/>
          <w:szCs w:val="24"/>
        </w:rPr>
        <w:t>marié</w:t>
      </w:r>
      <w:r>
        <w:rPr>
          <w:rFonts w:asciiTheme="majorHAnsi" w:hAnsiTheme="majorHAnsi" w:cstheme="majorHAnsi"/>
          <w:sz w:val="24"/>
          <w:szCs w:val="24"/>
        </w:rPr>
        <w:t xml:space="preserve"> ou </w:t>
      </w:r>
      <w:r>
        <w:rPr>
          <w:rFonts w:asciiTheme="majorHAnsi" w:hAnsiTheme="majorHAnsi" w:cstheme="majorHAnsi"/>
          <w:b/>
          <w:sz w:val="24"/>
          <w:szCs w:val="24"/>
        </w:rPr>
        <w:t xml:space="preserve">cohabitant légal </w:t>
      </w:r>
      <w:r>
        <w:rPr>
          <w:rFonts w:asciiTheme="majorHAnsi" w:hAnsiTheme="majorHAnsi" w:cstheme="majorHAnsi"/>
          <w:sz w:val="24"/>
          <w:szCs w:val="24"/>
        </w:rPr>
        <w:t>uniquement);</w:t>
      </w:r>
    </w:p>
    <w:p>
      <w:pPr>
        <w:numPr>
          <w:ilvl w:val="0"/>
          <w:numId w:val="9"/>
        </w:numPr>
        <w:spacing w:after="120"/>
        <w:ind w:hanging="720"/>
        <w:jc w:val="both"/>
        <w:rPr>
          <w:rFonts w:asciiTheme="majorHAnsi" w:hAnsiTheme="majorHAnsi" w:cstheme="majorHAnsi"/>
          <w:sz w:val="24"/>
          <w:szCs w:val="24"/>
        </w:rPr>
      </w:pPr>
      <w:r>
        <w:rPr>
          <w:rFonts w:asciiTheme="majorHAnsi" w:hAnsiTheme="majorHAnsi" w:cstheme="majorHAnsi"/>
          <w:sz w:val="24"/>
          <w:szCs w:val="24"/>
        </w:rPr>
        <w:t xml:space="preserve">de la </w:t>
      </w:r>
      <w:r>
        <w:rPr>
          <w:rFonts w:asciiTheme="majorHAnsi" w:hAnsiTheme="majorHAnsi" w:cstheme="majorHAnsi"/>
          <w:b/>
          <w:sz w:val="24"/>
          <w:szCs w:val="24"/>
        </w:rPr>
        <w:t>demande de remplacement</w:t>
      </w:r>
      <w:r>
        <w:rPr>
          <w:rFonts w:asciiTheme="majorHAnsi" w:hAnsiTheme="majorHAnsi" w:cstheme="majorHAnsi"/>
          <w:sz w:val="24"/>
          <w:szCs w:val="24"/>
        </w:rPr>
        <w:t>;</w:t>
      </w:r>
    </w:p>
    <w:p>
      <w:pPr>
        <w:numPr>
          <w:ilvl w:val="0"/>
          <w:numId w:val="9"/>
        </w:numPr>
        <w:spacing w:after="120"/>
        <w:ind w:hanging="720"/>
        <w:jc w:val="both"/>
        <w:rPr>
          <w:rFonts w:asciiTheme="majorHAnsi" w:hAnsiTheme="majorHAnsi" w:cstheme="majorHAnsi"/>
          <w:sz w:val="24"/>
          <w:szCs w:val="24"/>
        </w:rPr>
      </w:pPr>
      <w:r>
        <w:rPr>
          <w:rFonts w:asciiTheme="majorHAnsi" w:hAnsiTheme="majorHAnsi" w:cstheme="majorHAnsi"/>
          <w:b/>
          <w:sz w:val="24"/>
          <w:szCs w:val="24"/>
        </w:rPr>
        <w:t>la fiche individuelle Programme de Transition Professionnelle (PTP);</w:t>
      </w:r>
    </w:p>
    <w:p>
      <w:pPr>
        <w:numPr>
          <w:ilvl w:val="0"/>
          <w:numId w:val="9"/>
        </w:numPr>
        <w:spacing w:after="120"/>
        <w:ind w:hanging="720"/>
        <w:jc w:val="both"/>
        <w:rPr>
          <w:rFonts w:asciiTheme="majorHAnsi" w:hAnsiTheme="majorHAnsi" w:cstheme="majorHAnsi"/>
          <w:sz w:val="24"/>
          <w:szCs w:val="24"/>
        </w:rPr>
      </w:pPr>
      <w:r>
        <w:rPr>
          <w:rFonts w:asciiTheme="majorHAnsi" w:hAnsiTheme="majorHAnsi" w:cstheme="majorHAnsi"/>
          <w:b/>
          <w:sz w:val="24"/>
          <w:szCs w:val="24"/>
        </w:rPr>
        <w:t>les instructions relatives à l’élaboration de la fiche individuelle PTP;</w:t>
      </w:r>
    </w:p>
    <w:p>
      <w:pPr>
        <w:numPr>
          <w:ilvl w:val="0"/>
          <w:numId w:val="9"/>
        </w:numPr>
        <w:spacing w:after="120"/>
        <w:ind w:hanging="720"/>
        <w:jc w:val="both"/>
        <w:rPr>
          <w:rFonts w:asciiTheme="majorHAnsi" w:hAnsiTheme="majorHAnsi" w:cstheme="majorHAnsi"/>
          <w:sz w:val="24"/>
          <w:szCs w:val="24"/>
        </w:rPr>
      </w:pPr>
      <w:r>
        <w:rPr>
          <w:rFonts w:asciiTheme="majorHAnsi" w:hAnsiTheme="majorHAnsi" w:cstheme="majorHAnsi"/>
          <w:b/>
          <w:sz w:val="24"/>
          <w:szCs w:val="24"/>
        </w:rPr>
        <w:t>la convention tripartite fixant le "Programme de Transition Professionnelle (PTP)";</w:t>
      </w:r>
    </w:p>
    <w:p>
      <w:pPr>
        <w:numPr>
          <w:ilvl w:val="0"/>
          <w:numId w:val="9"/>
        </w:numPr>
        <w:spacing w:after="120"/>
        <w:ind w:hanging="720"/>
        <w:jc w:val="both"/>
        <w:rPr>
          <w:rFonts w:asciiTheme="majorHAnsi" w:hAnsiTheme="majorHAnsi" w:cstheme="majorHAnsi"/>
          <w:sz w:val="24"/>
          <w:szCs w:val="24"/>
        </w:rPr>
      </w:pPr>
      <w:r>
        <w:rPr>
          <w:rFonts w:asciiTheme="majorHAnsi" w:hAnsiTheme="majorHAnsi" w:cstheme="majorHAnsi"/>
          <w:sz w:val="24"/>
          <w:szCs w:val="24"/>
        </w:rPr>
        <w:t>de la</w:t>
      </w:r>
      <w:r>
        <w:rPr>
          <w:rFonts w:asciiTheme="majorHAnsi" w:hAnsiTheme="majorHAnsi" w:cstheme="majorHAnsi"/>
          <w:b/>
          <w:sz w:val="24"/>
          <w:szCs w:val="24"/>
        </w:rPr>
        <w:t xml:space="preserve"> demande d’allocation de foyer</w:t>
      </w:r>
      <w:r>
        <w:rPr>
          <w:rFonts w:asciiTheme="majorHAnsi" w:hAnsiTheme="majorHAnsi" w:cstheme="majorHAnsi"/>
          <w:sz w:val="24"/>
          <w:szCs w:val="24"/>
        </w:rPr>
        <w:t>;</w:t>
      </w:r>
    </w:p>
    <w:p>
      <w:pPr>
        <w:numPr>
          <w:ilvl w:val="0"/>
          <w:numId w:val="9"/>
        </w:numPr>
        <w:spacing w:after="120"/>
        <w:ind w:hanging="720"/>
        <w:jc w:val="both"/>
        <w:rPr>
          <w:rFonts w:asciiTheme="majorHAnsi" w:hAnsiTheme="majorHAnsi" w:cstheme="majorHAnsi"/>
          <w:sz w:val="24"/>
          <w:szCs w:val="24"/>
        </w:rPr>
      </w:pPr>
      <w:r>
        <w:rPr>
          <w:rFonts w:asciiTheme="majorHAnsi" w:hAnsiTheme="majorHAnsi" w:cstheme="majorHAnsi"/>
          <w:sz w:val="24"/>
          <w:szCs w:val="24"/>
        </w:rPr>
        <w:t xml:space="preserve">du </w:t>
      </w:r>
      <w:r>
        <w:rPr>
          <w:rFonts w:asciiTheme="majorHAnsi" w:hAnsiTheme="majorHAnsi" w:cstheme="majorHAnsi"/>
          <w:b/>
          <w:sz w:val="24"/>
          <w:szCs w:val="24"/>
        </w:rPr>
        <w:t>relevé mensuel des absences non réglementairement justifiées </w:t>
      </w:r>
      <w:r>
        <w:rPr>
          <w:rFonts w:asciiTheme="majorHAnsi" w:hAnsiTheme="majorHAnsi" w:cstheme="majorHAnsi"/>
          <w:sz w:val="24"/>
          <w:szCs w:val="24"/>
        </w:rPr>
        <w:t xml:space="preserve"> (pour motif de grève et pour motif autre que la grève).</w:t>
      </w:r>
    </w:p>
    <w:p>
      <w:pPr>
        <w:spacing w:after="120"/>
        <w:ind w:left="720"/>
        <w:jc w:val="both"/>
        <w:rPr>
          <w:rFonts w:asciiTheme="majorHAnsi" w:hAnsiTheme="majorHAnsi" w:cstheme="majorHAnsi"/>
          <w:sz w:val="24"/>
          <w:szCs w:val="24"/>
        </w:rPr>
      </w:pPr>
    </w:p>
    <w:p>
      <w:pPr>
        <w:spacing w:after="120"/>
        <w:jc w:val="both"/>
        <w:rPr>
          <w:rFonts w:asciiTheme="majorHAnsi" w:hAnsiTheme="majorHAnsi" w:cstheme="majorHAnsi"/>
          <w:b/>
          <w:sz w:val="24"/>
          <w:szCs w:val="24"/>
        </w:rPr>
      </w:pPr>
      <w:r>
        <w:rPr>
          <w:rFonts w:asciiTheme="majorHAnsi" w:hAnsiTheme="majorHAnsi" w:cstheme="majorHAnsi"/>
          <w:b/>
          <w:sz w:val="24"/>
          <w:szCs w:val="24"/>
        </w:rPr>
        <w:t>Il vous appartiendra de reproduire ces modèles de document.</w:t>
      </w:r>
    </w:p>
    <w:p>
      <w:pPr>
        <w:spacing w:after="120"/>
        <w:jc w:val="both"/>
        <w:rPr>
          <w:rFonts w:asciiTheme="majorHAnsi" w:hAnsiTheme="majorHAnsi" w:cstheme="majorHAnsi"/>
          <w:sz w:val="24"/>
          <w:szCs w:val="24"/>
        </w:rPr>
      </w:pPr>
    </w:p>
    <w:p>
      <w:pPr>
        <w:spacing w:after="120"/>
        <w:jc w:val="both"/>
        <w:rPr>
          <w:rFonts w:asciiTheme="majorHAnsi" w:hAnsiTheme="majorHAnsi" w:cstheme="majorHAnsi"/>
          <w:sz w:val="24"/>
          <w:szCs w:val="24"/>
        </w:rPr>
      </w:pPr>
      <w:r>
        <w:rPr>
          <w:rFonts w:asciiTheme="majorHAnsi" w:hAnsiTheme="majorHAnsi" w:cstheme="majorHAnsi"/>
          <w:sz w:val="24"/>
          <w:szCs w:val="24"/>
        </w:rPr>
        <w:t>*La dernière version de ce document est téléchargeable sur le site de l’ONEM</w:t>
      </w:r>
    </w:p>
    <w:p>
      <w:pPr>
        <w:spacing w:after="120"/>
        <w:jc w:val="both"/>
        <w:rPr>
          <w:rFonts w:asciiTheme="majorHAnsi" w:hAnsiTheme="majorHAnsi" w:cstheme="majorHAnsi"/>
          <w:sz w:val="24"/>
          <w:szCs w:val="24"/>
        </w:rPr>
      </w:pPr>
    </w:p>
    <w:p>
      <w:pPr>
        <w:spacing w:after="120"/>
        <w:jc w:val="both"/>
        <w:rPr>
          <w:rFonts w:asciiTheme="majorHAnsi" w:hAnsiTheme="majorHAnsi" w:cstheme="majorHAnsi"/>
          <w:b/>
          <w:sz w:val="24"/>
          <w:szCs w:val="24"/>
        </w:rPr>
      </w:pPr>
      <w:r>
        <w:rPr>
          <w:rFonts w:asciiTheme="majorHAnsi" w:hAnsiTheme="majorHAnsi" w:cstheme="majorHAnsi"/>
          <w:sz w:val="24"/>
          <w:szCs w:val="24"/>
        </w:rPr>
        <w:t>Un extrait de l’</w:t>
      </w:r>
      <w:r>
        <w:rPr>
          <w:rFonts w:asciiTheme="majorHAnsi" w:hAnsiTheme="majorHAnsi" w:cstheme="majorHAnsi"/>
          <w:b/>
          <w:sz w:val="24"/>
          <w:szCs w:val="24"/>
        </w:rPr>
        <w:t>Arrêté royal du 28 août 1963 relatif au maintien de la rémunération normale des ouvriers, des employés et des travailleurs engagés pour le service des bâtiments de navigation intérieure pour les jours d’absence à l’occasion d’événements familiaux ou en vue de l’accomplissement d’obligations civiques ou de missions civiles</w:t>
      </w:r>
      <w:r>
        <w:rPr>
          <w:rFonts w:asciiTheme="majorHAnsi" w:hAnsiTheme="majorHAnsi" w:cstheme="majorHAnsi"/>
          <w:sz w:val="24"/>
          <w:szCs w:val="24"/>
        </w:rPr>
        <w:t xml:space="preserve"> a été joint.</w:t>
      </w:r>
    </w:p>
    <w:p>
      <w:pPr>
        <w:spacing w:after="120"/>
        <w:jc w:val="both"/>
        <w:rPr>
          <w:rFonts w:asciiTheme="majorHAnsi" w:hAnsiTheme="majorHAnsi" w:cstheme="majorHAnsi"/>
          <w:sz w:val="24"/>
          <w:szCs w:val="24"/>
        </w:rPr>
      </w:pPr>
    </w:p>
    <w:p>
      <w:pPr>
        <w:spacing w:after="120"/>
        <w:jc w:val="both"/>
        <w:rPr>
          <w:rFonts w:ascii="Verdana" w:hAnsi="Verdana"/>
        </w:rPr>
        <w:sectPr>
          <w:headerReference w:type="default" r:id="rId33"/>
          <w:pgSz w:w="11906" w:h="16838" w:code="9"/>
          <w:pgMar w:top="1134" w:right="1134" w:bottom="1134" w:left="1418" w:header="709" w:footer="709" w:gutter="0"/>
          <w:cols w:space="708"/>
          <w:titlePg/>
          <w:docGrid w:linePitch="360"/>
        </w:sectPr>
      </w:pPr>
    </w:p>
    <w:p>
      <w:pPr>
        <w:pStyle w:val="Titre1"/>
        <w:tabs>
          <w:tab w:val="num" w:pos="0"/>
        </w:tabs>
        <w:spacing w:before="0" w:after="0"/>
        <w:ind w:left="357" w:hanging="357"/>
        <w:jc w:val="center"/>
        <w:rPr>
          <w:rFonts w:ascii="Verdana" w:hAnsi="Verdana"/>
          <w:u w:val="single"/>
        </w:rPr>
      </w:pPr>
      <w:r>
        <w:rPr>
          <w:rFonts w:ascii="Verdana" w:hAnsi="Verdana"/>
          <w:u w:val="single"/>
        </w:rPr>
        <w:t>Procédure à suivre pour l’engagement d’un agent PTP</w:t>
      </w:r>
    </w:p>
    <w:p>
      <w:pPr>
        <w:rPr>
          <w:rFonts w:ascii="Verdana" w:hAnsi="Verdana"/>
        </w:rPr>
      </w:pPr>
    </w:p>
    <w:tbl>
      <w:tblPr>
        <w:tblW w:w="0" w:type="auto"/>
        <w:tblInd w:w="-75"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425"/>
        <w:gridCol w:w="6492"/>
        <w:gridCol w:w="368"/>
        <w:gridCol w:w="425"/>
        <w:gridCol w:w="6492"/>
      </w:tblGrid>
      <w:tr>
        <w:trPr>
          <w:cantSplit/>
        </w:trPr>
        <w:tc>
          <w:tcPr>
            <w:tcW w:w="425" w:type="dxa"/>
            <w:tcBorders>
              <w:bottom w:val="nil"/>
            </w:tcBorders>
          </w:tcPr>
          <w:p>
            <w:pPr>
              <w:jc w:val="both"/>
              <w:rPr>
                <w:rFonts w:ascii="Calibri" w:hAnsi="Calibri"/>
              </w:rPr>
            </w:pPr>
          </w:p>
        </w:tc>
        <w:tc>
          <w:tcPr>
            <w:tcW w:w="6492" w:type="dxa"/>
            <w:tcBorders>
              <w:top w:val="single" w:sz="4" w:space="0" w:color="auto"/>
              <w:bottom w:val="nil"/>
              <w:right w:val="nil"/>
            </w:tcBorders>
          </w:tcPr>
          <w:p>
            <w:pPr>
              <w:pStyle w:val="Titre5"/>
              <w:spacing w:before="0" w:after="0"/>
              <w:jc w:val="both"/>
              <w:rPr>
                <w:rFonts w:ascii="Calibri" w:hAnsi="Calibri"/>
              </w:rPr>
            </w:pPr>
            <w:bookmarkStart w:id="24" w:name="_Toc101060856"/>
            <w:r>
              <w:rPr>
                <w:rFonts w:ascii="Calibri" w:hAnsi="Calibri"/>
                <w:u w:val="single"/>
              </w:rPr>
              <w:t>EMPLOYEUR</w:t>
            </w:r>
            <w:bookmarkEnd w:id="24"/>
          </w:p>
        </w:tc>
        <w:tc>
          <w:tcPr>
            <w:tcW w:w="368" w:type="dxa"/>
            <w:tcBorders>
              <w:top w:val="single" w:sz="4" w:space="0" w:color="auto"/>
              <w:left w:val="nil"/>
              <w:bottom w:val="nil"/>
              <w:right w:val="single" w:sz="4" w:space="0" w:color="auto"/>
            </w:tcBorders>
          </w:tcPr>
          <w:p>
            <w:pPr>
              <w:jc w:val="both"/>
              <w:rPr>
                <w:rFonts w:ascii="Calibri" w:hAnsi="Calibri"/>
              </w:rPr>
            </w:pPr>
          </w:p>
        </w:tc>
        <w:tc>
          <w:tcPr>
            <w:tcW w:w="425" w:type="dxa"/>
            <w:tcBorders>
              <w:top w:val="single" w:sz="4" w:space="0" w:color="auto"/>
              <w:left w:val="nil"/>
              <w:bottom w:val="nil"/>
              <w:right w:val="nil"/>
            </w:tcBorders>
          </w:tcPr>
          <w:p>
            <w:pPr>
              <w:pStyle w:val="En-tte"/>
              <w:tabs>
                <w:tab w:val="clear" w:pos="4536"/>
                <w:tab w:val="clear" w:pos="9072"/>
              </w:tabs>
              <w:jc w:val="both"/>
              <w:rPr>
                <w:rFonts w:ascii="Calibri" w:hAnsi="Calibri"/>
              </w:rPr>
            </w:pPr>
          </w:p>
        </w:tc>
        <w:tc>
          <w:tcPr>
            <w:tcW w:w="6492" w:type="dxa"/>
            <w:tcBorders>
              <w:top w:val="single" w:sz="4" w:space="0" w:color="auto"/>
              <w:left w:val="nil"/>
              <w:bottom w:val="nil"/>
            </w:tcBorders>
          </w:tcPr>
          <w:p>
            <w:pPr>
              <w:pStyle w:val="Titre5"/>
              <w:spacing w:before="0" w:after="0"/>
              <w:jc w:val="both"/>
              <w:rPr>
                <w:rFonts w:ascii="Calibri" w:hAnsi="Calibri"/>
                <w:u w:val="single"/>
              </w:rPr>
            </w:pPr>
            <w:bookmarkStart w:id="25" w:name="_Toc101060857"/>
            <w:r>
              <w:rPr>
                <w:rFonts w:ascii="Calibri" w:hAnsi="Calibri"/>
                <w:u w:val="single"/>
              </w:rPr>
              <w:t>TRAVAILLEUR</w:t>
            </w:r>
            <w:bookmarkEnd w:id="25"/>
          </w:p>
        </w:tc>
      </w:tr>
      <w:tr>
        <w:trPr>
          <w:cantSplit/>
          <w:trHeight w:val="7065"/>
        </w:trPr>
        <w:tc>
          <w:tcPr>
            <w:tcW w:w="425" w:type="dxa"/>
            <w:tcBorders>
              <w:top w:val="single" w:sz="4" w:space="0" w:color="auto"/>
              <w:bottom w:val="single" w:sz="4" w:space="0" w:color="auto"/>
              <w:right w:val="single" w:sz="4" w:space="0" w:color="auto"/>
            </w:tcBorders>
          </w:tcPr>
          <w:p>
            <w:pPr>
              <w:spacing w:before="120"/>
              <w:jc w:val="both"/>
              <w:rPr>
                <w:rFonts w:ascii="Calibri" w:hAnsi="Calibri"/>
                <w:sz w:val="16"/>
                <w:szCs w:val="16"/>
              </w:rPr>
            </w:pPr>
            <w:r>
              <w:rPr>
                <w:rFonts w:ascii="Calibri" w:hAnsi="Calibri"/>
                <w:sz w:val="16"/>
                <w:szCs w:val="16"/>
              </w:rPr>
              <w:t>1.</w:t>
            </w:r>
          </w:p>
          <w:p>
            <w:pPr>
              <w:jc w:val="both"/>
              <w:rPr>
                <w:rFonts w:ascii="Calibri" w:hAnsi="Calibri"/>
                <w:sz w:val="16"/>
                <w:szCs w:val="16"/>
              </w:rPr>
            </w:pPr>
          </w:p>
          <w:p>
            <w:pPr>
              <w:jc w:val="both"/>
              <w:rPr>
                <w:rFonts w:ascii="Calibri" w:hAnsi="Calibri"/>
                <w:sz w:val="16"/>
                <w:szCs w:val="16"/>
              </w:rPr>
            </w:pPr>
          </w:p>
          <w:p>
            <w:pPr>
              <w:jc w:val="both"/>
              <w:rPr>
                <w:rFonts w:ascii="Calibri" w:hAnsi="Calibri"/>
                <w:sz w:val="16"/>
                <w:szCs w:val="16"/>
              </w:rPr>
            </w:pPr>
          </w:p>
          <w:p>
            <w:pPr>
              <w:jc w:val="both"/>
              <w:rPr>
                <w:rFonts w:ascii="Calibri" w:hAnsi="Calibri"/>
                <w:sz w:val="16"/>
                <w:szCs w:val="16"/>
              </w:rPr>
            </w:pPr>
          </w:p>
          <w:p>
            <w:pPr>
              <w:jc w:val="both"/>
              <w:rPr>
                <w:rFonts w:ascii="Calibri" w:hAnsi="Calibri"/>
                <w:sz w:val="16"/>
                <w:szCs w:val="16"/>
              </w:rPr>
            </w:pPr>
          </w:p>
          <w:p>
            <w:pPr>
              <w:jc w:val="both"/>
              <w:rPr>
                <w:rFonts w:ascii="Calibri" w:hAnsi="Calibri"/>
                <w:sz w:val="16"/>
                <w:szCs w:val="16"/>
              </w:rPr>
            </w:pPr>
          </w:p>
          <w:p>
            <w:pPr>
              <w:jc w:val="both"/>
              <w:rPr>
                <w:rFonts w:ascii="Calibri" w:hAnsi="Calibri"/>
                <w:sz w:val="16"/>
                <w:szCs w:val="16"/>
              </w:rPr>
            </w:pPr>
          </w:p>
          <w:p>
            <w:pPr>
              <w:jc w:val="both"/>
              <w:rPr>
                <w:rFonts w:ascii="Calibri" w:hAnsi="Calibri"/>
                <w:sz w:val="16"/>
                <w:szCs w:val="16"/>
              </w:rPr>
            </w:pPr>
            <w:r>
              <w:rPr>
                <w:rFonts w:ascii="Calibri" w:hAnsi="Calibri"/>
                <w:sz w:val="16"/>
                <w:szCs w:val="16"/>
              </w:rPr>
              <w:t>4.</w:t>
            </w:r>
          </w:p>
          <w:p>
            <w:pPr>
              <w:jc w:val="both"/>
              <w:rPr>
                <w:rFonts w:ascii="Calibri" w:hAnsi="Calibri"/>
                <w:sz w:val="16"/>
                <w:szCs w:val="16"/>
              </w:rPr>
            </w:pPr>
          </w:p>
          <w:p>
            <w:pPr>
              <w:jc w:val="both"/>
              <w:rPr>
                <w:rFonts w:ascii="Calibri" w:hAnsi="Calibri"/>
                <w:sz w:val="16"/>
                <w:szCs w:val="16"/>
              </w:rPr>
            </w:pPr>
          </w:p>
          <w:p>
            <w:pPr>
              <w:jc w:val="both"/>
              <w:rPr>
                <w:rFonts w:ascii="Calibri" w:hAnsi="Calibri"/>
                <w:sz w:val="16"/>
                <w:szCs w:val="16"/>
              </w:rPr>
            </w:pPr>
            <w:r>
              <w:rPr>
                <w:rFonts w:ascii="Calibri" w:hAnsi="Calibri"/>
                <w:sz w:val="16"/>
                <w:szCs w:val="16"/>
              </w:rPr>
              <w:sym w:font="Wingdings" w:char="F0EA"/>
            </w:r>
          </w:p>
          <w:p>
            <w:pPr>
              <w:jc w:val="both"/>
              <w:rPr>
                <w:rFonts w:ascii="Calibri" w:hAnsi="Calibri"/>
                <w:sz w:val="16"/>
                <w:szCs w:val="16"/>
              </w:rPr>
            </w:pPr>
          </w:p>
          <w:p>
            <w:pPr>
              <w:jc w:val="both"/>
              <w:rPr>
                <w:rFonts w:ascii="Calibri" w:hAnsi="Calibri"/>
                <w:sz w:val="16"/>
                <w:szCs w:val="16"/>
              </w:rPr>
            </w:pPr>
          </w:p>
          <w:p>
            <w:pPr>
              <w:jc w:val="both"/>
              <w:rPr>
                <w:rFonts w:ascii="Calibri" w:hAnsi="Calibri"/>
                <w:sz w:val="16"/>
                <w:szCs w:val="16"/>
              </w:rPr>
            </w:pPr>
          </w:p>
          <w:p>
            <w:pPr>
              <w:jc w:val="both"/>
              <w:rPr>
                <w:rFonts w:ascii="Calibri" w:hAnsi="Calibri"/>
                <w:sz w:val="16"/>
                <w:szCs w:val="16"/>
              </w:rPr>
            </w:pPr>
            <w:r>
              <w:rPr>
                <w:rFonts w:ascii="Calibri" w:hAnsi="Calibri"/>
                <w:sz w:val="16"/>
                <w:szCs w:val="16"/>
              </w:rPr>
              <w:t>5.</w:t>
            </w:r>
          </w:p>
          <w:p>
            <w:pPr>
              <w:jc w:val="both"/>
              <w:rPr>
                <w:rFonts w:ascii="Calibri" w:hAnsi="Calibri"/>
                <w:sz w:val="16"/>
                <w:szCs w:val="16"/>
              </w:rPr>
            </w:pPr>
          </w:p>
          <w:p>
            <w:pPr>
              <w:jc w:val="both"/>
              <w:rPr>
                <w:rFonts w:ascii="Calibri" w:hAnsi="Calibri"/>
                <w:sz w:val="16"/>
                <w:szCs w:val="16"/>
              </w:rPr>
            </w:pPr>
          </w:p>
          <w:p>
            <w:pPr>
              <w:jc w:val="both"/>
              <w:rPr>
                <w:rFonts w:ascii="Calibri" w:hAnsi="Calibri"/>
                <w:sz w:val="16"/>
                <w:szCs w:val="16"/>
              </w:rPr>
            </w:pPr>
          </w:p>
          <w:p>
            <w:pPr>
              <w:jc w:val="both"/>
              <w:rPr>
                <w:rFonts w:ascii="Calibri" w:hAnsi="Calibri"/>
                <w:sz w:val="16"/>
                <w:szCs w:val="16"/>
              </w:rPr>
            </w:pPr>
          </w:p>
          <w:p>
            <w:pPr>
              <w:jc w:val="both"/>
              <w:rPr>
                <w:rFonts w:ascii="Calibri" w:hAnsi="Calibri"/>
                <w:sz w:val="16"/>
                <w:szCs w:val="16"/>
              </w:rPr>
            </w:pPr>
            <w:r>
              <w:rPr>
                <w:rFonts w:ascii="Calibri" w:hAnsi="Calibri"/>
                <w:sz w:val="16"/>
                <w:szCs w:val="16"/>
              </w:rPr>
              <w:t>7.</w:t>
            </w:r>
          </w:p>
          <w:p>
            <w:pPr>
              <w:jc w:val="both"/>
              <w:rPr>
                <w:rFonts w:ascii="Calibri" w:hAnsi="Calibri"/>
                <w:sz w:val="16"/>
                <w:szCs w:val="16"/>
              </w:rPr>
            </w:pPr>
          </w:p>
          <w:p>
            <w:pPr>
              <w:jc w:val="both"/>
              <w:rPr>
                <w:rFonts w:ascii="Calibri" w:hAnsi="Calibri"/>
                <w:sz w:val="16"/>
                <w:szCs w:val="16"/>
              </w:rPr>
            </w:pPr>
          </w:p>
          <w:p>
            <w:pPr>
              <w:jc w:val="both"/>
              <w:rPr>
                <w:rFonts w:ascii="Calibri" w:hAnsi="Calibri"/>
                <w:sz w:val="16"/>
                <w:szCs w:val="16"/>
              </w:rPr>
            </w:pPr>
          </w:p>
          <w:p>
            <w:pPr>
              <w:jc w:val="both"/>
              <w:rPr>
                <w:rFonts w:ascii="Calibri" w:hAnsi="Calibri"/>
                <w:sz w:val="16"/>
                <w:szCs w:val="16"/>
              </w:rPr>
            </w:pPr>
          </w:p>
          <w:p>
            <w:pPr>
              <w:jc w:val="both"/>
              <w:rPr>
                <w:rFonts w:ascii="Calibri" w:hAnsi="Calibri"/>
                <w:sz w:val="16"/>
                <w:szCs w:val="16"/>
              </w:rPr>
            </w:pPr>
          </w:p>
          <w:p>
            <w:pPr>
              <w:jc w:val="both"/>
              <w:rPr>
                <w:rFonts w:ascii="Calibri" w:hAnsi="Calibri"/>
                <w:sz w:val="16"/>
                <w:szCs w:val="16"/>
              </w:rPr>
            </w:pPr>
          </w:p>
          <w:p>
            <w:pPr>
              <w:jc w:val="both"/>
              <w:rPr>
                <w:rFonts w:ascii="Calibri" w:hAnsi="Calibri"/>
                <w:sz w:val="16"/>
                <w:szCs w:val="16"/>
              </w:rPr>
            </w:pPr>
          </w:p>
          <w:p>
            <w:pPr>
              <w:jc w:val="both"/>
              <w:rPr>
                <w:rFonts w:ascii="Calibri" w:hAnsi="Calibri"/>
                <w:sz w:val="16"/>
                <w:szCs w:val="16"/>
              </w:rPr>
            </w:pPr>
          </w:p>
          <w:p>
            <w:pPr>
              <w:jc w:val="both"/>
              <w:rPr>
                <w:rFonts w:ascii="Calibri" w:hAnsi="Calibri"/>
                <w:sz w:val="16"/>
                <w:szCs w:val="16"/>
              </w:rPr>
            </w:pPr>
          </w:p>
          <w:p>
            <w:pPr>
              <w:jc w:val="both"/>
              <w:rPr>
                <w:rFonts w:ascii="Calibri" w:hAnsi="Calibri"/>
                <w:sz w:val="16"/>
                <w:szCs w:val="16"/>
              </w:rPr>
            </w:pPr>
          </w:p>
          <w:p>
            <w:pPr>
              <w:jc w:val="both"/>
              <w:rPr>
                <w:rFonts w:ascii="Calibri" w:hAnsi="Calibri"/>
                <w:sz w:val="16"/>
                <w:szCs w:val="16"/>
              </w:rPr>
            </w:pPr>
            <w:r>
              <w:rPr>
                <w:rFonts w:ascii="Calibri" w:hAnsi="Calibri"/>
                <w:sz w:val="16"/>
                <w:szCs w:val="16"/>
              </w:rPr>
              <w:t>9.</w:t>
            </w:r>
          </w:p>
          <w:p>
            <w:pPr>
              <w:jc w:val="both"/>
              <w:rPr>
                <w:rFonts w:ascii="Calibri" w:hAnsi="Calibri"/>
                <w:sz w:val="16"/>
                <w:szCs w:val="16"/>
              </w:rPr>
            </w:pPr>
          </w:p>
          <w:p>
            <w:pPr>
              <w:jc w:val="both"/>
              <w:rPr>
                <w:rFonts w:ascii="Calibri" w:hAnsi="Calibri"/>
                <w:sz w:val="16"/>
                <w:szCs w:val="16"/>
              </w:rPr>
            </w:pPr>
          </w:p>
          <w:p>
            <w:pPr>
              <w:jc w:val="both"/>
              <w:rPr>
                <w:rFonts w:ascii="Calibri" w:hAnsi="Calibri"/>
                <w:sz w:val="16"/>
                <w:szCs w:val="16"/>
              </w:rPr>
            </w:pPr>
          </w:p>
          <w:p>
            <w:pPr>
              <w:jc w:val="both"/>
              <w:rPr>
                <w:rFonts w:ascii="Calibri" w:hAnsi="Calibri"/>
                <w:sz w:val="16"/>
                <w:szCs w:val="16"/>
              </w:rPr>
            </w:pPr>
          </w:p>
          <w:p>
            <w:pPr>
              <w:jc w:val="both"/>
              <w:rPr>
                <w:rFonts w:ascii="Calibri" w:hAnsi="Calibri"/>
                <w:sz w:val="16"/>
                <w:szCs w:val="16"/>
              </w:rPr>
            </w:pPr>
          </w:p>
        </w:tc>
        <w:tc>
          <w:tcPr>
            <w:tcW w:w="6492" w:type="dxa"/>
            <w:tcBorders>
              <w:top w:val="single" w:sz="4" w:space="0" w:color="auto"/>
              <w:left w:val="nil"/>
              <w:bottom w:val="single" w:sz="4" w:space="0" w:color="auto"/>
              <w:right w:val="nil"/>
            </w:tcBorders>
          </w:tcPr>
          <w:p>
            <w:pPr>
              <w:pStyle w:val="Corpsdetexte"/>
              <w:spacing w:before="120"/>
              <w:jc w:val="both"/>
              <w:rPr>
                <w:rFonts w:ascii="Calibri" w:hAnsi="Calibri"/>
                <w:sz w:val="16"/>
                <w:szCs w:val="16"/>
              </w:rPr>
            </w:pPr>
            <w:r>
              <w:rPr>
                <w:rFonts w:ascii="Calibri" w:hAnsi="Calibri"/>
                <w:sz w:val="16"/>
                <w:szCs w:val="16"/>
              </w:rPr>
              <w:t>Remet un formulaire vierge C63.3PTP (formulaire Onem) au travailleur qu’il souhaite engager.</w:t>
            </w:r>
          </w:p>
          <w:p>
            <w:pPr>
              <w:pStyle w:val="Corpsdetexte"/>
              <w:pBdr>
                <w:top w:val="single" w:sz="4" w:space="1" w:color="auto"/>
              </w:pBdr>
              <w:spacing w:after="60"/>
              <w:jc w:val="both"/>
              <w:rPr>
                <w:rFonts w:ascii="Calibri" w:hAnsi="Calibri"/>
                <w:sz w:val="16"/>
                <w:szCs w:val="16"/>
              </w:rPr>
            </w:pPr>
          </w:p>
          <w:p>
            <w:pPr>
              <w:pStyle w:val="Corpsdetexte"/>
              <w:pBdr>
                <w:top w:val="single" w:sz="4" w:space="1" w:color="auto"/>
              </w:pBdr>
              <w:spacing w:after="60"/>
              <w:jc w:val="both"/>
              <w:rPr>
                <w:rFonts w:ascii="Calibri" w:hAnsi="Calibri"/>
                <w:sz w:val="16"/>
                <w:szCs w:val="16"/>
              </w:rPr>
            </w:pPr>
          </w:p>
          <w:p>
            <w:pPr>
              <w:pStyle w:val="Corpsdetexte"/>
              <w:pBdr>
                <w:top w:val="single" w:sz="4" w:space="1" w:color="auto"/>
              </w:pBdr>
              <w:spacing w:after="60"/>
              <w:jc w:val="both"/>
              <w:rPr>
                <w:rFonts w:ascii="Calibri" w:hAnsi="Calibri"/>
                <w:sz w:val="16"/>
                <w:szCs w:val="16"/>
              </w:rPr>
            </w:pPr>
          </w:p>
          <w:p>
            <w:pPr>
              <w:pStyle w:val="Corpsdetexte"/>
              <w:pBdr>
                <w:top w:val="single" w:sz="4" w:space="1" w:color="auto"/>
              </w:pBdr>
              <w:spacing w:after="60"/>
              <w:jc w:val="both"/>
              <w:rPr>
                <w:rFonts w:ascii="Calibri" w:hAnsi="Calibri"/>
                <w:sz w:val="16"/>
                <w:szCs w:val="16"/>
              </w:rPr>
            </w:pPr>
          </w:p>
          <w:p>
            <w:pPr>
              <w:pStyle w:val="Corpsdetexte"/>
              <w:pBdr>
                <w:top w:val="single" w:sz="4" w:space="1" w:color="auto"/>
              </w:pBdr>
              <w:spacing w:after="60"/>
              <w:jc w:val="both"/>
              <w:rPr>
                <w:rFonts w:ascii="Calibri" w:hAnsi="Calibri"/>
                <w:sz w:val="16"/>
                <w:szCs w:val="16"/>
              </w:rPr>
            </w:pPr>
          </w:p>
          <w:p>
            <w:pPr>
              <w:jc w:val="both"/>
              <w:rPr>
                <w:rFonts w:ascii="Calibri" w:hAnsi="Calibri"/>
                <w:sz w:val="16"/>
                <w:szCs w:val="16"/>
              </w:rPr>
            </w:pPr>
            <w:r>
              <w:rPr>
                <w:rFonts w:ascii="Calibri" w:hAnsi="Calibri"/>
                <w:sz w:val="16"/>
                <w:szCs w:val="16"/>
              </w:rPr>
              <w:t>Etablit la convention tripartite avec les services du FOREM et le travailleur</w:t>
            </w:r>
          </w:p>
          <w:p>
            <w:pPr>
              <w:ind w:left="360"/>
              <w:jc w:val="both"/>
              <w:rPr>
                <w:rFonts w:ascii="Calibri" w:hAnsi="Calibri"/>
                <w:sz w:val="16"/>
                <w:szCs w:val="16"/>
              </w:rPr>
            </w:pPr>
          </w:p>
          <w:p>
            <w:pPr>
              <w:pBdr>
                <w:top w:val="single" w:sz="4" w:space="1" w:color="auto"/>
              </w:pBdr>
              <w:jc w:val="both"/>
              <w:rPr>
                <w:rFonts w:ascii="Calibri" w:hAnsi="Calibri"/>
                <w:sz w:val="16"/>
                <w:szCs w:val="16"/>
              </w:rPr>
            </w:pPr>
          </w:p>
          <w:p>
            <w:pPr>
              <w:pStyle w:val="Corpsdetexte"/>
              <w:jc w:val="both"/>
              <w:rPr>
                <w:rFonts w:ascii="Calibri" w:hAnsi="Calibri"/>
                <w:sz w:val="16"/>
                <w:szCs w:val="16"/>
              </w:rPr>
            </w:pPr>
            <w:r>
              <w:rPr>
                <w:rFonts w:ascii="Calibri" w:hAnsi="Calibri"/>
                <w:sz w:val="16"/>
                <w:szCs w:val="16"/>
              </w:rPr>
              <w:t>Signe le contrat C201.3 en 4 exemplaires</w:t>
            </w:r>
          </w:p>
          <w:p>
            <w:pPr>
              <w:pStyle w:val="Corpsdetexte"/>
              <w:spacing w:after="0"/>
              <w:ind w:left="705"/>
              <w:jc w:val="both"/>
              <w:rPr>
                <w:rFonts w:ascii="Calibri" w:hAnsi="Calibri"/>
                <w:sz w:val="16"/>
                <w:szCs w:val="16"/>
              </w:rPr>
            </w:pPr>
            <w:r>
              <w:rPr>
                <w:rFonts w:ascii="Calibri" w:hAnsi="Calibri"/>
                <w:sz w:val="16"/>
                <w:szCs w:val="16"/>
              </w:rPr>
              <w:tab/>
            </w:r>
          </w:p>
          <w:p>
            <w:pPr>
              <w:pStyle w:val="Corpsdetexte"/>
              <w:jc w:val="both"/>
              <w:rPr>
                <w:rFonts w:ascii="Calibri" w:hAnsi="Calibri"/>
                <w:sz w:val="16"/>
                <w:szCs w:val="16"/>
              </w:rPr>
            </w:pPr>
          </w:p>
          <w:p>
            <w:pPr>
              <w:pStyle w:val="Corpsdetexte"/>
              <w:pBdr>
                <w:top w:val="single" w:sz="4" w:space="1" w:color="auto"/>
              </w:pBdr>
              <w:jc w:val="both"/>
              <w:rPr>
                <w:rFonts w:ascii="Calibri" w:hAnsi="Calibri"/>
                <w:sz w:val="16"/>
                <w:szCs w:val="16"/>
              </w:rPr>
            </w:pPr>
          </w:p>
          <w:p>
            <w:pPr>
              <w:pStyle w:val="Corpsdetexte"/>
              <w:jc w:val="both"/>
              <w:rPr>
                <w:rFonts w:ascii="Calibri" w:hAnsi="Calibri"/>
                <w:sz w:val="16"/>
                <w:szCs w:val="16"/>
              </w:rPr>
            </w:pPr>
            <w:r>
              <w:rPr>
                <w:rFonts w:ascii="Calibri" w:hAnsi="Calibri"/>
                <w:sz w:val="16"/>
                <w:szCs w:val="16"/>
              </w:rPr>
              <w:t xml:space="preserve">Transmet un dossier complet au service APE/PTP du FOREM pour </w:t>
            </w:r>
            <w:r>
              <w:rPr>
                <w:rFonts w:ascii="Calibri" w:hAnsi="Calibri"/>
                <w:sz w:val="16"/>
                <w:szCs w:val="16"/>
                <w:u w:val="single"/>
              </w:rPr>
              <w:t>approbation</w:t>
            </w:r>
            <w:r>
              <w:rPr>
                <w:rFonts w:ascii="Calibri" w:hAnsi="Calibri"/>
                <w:sz w:val="16"/>
                <w:szCs w:val="16"/>
              </w:rPr>
              <w:t xml:space="preserve"> de l’engagement par le Directeur.</w:t>
            </w:r>
          </w:p>
          <w:p>
            <w:pPr>
              <w:pStyle w:val="Corpsdetexte"/>
              <w:pBdr>
                <w:top w:val="single" w:sz="4" w:space="1" w:color="auto"/>
              </w:pBdr>
              <w:jc w:val="both"/>
              <w:rPr>
                <w:rFonts w:ascii="Calibri" w:hAnsi="Calibri"/>
                <w:sz w:val="16"/>
                <w:szCs w:val="16"/>
              </w:rPr>
            </w:pPr>
          </w:p>
          <w:p>
            <w:pPr>
              <w:pStyle w:val="Corpsdetexte"/>
              <w:jc w:val="both"/>
              <w:rPr>
                <w:rFonts w:ascii="Calibri" w:hAnsi="Calibri"/>
                <w:sz w:val="16"/>
                <w:szCs w:val="16"/>
              </w:rPr>
            </w:pPr>
            <w:r>
              <w:rPr>
                <w:rFonts w:ascii="Calibri" w:hAnsi="Calibri"/>
                <w:sz w:val="16"/>
                <w:szCs w:val="16"/>
              </w:rPr>
              <w:t>Reçoit de l’ONEm une lettre C202.3 confirmant le montant de l’allocation d’intégration auquel le travailleur P.T.P. peut prétendre selon son régime de travail.</w:t>
            </w:r>
          </w:p>
          <w:p>
            <w:pPr>
              <w:pStyle w:val="Corpsdetexte"/>
              <w:pBdr>
                <w:bottom w:val="single" w:sz="4" w:space="1" w:color="auto"/>
              </w:pBdr>
              <w:jc w:val="both"/>
              <w:rPr>
                <w:rFonts w:ascii="Calibri" w:hAnsi="Calibri"/>
                <w:b/>
                <w:sz w:val="16"/>
                <w:szCs w:val="16"/>
                <w:u w:val="single"/>
              </w:rPr>
            </w:pPr>
          </w:p>
          <w:p>
            <w:pPr>
              <w:pStyle w:val="Corpsdetexte"/>
              <w:ind w:right="117"/>
              <w:jc w:val="both"/>
              <w:rPr>
                <w:rFonts w:ascii="Calibri" w:hAnsi="Calibri"/>
                <w:sz w:val="18"/>
              </w:rPr>
            </w:pPr>
            <w:r>
              <w:rPr>
                <w:rFonts w:ascii="Calibri" w:hAnsi="Calibri"/>
                <w:b/>
                <w:sz w:val="16"/>
                <w:szCs w:val="16"/>
                <w:u w:val="single"/>
              </w:rPr>
              <w:t>Formalités à la fin de chaque mois</w:t>
            </w:r>
            <w:r>
              <w:rPr>
                <w:rFonts w:ascii="Calibri" w:hAnsi="Calibri"/>
                <w:sz w:val="16"/>
                <w:szCs w:val="16"/>
              </w:rPr>
              <w:t xml:space="preserve">, </w:t>
            </w:r>
            <w:r>
              <w:rPr>
                <w:rFonts w:ascii="Calibri" w:hAnsi="Calibri"/>
                <w:sz w:val="18"/>
              </w:rPr>
              <w:t>il faut compléter électroniquement le certificat d’occupation PTP C78.3 pour que le travailleur puisse bénéficier de son allocation d’intégration.</w:t>
            </w:r>
          </w:p>
          <w:p>
            <w:pPr>
              <w:pStyle w:val="Corpsdetexte"/>
              <w:jc w:val="both"/>
              <w:rPr>
                <w:rFonts w:ascii="Calibri" w:hAnsi="Calibri"/>
                <w:sz w:val="16"/>
                <w:szCs w:val="16"/>
              </w:rPr>
            </w:pPr>
            <w:r>
              <w:rPr>
                <w:rFonts w:ascii="Calibri" w:hAnsi="Calibri"/>
                <w:b/>
                <w:sz w:val="16"/>
                <w:szCs w:val="16"/>
                <w:u w:val="single"/>
              </w:rPr>
              <w:t>Attention</w:t>
            </w:r>
            <w:r>
              <w:rPr>
                <w:rFonts w:ascii="Calibri" w:hAnsi="Calibri"/>
                <w:sz w:val="16"/>
                <w:szCs w:val="16"/>
              </w:rPr>
              <w:t> : le montant peut varier si le mois n’est pas payé en entier. Plafonner au net du traitement.</w:t>
            </w:r>
          </w:p>
        </w:tc>
        <w:tc>
          <w:tcPr>
            <w:tcW w:w="368" w:type="dxa"/>
            <w:tcBorders>
              <w:top w:val="single" w:sz="4" w:space="0" w:color="auto"/>
              <w:left w:val="single" w:sz="4" w:space="0" w:color="auto"/>
              <w:bottom w:val="single" w:sz="4" w:space="0" w:color="auto"/>
              <w:right w:val="single" w:sz="4" w:space="0" w:color="auto"/>
            </w:tcBorders>
          </w:tcPr>
          <w:p>
            <w:pPr>
              <w:spacing w:before="120"/>
              <w:jc w:val="both"/>
              <w:rPr>
                <w:rFonts w:ascii="Calibri" w:hAnsi="Calibri"/>
                <w:sz w:val="16"/>
                <w:szCs w:val="16"/>
              </w:rPr>
            </w:pPr>
            <w:r>
              <w:rPr>
                <w:rFonts w:ascii="Calibri" w:hAnsi="Calibri"/>
                <w:sz w:val="16"/>
                <w:szCs w:val="16"/>
              </w:rPr>
              <w:sym w:font="Wingdings" w:char="F0E8"/>
            </w:r>
          </w:p>
          <w:p>
            <w:pPr>
              <w:jc w:val="both"/>
              <w:rPr>
                <w:rFonts w:ascii="Calibri" w:hAnsi="Calibri"/>
                <w:sz w:val="16"/>
                <w:szCs w:val="16"/>
              </w:rPr>
            </w:pPr>
          </w:p>
          <w:p>
            <w:pPr>
              <w:jc w:val="both"/>
              <w:rPr>
                <w:rFonts w:ascii="Calibri" w:hAnsi="Calibri"/>
                <w:sz w:val="16"/>
                <w:szCs w:val="16"/>
              </w:rPr>
            </w:pPr>
          </w:p>
          <w:p>
            <w:pPr>
              <w:jc w:val="both"/>
              <w:rPr>
                <w:rFonts w:ascii="Calibri" w:hAnsi="Calibri"/>
                <w:sz w:val="16"/>
                <w:szCs w:val="16"/>
              </w:rPr>
            </w:pPr>
          </w:p>
          <w:p>
            <w:pPr>
              <w:jc w:val="both"/>
              <w:rPr>
                <w:rFonts w:ascii="Calibri" w:hAnsi="Calibri"/>
                <w:sz w:val="16"/>
                <w:szCs w:val="16"/>
              </w:rPr>
            </w:pPr>
          </w:p>
          <w:p>
            <w:pPr>
              <w:jc w:val="both"/>
              <w:rPr>
                <w:rFonts w:ascii="Calibri" w:hAnsi="Calibri"/>
                <w:sz w:val="16"/>
                <w:szCs w:val="16"/>
              </w:rPr>
            </w:pPr>
          </w:p>
          <w:p>
            <w:pPr>
              <w:jc w:val="both"/>
              <w:rPr>
                <w:rFonts w:ascii="Calibri" w:hAnsi="Calibri"/>
                <w:sz w:val="16"/>
                <w:szCs w:val="16"/>
              </w:rPr>
            </w:pPr>
          </w:p>
          <w:p>
            <w:pPr>
              <w:jc w:val="both"/>
              <w:rPr>
                <w:rFonts w:ascii="Calibri" w:hAnsi="Calibri"/>
                <w:sz w:val="16"/>
                <w:szCs w:val="16"/>
              </w:rPr>
            </w:pPr>
          </w:p>
          <w:p>
            <w:pPr>
              <w:jc w:val="both"/>
              <w:rPr>
                <w:rFonts w:ascii="Calibri" w:hAnsi="Calibri"/>
                <w:sz w:val="16"/>
                <w:szCs w:val="16"/>
              </w:rPr>
            </w:pPr>
          </w:p>
          <w:p>
            <w:pPr>
              <w:jc w:val="both"/>
              <w:rPr>
                <w:rFonts w:ascii="Calibri" w:hAnsi="Calibri"/>
                <w:sz w:val="16"/>
                <w:szCs w:val="16"/>
              </w:rPr>
            </w:pPr>
          </w:p>
          <w:p>
            <w:pPr>
              <w:jc w:val="both"/>
              <w:rPr>
                <w:rFonts w:ascii="Calibri" w:hAnsi="Calibri"/>
                <w:sz w:val="16"/>
                <w:szCs w:val="16"/>
              </w:rPr>
            </w:pPr>
          </w:p>
          <w:p>
            <w:pPr>
              <w:jc w:val="both"/>
              <w:rPr>
                <w:rFonts w:ascii="Calibri" w:hAnsi="Calibri"/>
                <w:sz w:val="16"/>
                <w:szCs w:val="16"/>
              </w:rPr>
            </w:pPr>
          </w:p>
          <w:p>
            <w:pPr>
              <w:jc w:val="both"/>
              <w:rPr>
                <w:rFonts w:ascii="Calibri" w:hAnsi="Calibri"/>
                <w:sz w:val="16"/>
                <w:szCs w:val="16"/>
              </w:rPr>
            </w:pPr>
          </w:p>
          <w:p>
            <w:pPr>
              <w:jc w:val="both"/>
              <w:rPr>
                <w:rFonts w:ascii="Calibri" w:hAnsi="Calibri"/>
                <w:sz w:val="16"/>
                <w:szCs w:val="16"/>
              </w:rPr>
            </w:pPr>
          </w:p>
          <w:p>
            <w:pPr>
              <w:jc w:val="both"/>
              <w:rPr>
                <w:rFonts w:ascii="Calibri" w:hAnsi="Calibri"/>
                <w:sz w:val="16"/>
                <w:szCs w:val="16"/>
              </w:rPr>
            </w:pPr>
          </w:p>
          <w:p>
            <w:pPr>
              <w:jc w:val="both"/>
              <w:rPr>
                <w:rFonts w:ascii="Calibri" w:hAnsi="Calibri"/>
                <w:sz w:val="16"/>
                <w:szCs w:val="16"/>
              </w:rPr>
            </w:pPr>
            <w:r>
              <w:rPr>
                <w:rFonts w:ascii="Calibri" w:hAnsi="Calibri"/>
                <w:sz w:val="16"/>
                <w:szCs w:val="16"/>
              </w:rPr>
              <w:sym w:font="Wingdings" w:char="F0E8"/>
            </w:r>
          </w:p>
          <w:p>
            <w:pPr>
              <w:jc w:val="both"/>
              <w:rPr>
                <w:rFonts w:ascii="Calibri" w:hAnsi="Calibri"/>
                <w:sz w:val="16"/>
                <w:szCs w:val="16"/>
              </w:rPr>
            </w:pPr>
          </w:p>
          <w:p>
            <w:pPr>
              <w:jc w:val="both"/>
              <w:rPr>
                <w:rFonts w:ascii="Calibri" w:hAnsi="Calibri"/>
                <w:sz w:val="16"/>
                <w:szCs w:val="16"/>
              </w:rPr>
            </w:pPr>
          </w:p>
          <w:p>
            <w:pPr>
              <w:jc w:val="both"/>
              <w:rPr>
                <w:rFonts w:ascii="Calibri" w:hAnsi="Calibri"/>
                <w:sz w:val="16"/>
                <w:szCs w:val="16"/>
              </w:rPr>
            </w:pPr>
          </w:p>
          <w:p>
            <w:pPr>
              <w:jc w:val="both"/>
              <w:rPr>
                <w:rFonts w:ascii="Calibri" w:hAnsi="Calibri"/>
                <w:sz w:val="16"/>
                <w:szCs w:val="16"/>
              </w:rPr>
            </w:pPr>
          </w:p>
          <w:p>
            <w:pPr>
              <w:jc w:val="both"/>
              <w:rPr>
                <w:rFonts w:ascii="Calibri" w:hAnsi="Calibri"/>
                <w:sz w:val="16"/>
                <w:szCs w:val="16"/>
              </w:rPr>
            </w:pPr>
          </w:p>
          <w:p>
            <w:pPr>
              <w:jc w:val="both"/>
              <w:rPr>
                <w:rFonts w:ascii="Calibri" w:hAnsi="Calibri"/>
                <w:sz w:val="16"/>
                <w:szCs w:val="16"/>
              </w:rPr>
            </w:pPr>
            <w:r>
              <w:rPr>
                <w:rFonts w:ascii="Calibri" w:hAnsi="Calibri"/>
                <w:sz w:val="16"/>
                <w:szCs w:val="16"/>
              </w:rPr>
              <w:sym w:font="Wingdings" w:char="F0EA"/>
            </w:r>
          </w:p>
          <w:p>
            <w:pPr>
              <w:jc w:val="both"/>
              <w:rPr>
                <w:rFonts w:ascii="Calibri" w:hAnsi="Calibri"/>
                <w:sz w:val="16"/>
                <w:szCs w:val="16"/>
              </w:rPr>
            </w:pPr>
          </w:p>
          <w:p>
            <w:pPr>
              <w:jc w:val="both"/>
              <w:rPr>
                <w:rFonts w:ascii="Calibri" w:hAnsi="Calibri"/>
                <w:sz w:val="16"/>
                <w:szCs w:val="16"/>
              </w:rPr>
            </w:pPr>
          </w:p>
          <w:p>
            <w:pPr>
              <w:jc w:val="both"/>
              <w:rPr>
                <w:rFonts w:ascii="Calibri" w:hAnsi="Calibri"/>
                <w:sz w:val="16"/>
                <w:szCs w:val="16"/>
              </w:rPr>
            </w:pPr>
          </w:p>
          <w:p>
            <w:pPr>
              <w:jc w:val="both"/>
              <w:rPr>
                <w:rFonts w:ascii="Calibri" w:hAnsi="Calibri"/>
                <w:sz w:val="16"/>
                <w:szCs w:val="16"/>
              </w:rPr>
            </w:pPr>
          </w:p>
          <w:p>
            <w:pPr>
              <w:jc w:val="both"/>
              <w:rPr>
                <w:rFonts w:ascii="Calibri" w:hAnsi="Calibri"/>
                <w:sz w:val="16"/>
                <w:szCs w:val="16"/>
              </w:rPr>
            </w:pPr>
          </w:p>
          <w:p>
            <w:pPr>
              <w:jc w:val="both"/>
              <w:rPr>
                <w:rFonts w:ascii="Calibri" w:hAnsi="Calibri"/>
                <w:sz w:val="16"/>
                <w:szCs w:val="16"/>
              </w:rPr>
            </w:pPr>
            <w:r>
              <w:rPr>
                <w:rFonts w:ascii="Calibri" w:hAnsi="Calibri"/>
                <w:sz w:val="16"/>
                <w:szCs w:val="16"/>
              </w:rPr>
              <w:sym w:font="Wingdings" w:char="F0E8"/>
            </w:r>
          </w:p>
          <w:p>
            <w:pPr>
              <w:jc w:val="both"/>
              <w:rPr>
                <w:rFonts w:ascii="Calibri" w:hAnsi="Calibri"/>
                <w:sz w:val="16"/>
                <w:szCs w:val="16"/>
              </w:rPr>
            </w:pPr>
          </w:p>
          <w:p>
            <w:pPr>
              <w:jc w:val="both"/>
              <w:rPr>
                <w:rFonts w:ascii="Calibri" w:hAnsi="Calibri"/>
                <w:sz w:val="16"/>
                <w:szCs w:val="16"/>
              </w:rPr>
            </w:pPr>
          </w:p>
          <w:p>
            <w:pPr>
              <w:jc w:val="both"/>
              <w:rPr>
                <w:rFonts w:ascii="Calibri" w:hAnsi="Calibri"/>
                <w:sz w:val="16"/>
                <w:szCs w:val="16"/>
              </w:rPr>
            </w:pPr>
          </w:p>
          <w:p>
            <w:pPr>
              <w:jc w:val="both"/>
              <w:rPr>
                <w:rFonts w:ascii="Calibri" w:hAnsi="Calibri"/>
                <w:sz w:val="16"/>
                <w:szCs w:val="16"/>
              </w:rPr>
            </w:pPr>
          </w:p>
          <w:p>
            <w:pPr>
              <w:jc w:val="both"/>
              <w:rPr>
                <w:rFonts w:ascii="Calibri" w:hAnsi="Calibri"/>
                <w:sz w:val="16"/>
                <w:szCs w:val="16"/>
              </w:rPr>
            </w:pPr>
          </w:p>
          <w:p>
            <w:pPr>
              <w:jc w:val="both"/>
              <w:rPr>
                <w:rFonts w:ascii="Calibri" w:hAnsi="Calibri"/>
                <w:sz w:val="16"/>
                <w:szCs w:val="16"/>
              </w:rPr>
            </w:pPr>
          </w:p>
          <w:p>
            <w:pPr>
              <w:jc w:val="both"/>
              <w:rPr>
                <w:rFonts w:ascii="Calibri" w:hAnsi="Calibri"/>
                <w:sz w:val="16"/>
                <w:szCs w:val="16"/>
              </w:rPr>
            </w:pPr>
          </w:p>
          <w:p>
            <w:pPr>
              <w:jc w:val="both"/>
              <w:rPr>
                <w:rFonts w:ascii="Calibri" w:hAnsi="Calibri"/>
                <w:sz w:val="16"/>
                <w:szCs w:val="16"/>
              </w:rPr>
            </w:pPr>
            <w:r>
              <w:rPr>
                <w:rFonts w:ascii="Calibri" w:hAnsi="Calibri"/>
                <w:sz w:val="16"/>
                <w:szCs w:val="16"/>
              </w:rPr>
              <w:sym w:font="Wingdings" w:char="F0E8"/>
            </w:r>
          </w:p>
        </w:tc>
        <w:tc>
          <w:tcPr>
            <w:tcW w:w="425" w:type="dxa"/>
            <w:tcBorders>
              <w:top w:val="single" w:sz="4" w:space="0" w:color="auto"/>
              <w:left w:val="single" w:sz="4" w:space="0" w:color="auto"/>
              <w:bottom w:val="single" w:sz="4" w:space="0" w:color="auto"/>
              <w:right w:val="single" w:sz="4" w:space="0" w:color="auto"/>
            </w:tcBorders>
          </w:tcPr>
          <w:p>
            <w:pPr>
              <w:spacing w:before="120"/>
              <w:jc w:val="both"/>
              <w:rPr>
                <w:rFonts w:ascii="Calibri" w:hAnsi="Calibri"/>
                <w:sz w:val="16"/>
                <w:szCs w:val="16"/>
              </w:rPr>
            </w:pPr>
            <w:r>
              <w:rPr>
                <w:rFonts w:ascii="Calibri" w:hAnsi="Calibri"/>
                <w:sz w:val="16"/>
                <w:szCs w:val="16"/>
              </w:rPr>
              <w:t>2.</w:t>
            </w:r>
          </w:p>
          <w:p>
            <w:pPr>
              <w:jc w:val="both"/>
              <w:rPr>
                <w:rFonts w:ascii="Calibri" w:hAnsi="Calibri"/>
                <w:sz w:val="16"/>
                <w:szCs w:val="16"/>
              </w:rPr>
            </w:pPr>
          </w:p>
          <w:p>
            <w:pPr>
              <w:jc w:val="both"/>
              <w:rPr>
                <w:rFonts w:ascii="Calibri" w:hAnsi="Calibri"/>
                <w:sz w:val="16"/>
                <w:szCs w:val="16"/>
              </w:rPr>
            </w:pPr>
          </w:p>
          <w:p>
            <w:pPr>
              <w:jc w:val="both"/>
              <w:rPr>
                <w:rFonts w:ascii="Calibri" w:hAnsi="Calibri"/>
                <w:sz w:val="16"/>
                <w:szCs w:val="16"/>
              </w:rPr>
            </w:pPr>
          </w:p>
          <w:p>
            <w:pPr>
              <w:jc w:val="both"/>
              <w:rPr>
                <w:rFonts w:ascii="Calibri" w:hAnsi="Calibri"/>
                <w:sz w:val="16"/>
                <w:szCs w:val="16"/>
              </w:rPr>
            </w:pPr>
          </w:p>
          <w:p>
            <w:pPr>
              <w:jc w:val="both"/>
              <w:rPr>
                <w:rFonts w:ascii="Calibri" w:hAnsi="Calibri"/>
                <w:sz w:val="16"/>
                <w:szCs w:val="16"/>
              </w:rPr>
            </w:pPr>
            <w:r>
              <w:rPr>
                <w:rFonts w:ascii="Calibri" w:hAnsi="Calibri"/>
                <w:sz w:val="16"/>
                <w:szCs w:val="16"/>
              </w:rPr>
              <w:sym w:font="Wingdings" w:char="F0EA"/>
            </w:r>
          </w:p>
          <w:p>
            <w:pPr>
              <w:jc w:val="both"/>
              <w:rPr>
                <w:rFonts w:ascii="Calibri" w:hAnsi="Calibri"/>
                <w:sz w:val="16"/>
                <w:szCs w:val="16"/>
              </w:rPr>
            </w:pPr>
          </w:p>
          <w:p>
            <w:pPr>
              <w:jc w:val="both"/>
              <w:rPr>
                <w:rFonts w:ascii="Calibri" w:hAnsi="Calibri"/>
                <w:sz w:val="16"/>
                <w:szCs w:val="16"/>
              </w:rPr>
            </w:pPr>
          </w:p>
          <w:p>
            <w:pPr>
              <w:jc w:val="both"/>
              <w:rPr>
                <w:rFonts w:ascii="Calibri" w:hAnsi="Calibri"/>
                <w:sz w:val="16"/>
                <w:szCs w:val="16"/>
              </w:rPr>
            </w:pPr>
          </w:p>
          <w:p>
            <w:pPr>
              <w:jc w:val="both"/>
              <w:rPr>
                <w:rFonts w:ascii="Calibri" w:hAnsi="Calibri"/>
                <w:sz w:val="16"/>
                <w:szCs w:val="16"/>
              </w:rPr>
            </w:pPr>
            <w:r>
              <w:rPr>
                <w:rFonts w:ascii="Calibri" w:hAnsi="Calibri"/>
                <w:sz w:val="16"/>
                <w:szCs w:val="16"/>
              </w:rPr>
              <w:t>3.</w:t>
            </w:r>
          </w:p>
          <w:p>
            <w:pPr>
              <w:jc w:val="both"/>
              <w:rPr>
                <w:rFonts w:ascii="Calibri" w:hAnsi="Calibri"/>
                <w:sz w:val="16"/>
                <w:szCs w:val="16"/>
              </w:rPr>
            </w:pPr>
          </w:p>
          <w:p>
            <w:pPr>
              <w:jc w:val="both"/>
              <w:rPr>
                <w:rFonts w:ascii="Calibri" w:hAnsi="Calibri"/>
                <w:sz w:val="16"/>
                <w:szCs w:val="16"/>
              </w:rPr>
            </w:pPr>
            <w:r>
              <w:rPr>
                <w:rFonts w:ascii="Calibri" w:hAnsi="Calibri"/>
                <w:sz w:val="16"/>
                <w:szCs w:val="16"/>
              </w:rPr>
              <w:sym w:font="Wingdings" w:char="F0E7"/>
            </w:r>
          </w:p>
          <w:p>
            <w:pPr>
              <w:jc w:val="both"/>
              <w:rPr>
                <w:rFonts w:ascii="Calibri" w:hAnsi="Calibri"/>
                <w:sz w:val="16"/>
                <w:szCs w:val="16"/>
              </w:rPr>
            </w:pPr>
          </w:p>
          <w:p>
            <w:pPr>
              <w:jc w:val="both"/>
              <w:rPr>
                <w:rFonts w:ascii="Calibri" w:hAnsi="Calibri"/>
                <w:sz w:val="16"/>
                <w:szCs w:val="16"/>
              </w:rPr>
            </w:pPr>
          </w:p>
          <w:p>
            <w:pPr>
              <w:jc w:val="both"/>
              <w:rPr>
                <w:rFonts w:ascii="Calibri" w:hAnsi="Calibri"/>
                <w:sz w:val="16"/>
                <w:szCs w:val="16"/>
              </w:rPr>
            </w:pPr>
            <w:r>
              <w:rPr>
                <w:rFonts w:ascii="Calibri" w:hAnsi="Calibri"/>
                <w:sz w:val="16"/>
                <w:szCs w:val="16"/>
              </w:rPr>
              <w:t>6.</w:t>
            </w:r>
          </w:p>
          <w:p>
            <w:pPr>
              <w:jc w:val="both"/>
              <w:rPr>
                <w:rFonts w:ascii="Calibri" w:hAnsi="Calibri"/>
                <w:sz w:val="16"/>
                <w:szCs w:val="16"/>
              </w:rPr>
            </w:pPr>
          </w:p>
          <w:p>
            <w:pPr>
              <w:jc w:val="both"/>
              <w:rPr>
                <w:rFonts w:ascii="Calibri" w:hAnsi="Calibri"/>
                <w:sz w:val="16"/>
                <w:szCs w:val="16"/>
              </w:rPr>
            </w:pPr>
          </w:p>
          <w:p>
            <w:pPr>
              <w:jc w:val="both"/>
              <w:rPr>
                <w:rFonts w:ascii="Calibri" w:hAnsi="Calibri"/>
                <w:sz w:val="16"/>
                <w:szCs w:val="16"/>
              </w:rPr>
            </w:pPr>
          </w:p>
          <w:p>
            <w:pPr>
              <w:jc w:val="both"/>
              <w:rPr>
                <w:rFonts w:ascii="Calibri" w:hAnsi="Calibri"/>
                <w:sz w:val="16"/>
                <w:szCs w:val="16"/>
              </w:rPr>
            </w:pPr>
          </w:p>
          <w:p>
            <w:pPr>
              <w:jc w:val="both"/>
              <w:rPr>
                <w:rFonts w:ascii="Calibri" w:hAnsi="Calibri"/>
                <w:sz w:val="16"/>
                <w:szCs w:val="16"/>
              </w:rPr>
            </w:pPr>
            <w:r>
              <w:rPr>
                <w:rFonts w:ascii="Calibri" w:hAnsi="Calibri"/>
                <w:sz w:val="16"/>
                <w:szCs w:val="16"/>
              </w:rPr>
              <w:sym w:font="Wingdings" w:char="F0E7"/>
            </w:r>
          </w:p>
          <w:p>
            <w:pPr>
              <w:jc w:val="both"/>
              <w:rPr>
                <w:rFonts w:ascii="Calibri" w:hAnsi="Calibri"/>
                <w:sz w:val="16"/>
                <w:szCs w:val="16"/>
              </w:rPr>
            </w:pPr>
          </w:p>
          <w:p>
            <w:pPr>
              <w:jc w:val="both"/>
              <w:rPr>
                <w:rFonts w:ascii="Calibri" w:hAnsi="Calibri"/>
                <w:sz w:val="16"/>
                <w:szCs w:val="16"/>
              </w:rPr>
            </w:pPr>
          </w:p>
          <w:p>
            <w:pPr>
              <w:jc w:val="both"/>
              <w:rPr>
                <w:rFonts w:ascii="Calibri" w:hAnsi="Calibri"/>
                <w:sz w:val="16"/>
                <w:szCs w:val="16"/>
              </w:rPr>
            </w:pPr>
          </w:p>
          <w:p>
            <w:pPr>
              <w:jc w:val="both"/>
              <w:rPr>
                <w:rFonts w:ascii="Calibri" w:hAnsi="Calibri"/>
                <w:sz w:val="16"/>
                <w:szCs w:val="16"/>
              </w:rPr>
            </w:pPr>
          </w:p>
          <w:p>
            <w:pPr>
              <w:jc w:val="both"/>
              <w:rPr>
                <w:rFonts w:ascii="Calibri" w:hAnsi="Calibri"/>
                <w:sz w:val="16"/>
                <w:szCs w:val="16"/>
              </w:rPr>
            </w:pPr>
          </w:p>
          <w:p>
            <w:pPr>
              <w:jc w:val="both"/>
              <w:rPr>
                <w:rFonts w:ascii="Calibri" w:hAnsi="Calibri"/>
                <w:sz w:val="16"/>
                <w:szCs w:val="16"/>
              </w:rPr>
            </w:pPr>
          </w:p>
          <w:p>
            <w:pPr>
              <w:jc w:val="both"/>
              <w:rPr>
                <w:rFonts w:ascii="Calibri" w:hAnsi="Calibri"/>
                <w:sz w:val="16"/>
                <w:szCs w:val="16"/>
              </w:rPr>
            </w:pPr>
            <w:r>
              <w:rPr>
                <w:rFonts w:ascii="Calibri" w:hAnsi="Calibri"/>
                <w:sz w:val="16"/>
                <w:szCs w:val="16"/>
              </w:rPr>
              <w:t>8.</w:t>
            </w:r>
          </w:p>
          <w:p>
            <w:pPr>
              <w:jc w:val="both"/>
              <w:rPr>
                <w:rFonts w:ascii="Calibri" w:hAnsi="Calibri"/>
                <w:sz w:val="16"/>
                <w:szCs w:val="16"/>
              </w:rPr>
            </w:pPr>
          </w:p>
          <w:p>
            <w:pPr>
              <w:jc w:val="both"/>
              <w:rPr>
                <w:rFonts w:ascii="Calibri" w:hAnsi="Calibri"/>
                <w:sz w:val="16"/>
                <w:szCs w:val="16"/>
              </w:rPr>
            </w:pPr>
          </w:p>
          <w:p>
            <w:pPr>
              <w:jc w:val="both"/>
              <w:rPr>
                <w:rFonts w:ascii="Calibri" w:hAnsi="Calibri"/>
                <w:sz w:val="16"/>
                <w:szCs w:val="16"/>
              </w:rPr>
            </w:pPr>
          </w:p>
          <w:p>
            <w:pPr>
              <w:jc w:val="both"/>
              <w:rPr>
                <w:rFonts w:ascii="Calibri" w:hAnsi="Calibri"/>
                <w:sz w:val="16"/>
                <w:szCs w:val="16"/>
              </w:rPr>
            </w:pPr>
          </w:p>
          <w:p>
            <w:pPr>
              <w:jc w:val="both"/>
              <w:rPr>
                <w:rFonts w:ascii="Calibri" w:hAnsi="Calibri"/>
                <w:sz w:val="16"/>
                <w:szCs w:val="16"/>
              </w:rPr>
            </w:pPr>
            <w:r>
              <w:rPr>
                <w:rFonts w:ascii="Calibri" w:hAnsi="Calibri"/>
                <w:sz w:val="16"/>
                <w:szCs w:val="16"/>
              </w:rPr>
              <w:sym w:font="Wingdings" w:char="F0E7"/>
            </w:r>
          </w:p>
          <w:p>
            <w:pPr>
              <w:jc w:val="both"/>
              <w:rPr>
                <w:rFonts w:ascii="Calibri" w:hAnsi="Calibri"/>
                <w:sz w:val="16"/>
                <w:szCs w:val="16"/>
              </w:rPr>
            </w:pPr>
          </w:p>
          <w:p>
            <w:pPr>
              <w:jc w:val="both"/>
              <w:rPr>
                <w:rFonts w:ascii="Calibri" w:hAnsi="Calibri"/>
                <w:sz w:val="16"/>
                <w:szCs w:val="16"/>
              </w:rPr>
            </w:pPr>
          </w:p>
          <w:p>
            <w:pPr>
              <w:jc w:val="both"/>
              <w:rPr>
                <w:rFonts w:ascii="Calibri" w:hAnsi="Calibri"/>
                <w:sz w:val="16"/>
                <w:szCs w:val="16"/>
              </w:rPr>
            </w:pPr>
            <w:r>
              <w:rPr>
                <w:rFonts w:ascii="Calibri" w:hAnsi="Calibri"/>
                <w:sz w:val="16"/>
                <w:szCs w:val="16"/>
              </w:rPr>
              <w:t>10.</w:t>
            </w:r>
          </w:p>
        </w:tc>
        <w:tc>
          <w:tcPr>
            <w:tcW w:w="6492" w:type="dxa"/>
            <w:tcBorders>
              <w:top w:val="single" w:sz="4" w:space="0" w:color="auto"/>
              <w:left w:val="nil"/>
              <w:bottom w:val="single" w:sz="4" w:space="0" w:color="auto"/>
            </w:tcBorders>
          </w:tcPr>
          <w:p>
            <w:pPr>
              <w:pStyle w:val="Corpsdetexte2"/>
              <w:spacing w:after="0" w:line="240" w:lineRule="auto"/>
              <w:jc w:val="both"/>
              <w:rPr>
                <w:rFonts w:ascii="Calibri" w:hAnsi="Calibri"/>
                <w:sz w:val="16"/>
                <w:szCs w:val="16"/>
              </w:rPr>
            </w:pPr>
            <w:r>
              <w:rPr>
                <w:rFonts w:ascii="Calibri" w:hAnsi="Calibri"/>
                <w:sz w:val="16"/>
                <w:szCs w:val="16"/>
              </w:rPr>
              <w:t xml:space="preserve">Se rend auprès du bureau de chômage de  l’ONEm compétent pour la commune où il habite au moyen du document C63.3PTP afin de le faire compléter </w:t>
            </w:r>
          </w:p>
          <w:p>
            <w:pPr>
              <w:numPr>
                <w:ilvl w:val="0"/>
                <w:numId w:val="24"/>
              </w:numPr>
              <w:tabs>
                <w:tab w:val="clear" w:pos="1065"/>
              </w:tabs>
              <w:ind w:left="355"/>
              <w:jc w:val="both"/>
              <w:rPr>
                <w:rFonts w:ascii="Calibri" w:hAnsi="Calibri"/>
                <w:sz w:val="16"/>
                <w:szCs w:val="16"/>
              </w:rPr>
            </w:pPr>
            <w:r>
              <w:rPr>
                <w:rFonts w:ascii="Calibri" w:hAnsi="Calibri"/>
                <w:sz w:val="16"/>
                <w:szCs w:val="16"/>
              </w:rPr>
              <w:t>obtient un C63.3PTP positif valable 3 mois (date d’échéance de validité indiquée sur le document) après vérification des conditions de chômage d’accès à la mesure. (!  </w:t>
            </w:r>
            <w:r>
              <w:rPr>
                <w:rFonts w:ascii="Calibri" w:hAnsi="Calibri"/>
                <w:sz w:val="16"/>
                <w:szCs w:val="16"/>
                <w:u w:val="single"/>
              </w:rPr>
              <w:t xml:space="preserve">le C63.3PTP ne suffit pas : </w:t>
            </w:r>
            <w:r>
              <w:rPr>
                <w:rFonts w:ascii="Calibri" w:hAnsi="Calibri"/>
                <w:b/>
                <w:sz w:val="16"/>
                <w:szCs w:val="16"/>
                <w:u w:val="single"/>
              </w:rPr>
              <w:t>il faut le Passeport PTP du FOREM</w:t>
            </w:r>
            <w:r>
              <w:rPr>
                <w:rFonts w:ascii="Calibri" w:hAnsi="Calibri"/>
                <w:sz w:val="16"/>
                <w:szCs w:val="16"/>
              </w:rPr>
              <w:t>). Se renseigner sur le nombre de mois disponible restant.</w:t>
            </w:r>
          </w:p>
          <w:p>
            <w:pPr>
              <w:jc w:val="both"/>
              <w:rPr>
                <w:rFonts w:ascii="Calibri" w:hAnsi="Calibri"/>
                <w:sz w:val="16"/>
                <w:szCs w:val="16"/>
              </w:rPr>
            </w:pPr>
          </w:p>
          <w:p>
            <w:pPr>
              <w:pBdr>
                <w:top w:val="single" w:sz="4" w:space="1" w:color="auto"/>
              </w:pBdr>
              <w:jc w:val="both"/>
              <w:rPr>
                <w:rFonts w:ascii="Calibri" w:hAnsi="Calibri"/>
                <w:sz w:val="16"/>
                <w:szCs w:val="16"/>
              </w:rPr>
            </w:pPr>
          </w:p>
          <w:p>
            <w:pPr>
              <w:jc w:val="both"/>
              <w:rPr>
                <w:rFonts w:ascii="Calibri" w:hAnsi="Calibri"/>
                <w:sz w:val="16"/>
                <w:szCs w:val="16"/>
              </w:rPr>
            </w:pPr>
            <w:r>
              <w:rPr>
                <w:rFonts w:ascii="Calibri" w:hAnsi="Calibri"/>
                <w:sz w:val="16"/>
                <w:szCs w:val="16"/>
              </w:rPr>
              <w:t>Transmet ce document C63.3PTP et le Passeport PTP à son employeur.</w:t>
            </w:r>
          </w:p>
          <w:p>
            <w:pPr>
              <w:jc w:val="both"/>
              <w:rPr>
                <w:rFonts w:ascii="Calibri" w:hAnsi="Calibri"/>
                <w:sz w:val="16"/>
                <w:szCs w:val="16"/>
              </w:rPr>
            </w:pPr>
          </w:p>
          <w:p>
            <w:pPr>
              <w:pBdr>
                <w:top w:val="single" w:sz="4" w:space="1" w:color="auto"/>
              </w:pBdr>
              <w:jc w:val="both"/>
              <w:rPr>
                <w:rFonts w:ascii="Calibri" w:hAnsi="Calibri"/>
                <w:sz w:val="16"/>
                <w:szCs w:val="16"/>
              </w:rPr>
            </w:pPr>
          </w:p>
          <w:p>
            <w:pPr>
              <w:jc w:val="both"/>
              <w:rPr>
                <w:rFonts w:ascii="Calibri" w:hAnsi="Calibri"/>
                <w:strike/>
                <w:sz w:val="16"/>
                <w:szCs w:val="16"/>
              </w:rPr>
            </w:pPr>
            <w:r>
              <w:rPr>
                <w:rFonts w:ascii="Calibri" w:hAnsi="Calibri"/>
                <w:strike/>
                <w:sz w:val="16"/>
                <w:szCs w:val="16"/>
              </w:rPr>
              <w:t>Signe son contrat C201.3 en 4 exemplaires </w:t>
            </w:r>
          </w:p>
          <w:p>
            <w:pPr>
              <w:ind w:left="705"/>
              <w:jc w:val="both"/>
              <w:rPr>
                <w:rFonts w:ascii="Calibri" w:hAnsi="Calibri"/>
                <w:sz w:val="16"/>
                <w:szCs w:val="16"/>
              </w:rPr>
            </w:pPr>
          </w:p>
          <w:p>
            <w:pPr>
              <w:jc w:val="both"/>
              <w:rPr>
                <w:rFonts w:ascii="Calibri" w:hAnsi="Calibri"/>
                <w:sz w:val="16"/>
                <w:szCs w:val="16"/>
              </w:rPr>
            </w:pPr>
          </w:p>
          <w:p>
            <w:pPr>
              <w:jc w:val="both"/>
              <w:rPr>
                <w:rFonts w:ascii="Calibri" w:hAnsi="Calibri"/>
                <w:sz w:val="16"/>
                <w:szCs w:val="16"/>
              </w:rPr>
            </w:pPr>
          </w:p>
          <w:p>
            <w:pPr>
              <w:jc w:val="both"/>
              <w:rPr>
                <w:rFonts w:ascii="Calibri" w:hAnsi="Calibri"/>
                <w:sz w:val="16"/>
                <w:szCs w:val="16"/>
              </w:rPr>
            </w:pPr>
          </w:p>
          <w:p>
            <w:pPr>
              <w:jc w:val="both"/>
              <w:rPr>
                <w:rFonts w:ascii="Calibri" w:hAnsi="Calibri"/>
                <w:sz w:val="16"/>
                <w:szCs w:val="16"/>
              </w:rPr>
            </w:pPr>
          </w:p>
          <w:p>
            <w:pPr>
              <w:jc w:val="both"/>
              <w:rPr>
                <w:rFonts w:ascii="Calibri" w:hAnsi="Calibri"/>
                <w:sz w:val="16"/>
                <w:szCs w:val="16"/>
              </w:rPr>
            </w:pPr>
          </w:p>
          <w:p>
            <w:pPr>
              <w:jc w:val="both"/>
              <w:rPr>
                <w:rFonts w:ascii="Calibri" w:hAnsi="Calibri"/>
                <w:sz w:val="16"/>
                <w:szCs w:val="16"/>
              </w:rPr>
            </w:pPr>
          </w:p>
          <w:p>
            <w:pPr>
              <w:jc w:val="both"/>
              <w:rPr>
                <w:rFonts w:ascii="Calibri" w:hAnsi="Calibri"/>
                <w:sz w:val="16"/>
                <w:szCs w:val="16"/>
              </w:rPr>
            </w:pPr>
          </w:p>
          <w:p>
            <w:pPr>
              <w:jc w:val="both"/>
              <w:rPr>
                <w:rFonts w:ascii="Calibri" w:hAnsi="Calibri"/>
                <w:sz w:val="16"/>
                <w:szCs w:val="16"/>
              </w:rPr>
            </w:pPr>
          </w:p>
          <w:p>
            <w:pPr>
              <w:jc w:val="both"/>
              <w:rPr>
                <w:rFonts w:ascii="Calibri" w:hAnsi="Calibri"/>
                <w:sz w:val="16"/>
                <w:szCs w:val="16"/>
              </w:rPr>
            </w:pPr>
          </w:p>
          <w:p>
            <w:pPr>
              <w:jc w:val="both"/>
              <w:rPr>
                <w:rFonts w:ascii="Calibri" w:hAnsi="Calibri"/>
                <w:sz w:val="16"/>
                <w:szCs w:val="16"/>
              </w:rPr>
            </w:pPr>
          </w:p>
          <w:p>
            <w:pPr>
              <w:pBdr>
                <w:top w:val="single" w:sz="4" w:space="1" w:color="auto"/>
              </w:pBdr>
              <w:jc w:val="both"/>
              <w:rPr>
                <w:rFonts w:ascii="Calibri" w:hAnsi="Calibri"/>
                <w:sz w:val="16"/>
                <w:szCs w:val="16"/>
              </w:rPr>
            </w:pPr>
          </w:p>
          <w:p>
            <w:pPr>
              <w:jc w:val="both"/>
              <w:rPr>
                <w:rFonts w:ascii="Calibri" w:hAnsi="Calibri"/>
                <w:sz w:val="16"/>
                <w:szCs w:val="16"/>
              </w:rPr>
            </w:pPr>
            <w:r>
              <w:rPr>
                <w:rFonts w:ascii="Calibri" w:hAnsi="Calibri"/>
                <w:sz w:val="16"/>
                <w:szCs w:val="16"/>
              </w:rPr>
              <w:t>Reçoit de son employeur 1 exemplaire du contrat de travail (C201.3) et transmet une copie à son organisme payeur d’allocation d’intégration (syndicat ou CAPAC).</w:t>
            </w:r>
          </w:p>
          <w:p>
            <w:pPr>
              <w:jc w:val="both"/>
              <w:rPr>
                <w:rFonts w:ascii="Calibri" w:hAnsi="Calibri"/>
                <w:sz w:val="16"/>
                <w:szCs w:val="16"/>
              </w:rPr>
            </w:pPr>
          </w:p>
          <w:p>
            <w:pPr>
              <w:jc w:val="both"/>
              <w:rPr>
                <w:rFonts w:ascii="Calibri" w:hAnsi="Calibri"/>
                <w:sz w:val="16"/>
                <w:szCs w:val="16"/>
              </w:rPr>
            </w:pPr>
          </w:p>
          <w:p>
            <w:pPr>
              <w:jc w:val="both"/>
              <w:rPr>
                <w:rFonts w:ascii="Calibri" w:hAnsi="Calibri"/>
                <w:sz w:val="16"/>
                <w:szCs w:val="16"/>
              </w:rPr>
            </w:pPr>
          </w:p>
          <w:p>
            <w:pPr>
              <w:pBdr>
                <w:top w:val="single" w:sz="4" w:space="1" w:color="auto"/>
              </w:pBdr>
              <w:jc w:val="both"/>
              <w:rPr>
                <w:rFonts w:ascii="Calibri" w:hAnsi="Calibri"/>
                <w:sz w:val="16"/>
                <w:szCs w:val="16"/>
              </w:rPr>
            </w:pPr>
          </w:p>
          <w:p>
            <w:pPr>
              <w:jc w:val="both"/>
              <w:rPr>
                <w:rFonts w:ascii="Calibri" w:hAnsi="Calibri"/>
                <w:sz w:val="18"/>
              </w:rPr>
            </w:pPr>
            <w:r>
              <w:rPr>
                <w:rFonts w:ascii="Calibri" w:hAnsi="Calibri"/>
                <w:sz w:val="18"/>
              </w:rPr>
              <w:t>Le travailleur perçoit le montant de l’allocation d’intégration via l’organisme de paiement (CAPAC, syndicat)</w:t>
            </w:r>
          </w:p>
          <w:p>
            <w:pPr>
              <w:jc w:val="both"/>
              <w:rPr>
                <w:rFonts w:ascii="Calibri" w:hAnsi="Calibri"/>
                <w:strike/>
                <w:sz w:val="18"/>
              </w:rPr>
            </w:pPr>
            <w:r>
              <w:rPr>
                <w:rFonts w:ascii="Calibri" w:hAnsi="Calibri"/>
                <w:sz w:val="16"/>
                <w:szCs w:val="16"/>
              </w:rPr>
              <w:t>De plus, le travailleur à temps partiel doit s’informer auprès de son organisme payeur au sujet de l’A.G.R. (allocation garantie de revenus).</w:t>
            </w:r>
          </w:p>
        </w:tc>
      </w:tr>
    </w:tbl>
    <w:p>
      <w:pPr>
        <w:spacing w:after="120"/>
        <w:jc w:val="center"/>
        <w:rPr>
          <w:rFonts w:ascii="Verdana" w:hAnsi="Verdana"/>
          <w:b/>
          <w:sz w:val="32"/>
          <w:u w:val="single"/>
        </w:rPr>
      </w:pPr>
      <w:r>
        <w:rPr>
          <w:rFonts w:ascii="Verdana" w:hAnsi="Verdana"/>
        </w:rPr>
        <w:br w:type="page"/>
      </w:r>
      <w:r>
        <w:rPr>
          <w:rFonts w:ascii="Verdana" w:hAnsi="Verdana"/>
          <w:b/>
          <w:sz w:val="32"/>
          <w:u w:val="single"/>
        </w:rPr>
        <w:t>Promotion sociale</w:t>
      </w:r>
    </w:p>
    <w:p>
      <w:pPr>
        <w:spacing w:after="120"/>
        <w:jc w:val="center"/>
        <w:rPr>
          <w:rFonts w:ascii="Verdana" w:hAnsi="Verdana"/>
          <w:b/>
          <w:sz w:val="32"/>
          <w:u w:val="single"/>
        </w:rPr>
      </w:pPr>
    </w:p>
    <w:p>
      <w:pPr>
        <w:spacing w:after="120"/>
        <w:jc w:val="center"/>
        <w:rPr>
          <w:rFonts w:ascii="Verdana" w:hAnsi="Verdana"/>
          <w:b/>
          <w:sz w:val="32"/>
          <w:u w:val="singl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133"/>
        <w:gridCol w:w="2020"/>
        <w:gridCol w:w="2020"/>
        <w:gridCol w:w="2020"/>
      </w:tblGrid>
      <w:tr>
        <w:trPr>
          <w:jc w:val="center"/>
        </w:trPr>
        <w:tc>
          <w:tcPr>
            <w:tcW w:w="6133" w:type="dxa"/>
            <w:vAlign w:val="center"/>
          </w:tcPr>
          <w:p>
            <w:pPr>
              <w:spacing w:after="120"/>
              <w:jc w:val="center"/>
              <w:rPr>
                <w:rFonts w:ascii="Verdana" w:hAnsi="Verdana"/>
                <w:b/>
                <w:u w:val="single"/>
              </w:rPr>
            </w:pPr>
            <w:r>
              <w:rPr>
                <w:rFonts w:ascii="Verdana" w:hAnsi="Verdana"/>
                <w:b/>
                <w:u w:val="single"/>
              </w:rPr>
              <w:t>FONCTION</w:t>
            </w:r>
          </w:p>
        </w:tc>
        <w:tc>
          <w:tcPr>
            <w:tcW w:w="2020" w:type="dxa"/>
            <w:vAlign w:val="center"/>
          </w:tcPr>
          <w:p>
            <w:pPr>
              <w:spacing w:after="120"/>
              <w:jc w:val="center"/>
              <w:rPr>
                <w:rFonts w:ascii="Verdana" w:hAnsi="Verdana"/>
                <w:b/>
                <w:u w:val="single"/>
              </w:rPr>
            </w:pPr>
            <w:r>
              <w:rPr>
                <w:rFonts w:ascii="Verdana" w:hAnsi="Verdana"/>
                <w:b/>
                <w:u w:val="single"/>
              </w:rPr>
              <w:t>CONTRAT DE TRAVAIL</w:t>
            </w:r>
          </w:p>
        </w:tc>
        <w:tc>
          <w:tcPr>
            <w:tcW w:w="2020" w:type="dxa"/>
          </w:tcPr>
          <w:p>
            <w:pPr>
              <w:spacing w:after="120"/>
              <w:jc w:val="center"/>
              <w:rPr>
                <w:rFonts w:ascii="Verdana" w:hAnsi="Verdana"/>
                <w:b/>
                <w:u w:val="single"/>
              </w:rPr>
            </w:pPr>
            <w:r>
              <w:rPr>
                <w:rFonts w:ascii="Verdana" w:hAnsi="Verdana"/>
                <w:b/>
                <w:u w:val="single"/>
              </w:rPr>
              <w:t>SALAIRE MENSUEL BRUT</w:t>
            </w:r>
          </w:p>
          <w:p>
            <w:pPr>
              <w:spacing w:after="120"/>
              <w:jc w:val="center"/>
              <w:rPr>
                <w:rFonts w:ascii="Verdana" w:hAnsi="Verdana"/>
                <w:b/>
                <w:sz w:val="18"/>
                <w:szCs w:val="18"/>
                <w:u w:val="single"/>
              </w:rPr>
            </w:pPr>
            <w:r>
              <w:rPr>
                <w:rFonts w:ascii="Verdana" w:hAnsi="Verdana"/>
                <w:b/>
                <w:sz w:val="18"/>
                <w:szCs w:val="18"/>
                <w:u w:val="single"/>
              </w:rPr>
              <w:t>1/2 TEMPS</w:t>
            </w:r>
          </w:p>
        </w:tc>
        <w:tc>
          <w:tcPr>
            <w:tcW w:w="2020" w:type="dxa"/>
            <w:vAlign w:val="center"/>
          </w:tcPr>
          <w:p>
            <w:pPr>
              <w:spacing w:after="120"/>
              <w:jc w:val="center"/>
              <w:rPr>
                <w:rFonts w:ascii="Verdana" w:hAnsi="Verdana"/>
                <w:b/>
                <w:u w:val="single"/>
              </w:rPr>
            </w:pPr>
            <w:r>
              <w:rPr>
                <w:rFonts w:ascii="Verdana" w:hAnsi="Verdana"/>
                <w:b/>
                <w:u w:val="single"/>
              </w:rPr>
              <w:t>SALAIRE MENSUEL BRUT</w:t>
            </w:r>
          </w:p>
          <w:p>
            <w:pPr>
              <w:spacing w:after="120"/>
              <w:jc w:val="center"/>
              <w:rPr>
                <w:rFonts w:ascii="Verdana" w:hAnsi="Verdana"/>
                <w:b/>
                <w:sz w:val="18"/>
                <w:u w:val="single"/>
              </w:rPr>
            </w:pPr>
            <w:r>
              <w:rPr>
                <w:rFonts w:ascii="Verdana" w:hAnsi="Verdana"/>
                <w:b/>
                <w:sz w:val="18"/>
                <w:u w:val="single"/>
              </w:rPr>
              <w:t>4/5 TEMPS</w:t>
            </w:r>
          </w:p>
        </w:tc>
      </w:tr>
      <w:tr>
        <w:trPr>
          <w:jc w:val="center"/>
        </w:trPr>
        <w:tc>
          <w:tcPr>
            <w:tcW w:w="6133" w:type="dxa"/>
            <w:vAlign w:val="center"/>
          </w:tcPr>
          <w:p>
            <w:pPr>
              <w:spacing w:before="120" w:after="120"/>
              <w:jc w:val="center"/>
              <w:rPr>
                <w:rFonts w:ascii="Verdana" w:hAnsi="Verdana"/>
                <w:sz w:val="16"/>
              </w:rPr>
            </w:pPr>
            <w:r>
              <w:rPr>
                <w:rFonts w:ascii="Verdana" w:hAnsi="Verdana"/>
                <w:sz w:val="16"/>
              </w:rPr>
              <w:t>OUVRIER(E), titulaire d’un CESI maximum ou d’aucun diplôme</w:t>
            </w:r>
          </w:p>
        </w:tc>
        <w:tc>
          <w:tcPr>
            <w:tcW w:w="2020" w:type="dxa"/>
            <w:vAlign w:val="center"/>
          </w:tcPr>
          <w:p>
            <w:pPr>
              <w:spacing w:before="120" w:after="120"/>
              <w:jc w:val="center"/>
              <w:rPr>
                <w:rFonts w:ascii="Verdana" w:hAnsi="Verdana"/>
                <w:sz w:val="16"/>
              </w:rPr>
            </w:pPr>
            <w:r>
              <w:rPr>
                <w:rFonts w:ascii="Verdana" w:hAnsi="Verdana"/>
                <w:sz w:val="16"/>
              </w:rPr>
              <w:t>OUVRIER(E)</w:t>
            </w:r>
          </w:p>
        </w:tc>
        <w:tc>
          <w:tcPr>
            <w:tcW w:w="2020" w:type="dxa"/>
          </w:tcPr>
          <w:p>
            <w:pPr>
              <w:spacing w:before="120" w:after="120"/>
              <w:jc w:val="center"/>
              <w:rPr>
                <w:rFonts w:ascii="Verdana" w:hAnsi="Verdana"/>
                <w:sz w:val="16"/>
              </w:rPr>
            </w:pPr>
            <w:r>
              <w:rPr>
                <w:rFonts w:ascii="Verdana" w:hAnsi="Verdana"/>
                <w:sz w:val="16"/>
              </w:rPr>
              <w:t>977,91 €</w:t>
            </w:r>
          </w:p>
        </w:tc>
        <w:tc>
          <w:tcPr>
            <w:tcW w:w="2020" w:type="dxa"/>
            <w:vAlign w:val="center"/>
          </w:tcPr>
          <w:p>
            <w:pPr>
              <w:spacing w:before="120" w:after="120"/>
              <w:jc w:val="center"/>
              <w:rPr>
                <w:rFonts w:ascii="Verdana" w:hAnsi="Verdana"/>
                <w:sz w:val="16"/>
              </w:rPr>
            </w:pPr>
            <w:r>
              <w:rPr>
                <w:rFonts w:ascii="Verdana" w:hAnsi="Verdana"/>
                <w:sz w:val="16"/>
              </w:rPr>
              <w:t>1.564,65 €</w:t>
            </w:r>
          </w:p>
        </w:tc>
      </w:tr>
      <w:tr>
        <w:trPr>
          <w:jc w:val="center"/>
        </w:trPr>
        <w:tc>
          <w:tcPr>
            <w:tcW w:w="6133" w:type="dxa"/>
            <w:vAlign w:val="center"/>
          </w:tcPr>
          <w:p>
            <w:pPr>
              <w:spacing w:before="60" w:after="60"/>
              <w:jc w:val="center"/>
              <w:rPr>
                <w:rFonts w:ascii="Verdana" w:hAnsi="Verdana"/>
                <w:sz w:val="16"/>
              </w:rPr>
            </w:pPr>
            <w:r>
              <w:rPr>
                <w:rFonts w:ascii="Verdana" w:hAnsi="Verdana"/>
                <w:sz w:val="16"/>
              </w:rPr>
              <w:t>Assistant(e), titulaire d’un CESI</w:t>
            </w:r>
          </w:p>
        </w:tc>
        <w:tc>
          <w:tcPr>
            <w:tcW w:w="2020" w:type="dxa"/>
            <w:vAlign w:val="center"/>
          </w:tcPr>
          <w:p>
            <w:pPr>
              <w:spacing w:before="60" w:after="60"/>
              <w:jc w:val="center"/>
              <w:rPr>
                <w:rFonts w:ascii="Verdana" w:hAnsi="Verdana"/>
                <w:sz w:val="16"/>
              </w:rPr>
            </w:pPr>
            <w:r>
              <w:rPr>
                <w:rFonts w:ascii="Verdana" w:hAnsi="Verdana"/>
                <w:sz w:val="16"/>
              </w:rPr>
              <w:t>EMPLOYE(E)</w:t>
            </w:r>
          </w:p>
        </w:tc>
        <w:tc>
          <w:tcPr>
            <w:tcW w:w="2020" w:type="dxa"/>
          </w:tcPr>
          <w:p>
            <w:pPr>
              <w:spacing w:before="60" w:after="60"/>
              <w:jc w:val="center"/>
              <w:rPr>
                <w:rFonts w:ascii="Verdana" w:hAnsi="Verdana"/>
                <w:sz w:val="16"/>
              </w:rPr>
            </w:pPr>
            <w:r>
              <w:rPr>
                <w:rFonts w:ascii="Verdana" w:hAnsi="Verdana"/>
                <w:sz w:val="16"/>
              </w:rPr>
              <w:t>977,91 €</w:t>
            </w:r>
          </w:p>
        </w:tc>
        <w:tc>
          <w:tcPr>
            <w:tcW w:w="2020" w:type="dxa"/>
            <w:vAlign w:val="center"/>
          </w:tcPr>
          <w:p>
            <w:pPr>
              <w:spacing w:before="60" w:after="60"/>
              <w:jc w:val="center"/>
              <w:rPr>
                <w:rFonts w:ascii="Verdana" w:hAnsi="Verdana"/>
                <w:sz w:val="16"/>
              </w:rPr>
            </w:pPr>
            <w:r>
              <w:rPr>
                <w:rFonts w:ascii="Verdana" w:hAnsi="Verdana"/>
                <w:sz w:val="16"/>
              </w:rPr>
              <w:t>1.564,65 €</w:t>
            </w:r>
          </w:p>
        </w:tc>
      </w:tr>
      <w:tr>
        <w:trPr>
          <w:jc w:val="center"/>
        </w:trPr>
        <w:tc>
          <w:tcPr>
            <w:tcW w:w="6133" w:type="dxa"/>
            <w:vAlign w:val="center"/>
          </w:tcPr>
          <w:p>
            <w:pPr>
              <w:spacing w:before="60" w:after="60"/>
              <w:jc w:val="center"/>
              <w:rPr>
                <w:rFonts w:ascii="Verdana" w:hAnsi="Verdana"/>
                <w:sz w:val="16"/>
              </w:rPr>
            </w:pPr>
            <w:r>
              <w:rPr>
                <w:rFonts w:ascii="Verdana" w:hAnsi="Verdana"/>
                <w:sz w:val="16"/>
              </w:rPr>
              <w:t>Assistant(e), titulaire d’un CESS</w:t>
            </w:r>
          </w:p>
        </w:tc>
        <w:tc>
          <w:tcPr>
            <w:tcW w:w="2020" w:type="dxa"/>
            <w:vAlign w:val="center"/>
          </w:tcPr>
          <w:p>
            <w:pPr>
              <w:spacing w:before="60" w:after="60"/>
              <w:jc w:val="center"/>
              <w:rPr>
                <w:rFonts w:ascii="Verdana" w:hAnsi="Verdana"/>
                <w:sz w:val="16"/>
              </w:rPr>
            </w:pPr>
            <w:r>
              <w:rPr>
                <w:rFonts w:ascii="Verdana" w:hAnsi="Verdana"/>
                <w:sz w:val="16"/>
              </w:rPr>
              <w:t>EMPLOYE(E)</w:t>
            </w:r>
          </w:p>
        </w:tc>
        <w:tc>
          <w:tcPr>
            <w:tcW w:w="2020" w:type="dxa"/>
          </w:tcPr>
          <w:p>
            <w:pPr>
              <w:spacing w:before="60" w:after="60"/>
              <w:jc w:val="center"/>
              <w:rPr>
                <w:rFonts w:ascii="Verdana" w:hAnsi="Verdana"/>
                <w:sz w:val="16"/>
              </w:rPr>
            </w:pPr>
            <w:r>
              <w:rPr>
                <w:rFonts w:ascii="Verdana" w:hAnsi="Verdana"/>
                <w:sz w:val="16"/>
              </w:rPr>
              <w:t>1.015,30 €</w:t>
            </w:r>
          </w:p>
        </w:tc>
        <w:tc>
          <w:tcPr>
            <w:tcW w:w="2020" w:type="dxa"/>
            <w:vAlign w:val="center"/>
          </w:tcPr>
          <w:p>
            <w:pPr>
              <w:spacing w:before="60" w:after="60"/>
              <w:jc w:val="center"/>
              <w:rPr>
                <w:rFonts w:ascii="Verdana" w:hAnsi="Verdana"/>
                <w:sz w:val="16"/>
              </w:rPr>
            </w:pPr>
            <w:r>
              <w:rPr>
                <w:rFonts w:ascii="Verdana" w:hAnsi="Verdana"/>
                <w:sz w:val="16"/>
              </w:rPr>
              <w:t>1.624,48 €</w:t>
            </w:r>
          </w:p>
        </w:tc>
      </w:tr>
    </w:tbl>
    <w:p>
      <w:pPr>
        <w:spacing w:after="120"/>
        <w:jc w:val="both"/>
        <w:rPr>
          <w:rFonts w:ascii="Verdana" w:hAnsi="Verdana"/>
        </w:rPr>
      </w:pPr>
    </w:p>
    <w:p>
      <w:pPr>
        <w:spacing w:after="120"/>
        <w:jc w:val="both"/>
        <w:rPr>
          <w:rFonts w:ascii="Verdana" w:hAnsi="Verdana"/>
        </w:rPr>
      </w:pPr>
    </w:p>
    <w:p>
      <w:pPr>
        <w:spacing w:after="120"/>
        <w:jc w:val="both"/>
        <w:rPr>
          <w:rFonts w:ascii="Verdana" w:hAnsi="Verdana"/>
        </w:rPr>
      </w:pPr>
    </w:p>
    <w:p>
      <w:pPr>
        <w:spacing w:after="120"/>
        <w:jc w:val="both"/>
        <w:rPr>
          <w:rFonts w:ascii="Verdana" w:hAnsi="Verdana"/>
        </w:rPr>
      </w:pPr>
      <w:r>
        <w:rPr>
          <w:rFonts w:ascii="Verdana" w:hAnsi="Verdana"/>
          <w:u w:val="single"/>
        </w:rPr>
        <w:t>N.B.</w:t>
      </w:r>
      <w:r>
        <w:rPr>
          <w:rFonts w:ascii="Verdana" w:hAnsi="Verdana"/>
        </w:rPr>
        <w:t>: Les salaires sont liés à l’index au 01/10/2018 (1,7069).</w:t>
      </w:r>
    </w:p>
    <w:p>
      <w:pPr>
        <w:spacing w:after="120"/>
        <w:jc w:val="both"/>
        <w:rPr>
          <w:rFonts w:ascii="Verdana" w:hAnsi="Verdana"/>
        </w:rPr>
        <w:sectPr>
          <w:pgSz w:w="16838" w:h="11906" w:orient="landscape" w:code="9"/>
          <w:pgMar w:top="1134" w:right="1134" w:bottom="1134" w:left="1418" w:header="709" w:footer="709" w:gutter="0"/>
          <w:cols w:space="708"/>
          <w:titlePg/>
          <w:docGrid w:linePitch="360"/>
        </w:sectPr>
      </w:pPr>
    </w:p>
    <w:p>
      <w:pPr>
        <w:pStyle w:val="Corpsdetexte"/>
        <w:jc w:val="center"/>
        <w:rPr>
          <w:rFonts w:ascii="Calibri" w:hAnsi="Calibri"/>
          <w:b/>
          <w:sz w:val="28"/>
          <w:szCs w:val="28"/>
        </w:rPr>
      </w:pPr>
      <w:r>
        <w:rPr>
          <w:rFonts w:ascii="Calibri" w:hAnsi="Calibri"/>
          <w:b/>
          <w:sz w:val="28"/>
          <w:szCs w:val="28"/>
        </w:rPr>
        <w:t xml:space="preserve">SOLDE MENSUEL DE L’EMPLOYEUR (EXEMPLES) - </w:t>
      </w:r>
      <w:r>
        <w:rPr>
          <w:rFonts w:ascii="Calibri" w:hAnsi="Calibri"/>
          <w:b/>
          <w:sz w:val="28"/>
          <w:szCs w:val="28"/>
          <w:u w:val="single"/>
        </w:rPr>
        <w:t>MI-TEMPS</w:t>
      </w:r>
    </w:p>
    <w:p>
      <w:pPr>
        <w:spacing w:line="240" w:lineRule="exact"/>
        <w:jc w:val="both"/>
        <w:rPr>
          <w:rFonts w:ascii="Calibri" w:hAnsi="Calibri"/>
          <w:sz w:val="18"/>
          <w:szCs w:val="18"/>
        </w:rPr>
      </w:pPr>
    </w:p>
    <w:p>
      <w:pPr>
        <w:spacing w:line="240" w:lineRule="exact"/>
        <w:jc w:val="both"/>
        <w:rPr>
          <w:rFonts w:ascii="Calibri" w:hAnsi="Calibri"/>
          <w:sz w:val="18"/>
          <w:szCs w:val="18"/>
        </w:rPr>
      </w:pPr>
    </w:p>
    <w:p>
      <w:pPr>
        <w:spacing w:line="240" w:lineRule="exact"/>
        <w:jc w:val="both"/>
        <w:rPr>
          <w:rFonts w:ascii="Calibri" w:hAnsi="Calibri"/>
          <w:sz w:val="18"/>
          <w:szCs w:val="18"/>
        </w:rPr>
      </w:pPr>
      <w:r>
        <w:rPr>
          <w:rFonts w:ascii="Calibri" w:hAnsi="Calibri"/>
          <w:sz w:val="18"/>
          <w:szCs w:val="18"/>
        </w:rPr>
        <w:t>Profil du P.T.P. : Chômeur Complet Indemnisé bénéficiant d'allocations de chômage depuis 2 ans</w:t>
      </w:r>
    </w:p>
    <w:p>
      <w:pPr>
        <w:spacing w:line="240" w:lineRule="exact"/>
        <w:jc w:val="both"/>
        <w:rPr>
          <w:rFonts w:ascii="Calibri" w:hAnsi="Calibri"/>
          <w:sz w:val="18"/>
          <w:szCs w:val="18"/>
        </w:rPr>
      </w:pPr>
    </w:p>
    <w:tbl>
      <w:tblPr>
        <w:tblW w:w="10416" w:type="dxa"/>
        <w:tblInd w:w="-497" w:type="dxa"/>
        <w:tblLayout w:type="fixed"/>
        <w:tblCellMar>
          <w:left w:w="70" w:type="dxa"/>
          <w:right w:w="70" w:type="dxa"/>
        </w:tblCellMar>
        <w:tblLook w:val="0000" w:firstRow="0" w:lastRow="0" w:firstColumn="0" w:lastColumn="0" w:noHBand="0" w:noVBand="0"/>
      </w:tblPr>
      <w:tblGrid>
        <w:gridCol w:w="4076"/>
        <w:gridCol w:w="160"/>
        <w:gridCol w:w="1076"/>
        <w:gridCol w:w="3524"/>
        <w:gridCol w:w="240"/>
        <w:gridCol w:w="1340"/>
      </w:tblGrid>
      <w:tr>
        <w:trPr>
          <w:cantSplit/>
          <w:trHeight w:val="600"/>
        </w:trPr>
        <w:tc>
          <w:tcPr>
            <w:tcW w:w="5312" w:type="dxa"/>
            <w:gridSpan w:val="3"/>
            <w:tcBorders>
              <w:top w:val="single" w:sz="4" w:space="0" w:color="auto"/>
              <w:left w:val="single" w:sz="4" w:space="0" w:color="auto"/>
              <w:bottom w:val="single" w:sz="4" w:space="0" w:color="auto"/>
              <w:right w:val="single" w:sz="4" w:space="0" w:color="000000"/>
            </w:tcBorders>
            <w:shd w:val="clear" w:color="auto" w:fill="auto"/>
            <w:vAlign w:val="center"/>
          </w:tcPr>
          <w:p>
            <w:pPr>
              <w:jc w:val="both"/>
              <w:rPr>
                <w:rFonts w:ascii="Calibri" w:hAnsi="Calibri" w:cs="Arial"/>
                <w:b/>
                <w:bCs/>
                <w:sz w:val="22"/>
                <w:szCs w:val="22"/>
              </w:rPr>
            </w:pPr>
            <w:r>
              <w:rPr>
                <w:rFonts w:ascii="Calibri" w:hAnsi="Calibri"/>
                <w:b/>
                <w:sz w:val="22"/>
                <w:szCs w:val="22"/>
              </w:rPr>
              <w:t>C.E.B. (</w:t>
            </w:r>
            <w:r>
              <w:rPr>
                <w:rFonts w:ascii="Calibri" w:hAnsi="Calibri"/>
                <w:b/>
                <w:smallCaps/>
                <w:sz w:val="22"/>
                <w:szCs w:val="22"/>
              </w:rPr>
              <w:t>certificat d’étude de base</w:t>
            </w:r>
            <w:r>
              <w:rPr>
                <w:rFonts w:ascii="Calibri" w:hAnsi="Calibri"/>
                <w:b/>
                <w:sz w:val="22"/>
                <w:szCs w:val="22"/>
              </w:rPr>
              <w:t>)</w:t>
            </w:r>
          </w:p>
        </w:tc>
        <w:tc>
          <w:tcPr>
            <w:tcW w:w="5104" w:type="dxa"/>
            <w:gridSpan w:val="3"/>
            <w:tcBorders>
              <w:top w:val="single" w:sz="4" w:space="0" w:color="auto"/>
              <w:left w:val="nil"/>
              <w:bottom w:val="single" w:sz="4" w:space="0" w:color="auto"/>
              <w:right w:val="single" w:sz="4" w:space="0" w:color="000000"/>
            </w:tcBorders>
            <w:shd w:val="clear" w:color="auto" w:fill="auto"/>
            <w:vAlign w:val="center"/>
          </w:tcPr>
          <w:p>
            <w:pPr>
              <w:jc w:val="both"/>
              <w:rPr>
                <w:rFonts w:ascii="Calibri" w:hAnsi="Calibri" w:cs="Arial"/>
                <w:b/>
                <w:bCs/>
                <w:sz w:val="22"/>
                <w:szCs w:val="22"/>
              </w:rPr>
            </w:pPr>
            <w:r>
              <w:rPr>
                <w:rFonts w:ascii="Calibri" w:hAnsi="Calibri"/>
                <w:b/>
                <w:sz w:val="22"/>
                <w:szCs w:val="22"/>
              </w:rPr>
              <w:t>C.E.S.I. (</w:t>
            </w:r>
            <w:r>
              <w:rPr>
                <w:rFonts w:ascii="Calibri" w:hAnsi="Calibri"/>
                <w:b/>
                <w:smallCaps/>
                <w:sz w:val="22"/>
                <w:szCs w:val="22"/>
              </w:rPr>
              <w:t>certificat d’enseignement secondaire inférieur</w:t>
            </w:r>
            <w:r>
              <w:rPr>
                <w:rFonts w:ascii="Calibri" w:hAnsi="Calibri"/>
                <w:b/>
                <w:sz w:val="22"/>
                <w:szCs w:val="22"/>
              </w:rPr>
              <w:t>)</w:t>
            </w:r>
          </w:p>
        </w:tc>
      </w:tr>
      <w:tr>
        <w:trPr>
          <w:trHeight w:val="255"/>
        </w:trPr>
        <w:tc>
          <w:tcPr>
            <w:tcW w:w="4076" w:type="dxa"/>
            <w:tcBorders>
              <w:top w:val="nil"/>
              <w:left w:val="single" w:sz="4" w:space="0" w:color="auto"/>
              <w:bottom w:val="nil"/>
              <w:right w:val="single" w:sz="4" w:space="0" w:color="auto"/>
            </w:tcBorders>
            <w:shd w:val="clear" w:color="auto" w:fill="auto"/>
          </w:tcPr>
          <w:p>
            <w:pPr>
              <w:jc w:val="both"/>
              <w:rPr>
                <w:rFonts w:ascii="Calibri" w:hAnsi="Calibri" w:cs="Arial"/>
              </w:rPr>
            </w:pPr>
            <w:r>
              <w:rPr>
                <w:rFonts w:ascii="Calibri" w:hAnsi="Calibri" w:cs="Arial"/>
              </w:rPr>
              <w:t>Salaire brut</w:t>
            </w:r>
          </w:p>
        </w:tc>
        <w:tc>
          <w:tcPr>
            <w:tcW w:w="160" w:type="dxa"/>
            <w:tcBorders>
              <w:top w:val="nil"/>
              <w:left w:val="nil"/>
              <w:bottom w:val="nil"/>
              <w:right w:val="nil"/>
            </w:tcBorders>
            <w:shd w:val="clear" w:color="auto" w:fill="auto"/>
          </w:tcPr>
          <w:p>
            <w:pPr>
              <w:jc w:val="both"/>
              <w:rPr>
                <w:rFonts w:ascii="Calibri" w:hAnsi="Calibri" w:cs="Arial"/>
              </w:rPr>
            </w:pPr>
            <w:r>
              <w:rPr>
                <w:rFonts w:ascii="Calibri" w:hAnsi="Calibri" w:cs="Arial"/>
              </w:rPr>
              <w:t> </w:t>
            </w:r>
          </w:p>
        </w:tc>
        <w:tc>
          <w:tcPr>
            <w:tcW w:w="1076" w:type="dxa"/>
            <w:tcBorders>
              <w:top w:val="nil"/>
              <w:left w:val="nil"/>
              <w:bottom w:val="nil"/>
              <w:right w:val="single" w:sz="4" w:space="0" w:color="auto"/>
            </w:tcBorders>
            <w:shd w:val="clear" w:color="auto" w:fill="auto"/>
          </w:tcPr>
          <w:p>
            <w:pPr>
              <w:jc w:val="right"/>
              <w:rPr>
                <w:rFonts w:ascii="Calibri" w:hAnsi="Calibri" w:cs="Arial"/>
              </w:rPr>
            </w:pPr>
            <w:r>
              <w:rPr>
                <w:rFonts w:ascii="Calibri" w:hAnsi="Calibri" w:cs="Arial"/>
              </w:rPr>
              <w:t>977,91 €</w:t>
            </w:r>
          </w:p>
        </w:tc>
        <w:tc>
          <w:tcPr>
            <w:tcW w:w="3524" w:type="dxa"/>
            <w:tcBorders>
              <w:top w:val="nil"/>
              <w:left w:val="nil"/>
              <w:bottom w:val="nil"/>
              <w:right w:val="single" w:sz="4" w:space="0" w:color="auto"/>
            </w:tcBorders>
            <w:shd w:val="clear" w:color="auto" w:fill="auto"/>
          </w:tcPr>
          <w:p>
            <w:pPr>
              <w:jc w:val="both"/>
              <w:rPr>
                <w:rFonts w:ascii="Calibri" w:hAnsi="Calibri" w:cs="Arial"/>
              </w:rPr>
            </w:pPr>
            <w:r>
              <w:rPr>
                <w:rFonts w:ascii="Calibri" w:hAnsi="Calibri" w:cs="Arial"/>
              </w:rPr>
              <w:t>Salaire brut</w:t>
            </w:r>
          </w:p>
        </w:tc>
        <w:tc>
          <w:tcPr>
            <w:tcW w:w="240" w:type="dxa"/>
            <w:tcBorders>
              <w:top w:val="nil"/>
              <w:left w:val="nil"/>
              <w:bottom w:val="nil"/>
              <w:right w:val="nil"/>
            </w:tcBorders>
            <w:shd w:val="clear" w:color="auto" w:fill="auto"/>
          </w:tcPr>
          <w:p>
            <w:pPr>
              <w:jc w:val="both"/>
              <w:rPr>
                <w:rFonts w:ascii="Calibri" w:hAnsi="Calibri" w:cs="Arial"/>
              </w:rPr>
            </w:pPr>
            <w:r>
              <w:rPr>
                <w:rFonts w:ascii="Calibri" w:hAnsi="Calibri" w:cs="Arial"/>
              </w:rPr>
              <w:t> </w:t>
            </w:r>
          </w:p>
        </w:tc>
        <w:tc>
          <w:tcPr>
            <w:tcW w:w="1340" w:type="dxa"/>
            <w:tcBorders>
              <w:top w:val="nil"/>
              <w:left w:val="nil"/>
              <w:bottom w:val="nil"/>
              <w:right w:val="single" w:sz="4" w:space="0" w:color="auto"/>
            </w:tcBorders>
            <w:shd w:val="clear" w:color="auto" w:fill="auto"/>
          </w:tcPr>
          <w:p>
            <w:pPr>
              <w:jc w:val="right"/>
              <w:rPr>
                <w:rFonts w:ascii="Calibri" w:hAnsi="Calibri" w:cs="Arial"/>
              </w:rPr>
            </w:pPr>
            <w:r>
              <w:rPr>
                <w:rFonts w:ascii="Calibri" w:hAnsi="Calibri" w:cs="Arial"/>
              </w:rPr>
              <w:t>977,91 €</w:t>
            </w:r>
          </w:p>
        </w:tc>
      </w:tr>
      <w:tr>
        <w:trPr>
          <w:trHeight w:val="175"/>
        </w:trPr>
        <w:tc>
          <w:tcPr>
            <w:tcW w:w="4076" w:type="dxa"/>
            <w:tcBorders>
              <w:top w:val="nil"/>
              <w:left w:val="single" w:sz="4" w:space="0" w:color="auto"/>
              <w:bottom w:val="nil"/>
              <w:right w:val="single" w:sz="4" w:space="0" w:color="auto"/>
            </w:tcBorders>
            <w:shd w:val="clear" w:color="auto" w:fill="auto"/>
          </w:tcPr>
          <w:p>
            <w:pPr>
              <w:jc w:val="both"/>
              <w:rPr>
                <w:rFonts w:ascii="Calibri" w:hAnsi="Calibri" w:cs="Arial"/>
              </w:rPr>
            </w:pPr>
            <w:r>
              <w:rPr>
                <w:rFonts w:ascii="Calibri" w:hAnsi="Calibri" w:cs="Arial"/>
              </w:rPr>
              <w:t>Allocation de foyer</w:t>
            </w:r>
          </w:p>
        </w:tc>
        <w:tc>
          <w:tcPr>
            <w:tcW w:w="160" w:type="dxa"/>
            <w:tcBorders>
              <w:top w:val="nil"/>
              <w:left w:val="nil"/>
              <w:bottom w:val="nil"/>
              <w:right w:val="nil"/>
            </w:tcBorders>
            <w:shd w:val="clear" w:color="auto" w:fill="auto"/>
          </w:tcPr>
          <w:p>
            <w:pPr>
              <w:jc w:val="both"/>
              <w:rPr>
                <w:rFonts w:ascii="Calibri" w:hAnsi="Calibri" w:cs="Arial"/>
              </w:rPr>
            </w:pPr>
            <w:r>
              <w:rPr>
                <w:rFonts w:ascii="Calibri" w:hAnsi="Calibri" w:cs="Arial"/>
              </w:rPr>
              <w:t>+</w:t>
            </w:r>
          </w:p>
        </w:tc>
        <w:tc>
          <w:tcPr>
            <w:tcW w:w="1076" w:type="dxa"/>
            <w:tcBorders>
              <w:top w:val="nil"/>
              <w:left w:val="nil"/>
              <w:bottom w:val="nil"/>
              <w:right w:val="single" w:sz="4" w:space="0" w:color="auto"/>
            </w:tcBorders>
            <w:shd w:val="clear" w:color="auto" w:fill="auto"/>
          </w:tcPr>
          <w:p>
            <w:pPr>
              <w:jc w:val="right"/>
              <w:rPr>
                <w:rFonts w:ascii="Calibri" w:hAnsi="Calibri" w:cs="Arial"/>
              </w:rPr>
            </w:pPr>
            <w:r>
              <w:rPr>
                <w:rFonts w:ascii="Calibri" w:hAnsi="Calibri" w:cs="Arial"/>
              </w:rPr>
              <w:t xml:space="preserve">  51,19 €</w:t>
            </w:r>
          </w:p>
        </w:tc>
        <w:tc>
          <w:tcPr>
            <w:tcW w:w="3524" w:type="dxa"/>
            <w:tcBorders>
              <w:top w:val="nil"/>
              <w:left w:val="nil"/>
              <w:bottom w:val="nil"/>
              <w:right w:val="single" w:sz="4" w:space="0" w:color="auto"/>
            </w:tcBorders>
            <w:shd w:val="clear" w:color="auto" w:fill="auto"/>
          </w:tcPr>
          <w:p>
            <w:pPr>
              <w:jc w:val="both"/>
              <w:rPr>
                <w:rFonts w:ascii="Calibri" w:hAnsi="Calibri" w:cs="Arial"/>
              </w:rPr>
            </w:pPr>
            <w:r>
              <w:rPr>
                <w:rFonts w:ascii="Calibri" w:hAnsi="Calibri" w:cs="Arial"/>
              </w:rPr>
              <w:t>Allocation de foyer</w:t>
            </w:r>
          </w:p>
        </w:tc>
        <w:tc>
          <w:tcPr>
            <w:tcW w:w="240" w:type="dxa"/>
            <w:tcBorders>
              <w:top w:val="nil"/>
              <w:left w:val="nil"/>
              <w:bottom w:val="nil"/>
              <w:right w:val="nil"/>
            </w:tcBorders>
            <w:shd w:val="clear" w:color="auto" w:fill="auto"/>
          </w:tcPr>
          <w:p>
            <w:pPr>
              <w:jc w:val="both"/>
              <w:rPr>
                <w:rFonts w:ascii="Calibri" w:hAnsi="Calibri" w:cs="Arial"/>
              </w:rPr>
            </w:pPr>
            <w:r>
              <w:rPr>
                <w:rFonts w:ascii="Calibri" w:hAnsi="Calibri" w:cs="Arial"/>
              </w:rPr>
              <w:t>+</w:t>
            </w:r>
          </w:p>
        </w:tc>
        <w:tc>
          <w:tcPr>
            <w:tcW w:w="1340" w:type="dxa"/>
            <w:tcBorders>
              <w:top w:val="nil"/>
              <w:left w:val="nil"/>
              <w:bottom w:val="nil"/>
              <w:right w:val="single" w:sz="4" w:space="0" w:color="auto"/>
            </w:tcBorders>
            <w:shd w:val="clear" w:color="auto" w:fill="auto"/>
          </w:tcPr>
          <w:p>
            <w:pPr>
              <w:jc w:val="right"/>
              <w:rPr>
                <w:rFonts w:ascii="Calibri" w:hAnsi="Calibri" w:cs="Arial"/>
              </w:rPr>
            </w:pPr>
            <w:r>
              <w:rPr>
                <w:rFonts w:ascii="Calibri" w:hAnsi="Calibri" w:cs="Arial"/>
              </w:rPr>
              <w:t xml:space="preserve">  51,19 €</w:t>
            </w:r>
          </w:p>
        </w:tc>
      </w:tr>
      <w:tr>
        <w:trPr>
          <w:trHeight w:val="255"/>
        </w:trPr>
        <w:tc>
          <w:tcPr>
            <w:tcW w:w="4076" w:type="dxa"/>
            <w:tcBorders>
              <w:top w:val="nil"/>
              <w:left w:val="single" w:sz="4" w:space="0" w:color="auto"/>
              <w:bottom w:val="nil"/>
              <w:right w:val="single" w:sz="4" w:space="0" w:color="auto"/>
            </w:tcBorders>
            <w:shd w:val="clear" w:color="auto" w:fill="auto"/>
          </w:tcPr>
          <w:p>
            <w:pPr>
              <w:jc w:val="both"/>
              <w:rPr>
                <w:rFonts w:ascii="Calibri" w:hAnsi="Calibri" w:cs="Arial"/>
              </w:rPr>
            </w:pPr>
            <w:r>
              <w:rPr>
                <w:rFonts w:ascii="Calibri" w:hAnsi="Calibri" w:cs="Arial"/>
              </w:rPr>
              <w:t>Charges patronales (avant réduction)</w:t>
            </w:r>
          </w:p>
        </w:tc>
        <w:tc>
          <w:tcPr>
            <w:tcW w:w="160" w:type="dxa"/>
            <w:tcBorders>
              <w:top w:val="nil"/>
              <w:left w:val="nil"/>
              <w:bottom w:val="nil"/>
              <w:right w:val="nil"/>
            </w:tcBorders>
            <w:shd w:val="clear" w:color="auto" w:fill="auto"/>
          </w:tcPr>
          <w:p>
            <w:pPr>
              <w:jc w:val="both"/>
              <w:rPr>
                <w:rFonts w:ascii="Calibri" w:hAnsi="Calibri" w:cs="Arial"/>
              </w:rPr>
            </w:pPr>
            <w:r>
              <w:rPr>
                <w:rFonts w:ascii="Calibri" w:hAnsi="Calibri" w:cs="Arial"/>
              </w:rPr>
              <w:t>+</w:t>
            </w:r>
          </w:p>
        </w:tc>
        <w:tc>
          <w:tcPr>
            <w:tcW w:w="1076" w:type="dxa"/>
            <w:tcBorders>
              <w:top w:val="nil"/>
              <w:left w:val="nil"/>
              <w:bottom w:val="nil"/>
              <w:right w:val="single" w:sz="4" w:space="0" w:color="auto"/>
            </w:tcBorders>
            <w:shd w:val="clear" w:color="auto" w:fill="auto"/>
          </w:tcPr>
          <w:p>
            <w:pPr>
              <w:jc w:val="right"/>
              <w:rPr>
                <w:rFonts w:ascii="Calibri" w:hAnsi="Calibri" w:cs="Arial"/>
              </w:rPr>
            </w:pPr>
            <w:r>
              <w:rPr>
                <w:rFonts w:ascii="Calibri" w:hAnsi="Calibri" w:cs="Arial"/>
              </w:rPr>
              <w:t>242,04 €</w:t>
            </w:r>
          </w:p>
        </w:tc>
        <w:tc>
          <w:tcPr>
            <w:tcW w:w="3524" w:type="dxa"/>
            <w:tcBorders>
              <w:top w:val="nil"/>
              <w:left w:val="nil"/>
              <w:bottom w:val="nil"/>
              <w:right w:val="single" w:sz="4" w:space="0" w:color="auto"/>
            </w:tcBorders>
            <w:shd w:val="clear" w:color="auto" w:fill="auto"/>
          </w:tcPr>
          <w:p>
            <w:pPr>
              <w:jc w:val="both"/>
              <w:rPr>
                <w:rFonts w:ascii="Calibri" w:hAnsi="Calibri" w:cs="Arial"/>
              </w:rPr>
            </w:pPr>
            <w:r>
              <w:rPr>
                <w:rFonts w:ascii="Calibri" w:hAnsi="Calibri" w:cs="Arial"/>
              </w:rPr>
              <w:t>Charges patronales (avant réduction)</w:t>
            </w:r>
          </w:p>
        </w:tc>
        <w:tc>
          <w:tcPr>
            <w:tcW w:w="240" w:type="dxa"/>
            <w:tcBorders>
              <w:top w:val="nil"/>
              <w:left w:val="nil"/>
              <w:bottom w:val="nil"/>
              <w:right w:val="nil"/>
            </w:tcBorders>
            <w:shd w:val="clear" w:color="auto" w:fill="auto"/>
          </w:tcPr>
          <w:p>
            <w:pPr>
              <w:jc w:val="both"/>
              <w:rPr>
                <w:rFonts w:ascii="Calibri" w:hAnsi="Calibri" w:cs="Arial"/>
              </w:rPr>
            </w:pPr>
            <w:r>
              <w:rPr>
                <w:rFonts w:ascii="Calibri" w:hAnsi="Calibri" w:cs="Arial"/>
              </w:rPr>
              <w:t>+</w:t>
            </w:r>
          </w:p>
        </w:tc>
        <w:tc>
          <w:tcPr>
            <w:tcW w:w="1340" w:type="dxa"/>
            <w:tcBorders>
              <w:top w:val="nil"/>
              <w:left w:val="nil"/>
              <w:bottom w:val="nil"/>
              <w:right w:val="single" w:sz="4" w:space="0" w:color="auto"/>
            </w:tcBorders>
            <w:shd w:val="clear" w:color="auto" w:fill="auto"/>
          </w:tcPr>
          <w:p>
            <w:pPr>
              <w:jc w:val="right"/>
              <w:rPr>
                <w:rFonts w:ascii="Calibri" w:hAnsi="Calibri" w:cs="Arial"/>
              </w:rPr>
            </w:pPr>
            <w:r>
              <w:rPr>
                <w:rFonts w:ascii="Calibri" w:hAnsi="Calibri" w:cs="Arial"/>
              </w:rPr>
              <w:t>242,04 €</w:t>
            </w:r>
          </w:p>
        </w:tc>
      </w:tr>
      <w:tr>
        <w:trPr>
          <w:trHeight w:val="255"/>
        </w:trPr>
        <w:tc>
          <w:tcPr>
            <w:tcW w:w="4076" w:type="dxa"/>
            <w:tcBorders>
              <w:top w:val="nil"/>
              <w:left w:val="single" w:sz="4" w:space="0" w:color="auto"/>
              <w:bottom w:val="nil"/>
              <w:right w:val="single" w:sz="4" w:space="0" w:color="auto"/>
            </w:tcBorders>
            <w:shd w:val="clear" w:color="auto" w:fill="auto"/>
          </w:tcPr>
          <w:p>
            <w:pPr>
              <w:jc w:val="both"/>
              <w:rPr>
                <w:rFonts w:ascii="Calibri" w:hAnsi="Calibri" w:cs="Arial"/>
              </w:rPr>
            </w:pPr>
            <w:r>
              <w:rPr>
                <w:rFonts w:ascii="Calibri" w:hAnsi="Calibri" w:cs="Arial"/>
              </w:rPr>
              <w:t>Part fédérale</w:t>
            </w:r>
          </w:p>
        </w:tc>
        <w:tc>
          <w:tcPr>
            <w:tcW w:w="160" w:type="dxa"/>
            <w:tcBorders>
              <w:top w:val="nil"/>
              <w:left w:val="nil"/>
              <w:bottom w:val="nil"/>
              <w:right w:val="nil"/>
            </w:tcBorders>
            <w:shd w:val="clear" w:color="auto" w:fill="auto"/>
          </w:tcPr>
          <w:p>
            <w:pPr>
              <w:jc w:val="both"/>
              <w:rPr>
                <w:rFonts w:ascii="Calibri" w:hAnsi="Calibri" w:cs="Arial"/>
              </w:rPr>
            </w:pPr>
            <w:r>
              <w:rPr>
                <w:rFonts w:ascii="Calibri" w:hAnsi="Calibri" w:cs="Arial"/>
              </w:rPr>
              <w:t>-</w:t>
            </w:r>
          </w:p>
        </w:tc>
        <w:tc>
          <w:tcPr>
            <w:tcW w:w="1076" w:type="dxa"/>
            <w:tcBorders>
              <w:top w:val="nil"/>
              <w:left w:val="nil"/>
              <w:bottom w:val="nil"/>
              <w:right w:val="single" w:sz="4" w:space="0" w:color="auto"/>
            </w:tcBorders>
            <w:shd w:val="clear" w:color="auto" w:fill="auto"/>
          </w:tcPr>
          <w:p>
            <w:pPr>
              <w:jc w:val="right"/>
              <w:rPr>
                <w:rFonts w:ascii="Calibri" w:hAnsi="Calibri" w:cs="Arial"/>
              </w:rPr>
            </w:pPr>
            <w:r>
              <w:rPr>
                <w:rFonts w:ascii="Calibri" w:hAnsi="Calibri" w:cs="Arial"/>
              </w:rPr>
              <w:t>247,89 €</w:t>
            </w:r>
          </w:p>
        </w:tc>
        <w:tc>
          <w:tcPr>
            <w:tcW w:w="3524" w:type="dxa"/>
            <w:tcBorders>
              <w:top w:val="nil"/>
              <w:left w:val="nil"/>
              <w:bottom w:val="nil"/>
              <w:right w:val="single" w:sz="4" w:space="0" w:color="auto"/>
            </w:tcBorders>
            <w:shd w:val="clear" w:color="auto" w:fill="auto"/>
          </w:tcPr>
          <w:p>
            <w:pPr>
              <w:jc w:val="both"/>
              <w:rPr>
                <w:rFonts w:ascii="Calibri" w:hAnsi="Calibri" w:cs="Arial"/>
              </w:rPr>
            </w:pPr>
            <w:r>
              <w:rPr>
                <w:rFonts w:ascii="Calibri" w:hAnsi="Calibri" w:cs="Arial"/>
              </w:rPr>
              <w:t>Part fédérale</w:t>
            </w:r>
          </w:p>
        </w:tc>
        <w:tc>
          <w:tcPr>
            <w:tcW w:w="240" w:type="dxa"/>
            <w:tcBorders>
              <w:top w:val="nil"/>
              <w:left w:val="nil"/>
              <w:bottom w:val="nil"/>
              <w:right w:val="nil"/>
            </w:tcBorders>
            <w:shd w:val="clear" w:color="auto" w:fill="auto"/>
          </w:tcPr>
          <w:p>
            <w:pPr>
              <w:jc w:val="both"/>
              <w:rPr>
                <w:rFonts w:ascii="Calibri" w:hAnsi="Calibri" w:cs="Arial"/>
              </w:rPr>
            </w:pPr>
            <w:r>
              <w:rPr>
                <w:rFonts w:ascii="Calibri" w:hAnsi="Calibri" w:cs="Arial"/>
              </w:rPr>
              <w:t>-</w:t>
            </w:r>
          </w:p>
        </w:tc>
        <w:tc>
          <w:tcPr>
            <w:tcW w:w="1340" w:type="dxa"/>
            <w:tcBorders>
              <w:top w:val="nil"/>
              <w:left w:val="nil"/>
              <w:bottom w:val="nil"/>
              <w:right w:val="single" w:sz="4" w:space="0" w:color="auto"/>
            </w:tcBorders>
            <w:shd w:val="clear" w:color="auto" w:fill="auto"/>
          </w:tcPr>
          <w:p>
            <w:pPr>
              <w:jc w:val="right"/>
              <w:rPr>
                <w:rFonts w:ascii="Calibri" w:hAnsi="Calibri" w:cs="Arial"/>
              </w:rPr>
            </w:pPr>
            <w:r>
              <w:rPr>
                <w:rFonts w:ascii="Calibri" w:hAnsi="Calibri" w:cs="Arial"/>
              </w:rPr>
              <w:t>247,89 €</w:t>
            </w:r>
          </w:p>
        </w:tc>
      </w:tr>
      <w:tr>
        <w:trPr>
          <w:trHeight w:val="255"/>
        </w:trPr>
        <w:tc>
          <w:tcPr>
            <w:tcW w:w="4076" w:type="dxa"/>
            <w:tcBorders>
              <w:top w:val="nil"/>
              <w:left w:val="single" w:sz="4" w:space="0" w:color="auto"/>
              <w:bottom w:val="nil"/>
              <w:right w:val="single" w:sz="4" w:space="0" w:color="auto"/>
            </w:tcBorders>
            <w:shd w:val="clear" w:color="auto" w:fill="auto"/>
          </w:tcPr>
          <w:p>
            <w:pPr>
              <w:jc w:val="both"/>
              <w:rPr>
                <w:rFonts w:ascii="Calibri" w:hAnsi="Calibri" w:cs="Arial"/>
              </w:rPr>
            </w:pPr>
            <w:r>
              <w:rPr>
                <w:rFonts w:ascii="Calibri" w:hAnsi="Calibri" w:cs="Arial"/>
              </w:rPr>
              <w:t>Part régionale</w:t>
            </w:r>
          </w:p>
        </w:tc>
        <w:tc>
          <w:tcPr>
            <w:tcW w:w="160" w:type="dxa"/>
            <w:tcBorders>
              <w:top w:val="nil"/>
              <w:left w:val="nil"/>
              <w:bottom w:val="nil"/>
              <w:right w:val="nil"/>
            </w:tcBorders>
            <w:shd w:val="clear" w:color="auto" w:fill="auto"/>
          </w:tcPr>
          <w:p>
            <w:pPr>
              <w:jc w:val="both"/>
              <w:rPr>
                <w:rFonts w:ascii="Calibri" w:hAnsi="Calibri" w:cs="Arial"/>
              </w:rPr>
            </w:pPr>
            <w:r>
              <w:rPr>
                <w:rFonts w:ascii="Calibri" w:hAnsi="Calibri" w:cs="Arial"/>
              </w:rPr>
              <w:t>-</w:t>
            </w:r>
          </w:p>
        </w:tc>
        <w:tc>
          <w:tcPr>
            <w:tcW w:w="1076" w:type="dxa"/>
            <w:tcBorders>
              <w:top w:val="nil"/>
              <w:left w:val="nil"/>
              <w:bottom w:val="nil"/>
              <w:right w:val="single" w:sz="4" w:space="0" w:color="auto"/>
            </w:tcBorders>
            <w:shd w:val="clear" w:color="auto" w:fill="auto"/>
          </w:tcPr>
          <w:p>
            <w:pPr>
              <w:jc w:val="right"/>
              <w:rPr>
                <w:rFonts w:ascii="Calibri" w:hAnsi="Calibri" w:cs="Arial"/>
              </w:rPr>
            </w:pPr>
            <w:r>
              <w:rPr>
                <w:rFonts w:ascii="Calibri" w:hAnsi="Calibri" w:cs="Arial"/>
              </w:rPr>
              <w:t>174,00 €</w:t>
            </w:r>
          </w:p>
        </w:tc>
        <w:tc>
          <w:tcPr>
            <w:tcW w:w="3524" w:type="dxa"/>
            <w:tcBorders>
              <w:top w:val="nil"/>
              <w:left w:val="nil"/>
              <w:bottom w:val="nil"/>
              <w:right w:val="single" w:sz="4" w:space="0" w:color="auto"/>
            </w:tcBorders>
            <w:shd w:val="clear" w:color="auto" w:fill="auto"/>
          </w:tcPr>
          <w:p>
            <w:pPr>
              <w:jc w:val="both"/>
              <w:rPr>
                <w:rFonts w:ascii="Calibri" w:hAnsi="Calibri" w:cs="Arial"/>
              </w:rPr>
            </w:pPr>
            <w:r>
              <w:rPr>
                <w:rFonts w:ascii="Calibri" w:hAnsi="Calibri" w:cs="Arial"/>
              </w:rPr>
              <w:t>Part régionale</w:t>
            </w:r>
          </w:p>
        </w:tc>
        <w:tc>
          <w:tcPr>
            <w:tcW w:w="240" w:type="dxa"/>
            <w:tcBorders>
              <w:top w:val="nil"/>
              <w:left w:val="nil"/>
              <w:bottom w:val="nil"/>
              <w:right w:val="nil"/>
            </w:tcBorders>
            <w:shd w:val="clear" w:color="auto" w:fill="auto"/>
          </w:tcPr>
          <w:p>
            <w:pPr>
              <w:jc w:val="both"/>
              <w:rPr>
                <w:rFonts w:ascii="Calibri" w:hAnsi="Calibri" w:cs="Arial"/>
              </w:rPr>
            </w:pPr>
            <w:r>
              <w:rPr>
                <w:rFonts w:ascii="Calibri" w:hAnsi="Calibri" w:cs="Arial"/>
              </w:rPr>
              <w:t>-</w:t>
            </w:r>
          </w:p>
        </w:tc>
        <w:tc>
          <w:tcPr>
            <w:tcW w:w="1340" w:type="dxa"/>
            <w:tcBorders>
              <w:top w:val="nil"/>
              <w:left w:val="nil"/>
              <w:bottom w:val="nil"/>
              <w:right w:val="single" w:sz="4" w:space="0" w:color="auto"/>
            </w:tcBorders>
            <w:shd w:val="clear" w:color="auto" w:fill="auto"/>
          </w:tcPr>
          <w:p>
            <w:pPr>
              <w:jc w:val="right"/>
              <w:rPr>
                <w:rFonts w:ascii="Calibri" w:hAnsi="Calibri" w:cs="Arial"/>
              </w:rPr>
            </w:pPr>
            <w:r>
              <w:rPr>
                <w:rFonts w:ascii="Calibri" w:hAnsi="Calibri" w:cs="Arial"/>
              </w:rPr>
              <w:t>174,00 €</w:t>
            </w:r>
          </w:p>
        </w:tc>
      </w:tr>
      <w:tr>
        <w:trPr>
          <w:trHeight w:val="330"/>
        </w:trPr>
        <w:tc>
          <w:tcPr>
            <w:tcW w:w="4076" w:type="dxa"/>
            <w:tcBorders>
              <w:top w:val="nil"/>
              <w:left w:val="single" w:sz="4" w:space="0" w:color="auto"/>
              <w:bottom w:val="nil"/>
              <w:right w:val="single" w:sz="4" w:space="0" w:color="auto"/>
            </w:tcBorders>
            <w:shd w:val="clear" w:color="auto" w:fill="auto"/>
          </w:tcPr>
          <w:p>
            <w:pPr>
              <w:jc w:val="both"/>
              <w:rPr>
                <w:rFonts w:ascii="Calibri" w:hAnsi="Calibri" w:cs="Arial"/>
              </w:rPr>
            </w:pPr>
            <w:r>
              <w:rPr>
                <w:rFonts w:ascii="Calibri" w:hAnsi="Calibri" w:cs="Arial"/>
              </w:rPr>
              <w:t>Part Fédération Wallonie-Bruxelles</w:t>
            </w:r>
          </w:p>
        </w:tc>
        <w:tc>
          <w:tcPr>
            <w:tcW w:w="160" w:type="dxa"/>
            <w:tcBorders>
              <w:top w:val="nil"/>
              <w:left w:val="nil"/>
              <w:bottom w:val="nil"/>
              <w:right w:val="nil"/>
            </w:tcBorders>
            <w:shd w:val="clear" w:color="auto" w:fill="auto"/>
          </w:tcPr>
          <w:p>
            <w:pPr>
              <w:jc w:val="both"/>
              <w:rPr>
                <w:rFonts w:ascii="Calibri" w:hAnsi="Calibri" w:cs="Arial"/>
              </w:rPr>
            </w:pPr>
            <w:r>
              <w:rPr>
                <w:rFonts w:ascii="Calibri" w:hAnsi="Calibri" w:cs="Arial"/>
              </w:rPr>
              <w:t>-</w:t>
            </w:r>
          </w:p>
        </w:tc>
        <w:tc>
          <w:tcPr>
            <w:tcW w:w="1076" w:type="dxa"/>
            <w:tcBorders>
              <w:top w:val="nil"/>
              <w:left w:val="nil"/>
              <w:bottom w:val="nil"/>
              <w:right w:val="single" w:sz="4" w:space="0" w:color="auto"/>
            </w:tcBorders>
            <w:shd w:val="clear" w:color="auto" w:fill="auto"/>
          </w:tcPr>
          <w:p>
            <w:pPr>
              <w:jc w:val="right"/>
              <w:rPr>
                <w:rFonts w:ascii="Calibri" w:hAnsi="Calibri" w:cs="Arial"/>
              </w:rPr>
            </w:pPr>
            <w:r>
              <w:rPr>
                <w:rFonts w:ascii="Calibri" w:hAnsi="Calibri" w:cs="Arial"/>
              </w:rPr>
              <w:t>174,00 €</w:t>
            </w:r>
          </w:p>
        </w:tc>
        <w:tc>
          <w:tcPr>
            <w:tcW w:w="3524" w:type="dxa"/>
            <w:tcBorders>
              <w:top w:val="nil"/>
              <w:left w:val="nil"/>
              <w:bottom w:val="nil"/>
              <w:right w:val="single" w:sz="4" w:space="0" w:color="auto"/>
            </w:tcBorders>
            <w:shd w:val="clear" w:color="auto" w:fill="auto"/>
          </w:tcPr>
          <w:p>
            <w:pPr>
              <w:jc w:val="both"/>
              <w:rPr>
                <w:rFonts w:ascii="Calibri" w:hAnsi="Calibri" w:cs="Arial"/>
              </w:rPr>
            </w:pPr>
            <w:r>
              <w:rPr>
                <w:rFonts w:ascii="Calibri" w:hAnsi="Calibri" w:cs="Arial"/>
              </w:rPr>
              <w:t>Part Fédération Wallonie-Bruxelles</w:t>
            </w:r>
          </w:p>
        </w:tc>
        <w:tc>
          <w:tcPr>
            <w:tcW w:w="240" w:type="dxa"/>
            <w:tcBorders>
              <w:top w:val="nil"/>
              <w:left w:val="nil"/>
              <w:bottom w:val="nil"/>
              <w:right w:val="nil"/>
            </w:tcBorders>
            <w:shd w:val="clear" w:color="auto" w:fill="auto"/>
          </w:tcPr>
          <w:p>
            <w:pPr>
              <w:jc w:val="both"/>
              <w:rPr>
                <w:rFonts w:ascii="Calibri" w:hAnsi="Calibri" w:cs="Arial"/>
              </w:rPr>
            </w:pPr>
            <w:r>
              <w:rPr>
                <w:rFonts w:ascii="Calibri" w:hAnsi="Calibri" w:cs="Arial"/>
              </w:rPr>
              <w:t>-</w:t>
            </w:r>
          </w:p>
        </w:tc>
        <w:tc>
          <w:tcPr>
            <w:tcW w:w="1340" w:type="dxa"/>
            <w:tcBorders>
              <w:top w:val="nil"/>
              <w:left w:val="nil"/>
              <w:bottom w:val="nil"/>
              <w:right w:val="single" w:sz="4" w:space="0" w:color="auto"/>
            </w:tcBorders>
            <w:shd w:val="clear" w:color="auto" w:fill="auto"/>
          </w:tcPr>
          <w:p>
            <w:pPr>
              <w:jc w:val="right"/>
              <w:rPr>
                <w:rFonts w:ascii="Calibri" w:hAnsi="Calibri" w:cs="Arial"/>
              </w:rPr>
            </w:pPr>
            <w:r>
              <w:rPr>
                <w:rFonts w:ascii="Calibri" w:hAnsi="Calibri" w:cs="Arial"/>
              </w:rPr>
              <w:t>174,00 €</w:t>
            </w:r>
          </w:p>
        </w:tc>
      </w:tr>
      <w:tr>
        <w:trPr>
          <w:trHeight w:val="315"/>
        </w:trPr>
        <w:tc>
          <w:tcPr>
            <w:tcW w:w="4076" w:type="dxa"/>
            <w:tcBorders>
              <w:top w:val="nil"/>
              <w:left w:val="single" w:sz="4" w:space="0" w:color="auto"/>
              <w:bottom w:val="single" w:sz="4" w:space="0" w:color="auto"/>
              <w:right w:val="single" w:sz="4" w:space="0" w:color="auto"/>
            </w:tcBorders>
            <w:shd w:val="clear" w:color="auto" w:fill="auto"/>
          </w:tcPr>
          <w:p>
            <w:pPr>
              <w:jc w:val="both"/>
              <w:rPr>
                <w:rFonts w:ascii="Calibri" w:hAnsi="Calibri" w:cs="Arial"/>
                <w:b/>
                <w:bCs/>
                <w:i/>
                <w:iCs/>
              </w:rPr>
            </w:pPr>
            <w:r>
              <w:rPr>
                <w:rFonts w:ascii="Calibri" w:hAnsi="Calibri" w:cs="Arial"/>
                <w:b/>
                <w:bCs/>
                <w:i/>
                <w:iCs/>
              </w:rPr>
              <w:t>a) solde de l’employeur</w:t>
            </w:r>
          </w:p>
        </w:tc>
        <w:tc>
          <w:tcPr>
            <w:tcW w:w="160" w:type="dxa"/>
            <w:tcBorders>
              <w:top w:val="nil"/>
              <w:left w:val="nil"/>
              <w:bottom w:val="single" w:sz="4" w:space="0" w:color="auto"/>
              <w:right w:val="nil"/>
            </w:tcBorders>
            <w:shd w:val="clear" w:color="auto" w:fill="auto"/>
          </w:tcPr>
          <w:p>
            <w:pPr>
              <w:jc w:val="both"/>
              <w:rPr>
                <w:rFonts w:ascii="Calibri" w:hAnsi="Calibri" w:cs="Arial"/>
                <w:b/>
                <w:bCs/>
                <w:i/>
                <w:iCs/>
              </w:rPr>
            </w:pPr>
            <w:r>
              <w:rPr>
                <w:rFonts w:ascii="Calibri" w:hAnsi="Calibri" w:cs="Arial"/>
                <w:b/>
                <w:bCs/>
                <w:i/>
                <w:iCs/>
              </w:rPr>
              <w:t> </w:t>
            </w:r>
          </w:p>
        </w:tc>
        <w:tc>
          <w:tcPr>
            <w:tcW w:w="1076" w:type="dxa"/>
            <w:tcBorders>
              <w:top w:val="nil"/>
              <w:left w:val="nil"/>
              <w:bottom w:val="single" w:sz="4" w:space="0" w:color="auto"/>
              <w:right w:val="single" w:sz="4" w:space="0" w:color="auto"/>
            </w:tcBorders>
            <w:shd w:val="clear" w:color="auto" w:fill="auto"/>
          </w:tcPr>
          <w:p>
            <w:pPr>
              <w:jc w:val="right"/>
              <w:rPr>
                <w:rFonts w:ascii="Calibri" w:hAnsi="Calibri" w:cs="Arial"/>
                <w:b/>
                <w:bCs/>
                <w:i/>
                <w:iCs/>
                <w:u w:val="single"/>
              </w:rPr>
            </w:pPr>
            <w:r>
              <w:rPr>
                <w:rFonts w:ascii="Calibri" w:hAnsi="Calibri" w:cs="Arial"/>
                <w:b/>
                <w:bCs/>
                <w:i/>
                <w:iCs/>
                <w:u w:val="single"/>
              </w:rPr>
              <w:t>675,25 €</w:t>
            </w:r>
          </w:p>
        </w:tc>
        <w:tc>
          <w:tcPr>
            <w:tcW w:w="3524" w:type="dxa"/>
            <w:tcBorders>
              <w:top w:val="nil"/>
              <w:left w:val="nil"/>
              <w:bottom w:val="single" w:sz="4" w:space="0" w:color="auto"/>
              <w:right w:val="single" w:sz="4" w:space="0" w:color="auto"/>
            </w:tcBorders>
            <w:shd w:val="clear" w:color="auto" w:fill="auto"/>
          </w:tcPr>
          <w:p>
            <w:pPr>
              <w:jc w:val="both"/>
              <w:rPr>
                <w:rFonts w:ascii="Calibri" w:hAnsi="Calibri" w:cs="Arial"/>
                <w:b/>
                <w:bCs/>
                <w:i/>
                <w:iCs/>
              </w:rPr>
            </w:pPr>
            <w:r>
              <w:rPr>
                <w:rFonts w:ascii="Calibri" w:hAnsi="Calibri" w:cs="Arial"/>
                <w:b/>
                <w:bCs/>
                <w:i/>
                <w:iCs/>
              </w:rPr>
              <w:t>a) solde de l’employeur</w:t>
            </w:r>
          </w:p>
        </w:tc>
        <w:tc>
          <w:tcPr>
            <w:tcW w:w="240" w:type="dxa"/>
            <w:tcBorders>
              <w:top w:val="nil"/>
              <w:left w:val="nil"/>
              <w:bottom w:val="single" w:sz="4" w:space="0" w:color="auto"/>
              <w:right w:val="nil"/>
            </w:tcBorders>
            <w:shd w:val="clear" w:color="auto" w:fill="auto"/>
          </w:tcPr>
          <w:p>
            <w:pPr>
              <w:jc w:val="both"/>
              <w:rPr>
                <w:rFonts w:ascii="Calibri" w:hAnsi="Calibri" w:cs="Arial"/>
                <w:b/>
                <w:bCs/>
                <w:i/>
                <w:iCs/>
              </w:rPr>
            </w:pPr>
            <w:r>
              <w:rPr>
                <w:rFonts w:ascii="Calibri" w:hAnsi="Calibri" w:cs="Arial"/>
                <w:b/>
                <w:bCs/>
                <w:i/>
                <w:iCs/>
              </w:rPr>
              <w:t> </w:t>
            </w:r>
          </w:p>
        </w:tc>
        <w:tc>
          <w:tcPr>
            <w:tcW w:w="1340" w:type="dxa"/>
            <w:tcBorders>
              <w:top w:val="nil"/>
              <w:left w:val="nil"/>
              <w:bottom w:val="single" w:sz="4" w:space="0" w:color="auto"/>
              <w:right w:val="single" w:sz="4" w:space="0" w:color="auto"/>
            </w:tcBorders>
            <w:shd w:val="clear" w:color="auto" w:fill="auto"/>
          </w:tcPr>
          <w:p>
            <w:pPr>
              <w:jc w:val="right"/>
              <w:rPr>
                <w:rFonts w:ascii="Calibri" w:hAnsi="Calibri" w:cs="Arial"/>
                <w:b/>
                <w:bCs/>
                <w:i/>
                <w:iCs/>
                <w:u w:val="single"/>
              </w:rPr>
            </w:pPr>
            <w:r>
              <w:rPr>
                <w:rFonts w:ascii="Calibri" w:hAnsi="Calibri" w:cs="Arial"/>
                <w:b/>
                <w:bCs/>
                <w:i/>
                <w:iCs/>
                <w:u w:val="single"/>
              </w:rPr>
              <w:t>675,25 €</w:t>
            </w:r>
          </w:p>
        </w:tc>
      </w:tr>
      <w:tr>
        <w:trPr>
          <w:trHeight w:val="540"/>
        </w:trPr>
        <w:tc>
          <w:tcPr>
            <w:tcW w:w="4076" w:type="dxa"/>
            <w:tcBorders>
              <w:top w:val="nil"/>
              <w:left w:val="single" w:sz="4" w:space="0" w:color="auto"/>
              <w:bottom w:val="nil"/>
              <w:right w:val="single" w:sz="4" w:space="0" w:color="auto"/>
            </w:tcBorders>
            <w:shd w:val="clear" w:color="auto" w:fill="auto"/>
          </w:tcPr>
          <w:p>
            <w:pPr>
              <w:jc w:val="both"/>
              <w:rPr>
                <w:rFonts w:ascii="Calibri" w:hAnsi="Calibri" w:cs="Arial"/>
              </w:rPr>
            </w:pPr>
            <w:r>
              <w:rPr>
                <w:rFonts w:ascii="Calibri" w:hAnsi="Calibri" w:cs="Arial"/>
              </w:rPr>
              <w:t>si l’agent P.T.P. a droit à une prime A.L.E. (cf B Financement 1)</w:t>
            </w:r>
          </w:p>
        </w:tc>
        <w:tc>
          <w:tcPr>
            <w:tcW w:w="160" w:type="dxa"/>
            <w:vMerge w:val="restart"/>
            <w:tcBorders>
              <w:top w:val="nil"/>
              <w:left w:val="single" w:sz="4" w:space="0" w:color="auto"/>
              <w:bottom w:val="single" w:sz="4" w:space="0" w:color="000000"/>
              <w:right w:val="nil"/>
            </w:tcBorders>
            <w:shd w:val="clear" w:color="auto" w:fill="auto"/>
          </w:tcPr>
          <w:p>
            <w:pPr>
              <w:jc w:val="both"/>
              <w:rPr>
                <w:rFonts w:ascii="Calibri" w:hAnsi="Calibri" w:cs="Arial"/>
              </w:rPr>
            </w:pPr>
            <w:r>
              <w:rPr>
                <w:rFonts w:ascii="Calibri" w:hAnsi="Calibri" w:cs="Arial"/>
              </w:rPr>
              <w:t>-</w:t>
            </w:r>
          </w:p>
        </w:tc>
        <w:tc>
          <w:tcPr>
            <w:tcW w:w="1076" w:type="dxa"/>
            <w:tcBorders>
              <w:top w:val="nil"/>
              <w:left w:val="nil"/>
              <w:bottom w:val="nil"/>
              <w:right w:val="single" w:sz="4" w:space="0" w:color="auto"/>
            </w:tcBorders>
            <w:shd w:val="clear" w:color="auto" w:fill="auto"/>
          </w:tcPr>
          <w:p>
            <w:pPr>
              <w:jc w:val="right"/>
              <w:rPr>
                <w:rFonts w:ascii="Calibri" w:hAnsi="Calibri" w:cs="Arial"/>
              </w:rPr>
            </w:pPr>
            <w:r>
              <w:rPr>
                <w:rFonts w:ascii="Calibri" w:hAnsi="Calibri" w:cs="Arial"/>
              </w:rPr>
              <w:t>49,58 €</w:t>
            </w:r>
          </w:p>
        </w:tc>
        <w:tc>
          <w:tcPr>
            <w:tcW w:w="3524" w:type="dxa"/>
            <w:tcBorders>
              <w:top w:val="nil"/>
              <w:left w:val="nil"/>
              <w:bottom w:val="nil"/>
              <w:right w:val="single" w:sz="4" w:space="0" w:color="auto"/>
            </w:tcBorders>
            <w:shd w:val="clear" w:color="auto" w:fill="auto"/>
          </w:tcPr>
          <w:p>
            <w:pPr>
              <w:jc w:val="both"/>
              <w:rPr>
                <w:rFonts w:ascii="Calibri" w:hAnsi="Calibri" w:cs="Arial"/>
              </w:rPr>
            </w:pPr>
            <w:r>
              <w:rPr>
                <w:rFonts w:ascii="Calibri" w:hAnsi="Calibri" w:cs="Arial"/>
              </w:rPr>
              <w:t>si l’agent P.T.P. a droit à une prime A.L.E. (cf B Financement 1)</w:t>
            </w:r>
          </w:p>
        </w:tc>
        <w:tc>
          <w:tcPr>
            <w:tcW w:w="240" w:type="dxa"/>
            <w:vMerge w:val="restart"/>
            <w:tcBorders>
              <w:top w:val="nil"/>
              <w:left w:val="single" w:sz="4" w:space="0" w:color="auto"/>
              <w:bottom w:val="single" w:sz="4" w:space="0" w:color="000000"/>
              <w:right w:val="nil"/>
            </w:tcBorders>
            <w:shd w:val="clear" w:color="auto" w:fill="auto"/>
          </w:tcPr>
          <w:p>
            <w:pPr>
              <w:jc w:val="both"/>
              <w:rPr>
                <w:rFonts w:ascii="Calibri" w:hAnsi="Calibri" w:cs="Arial"/>
              </w:rPr>
            </w:pPr>
            <w:r>
              <w:rPr>
                <w:rFonts w:ascii="Calibri" w:hAnsi="Calibri" w:cs="Arial"/>
              </w:rPr>
              <w:t>-</w:t>
            </w:r>
          </w:p>
        </w:tc>
        <w:tc>
          <w:tcPr>
            <w:tcW w:w="1340" w:type="dxa"/>
            <w:tcBorders>
              <w:top w:val="nil"/>
              <w:left w:val="nil"/>
              <w:bottom w:val="nil"/>
              <w:right w:val="single" w:sz="4" w:space="0" w:color="auto"/>
            </w:tcBorders>
            <w:shd w:val="clear" w:color="auto" w:fill="auto"/>
          </w:tcPr>
          <w:p>
            <w:pPr>
              <w:jc w:val="right"/>
              <w:rPr>
                <w:rFonts w:ascii="Calibri" w:hAnsi="Calibri" w:cs="Arial"/>
              </w:rPr>
            </w:pPr>
            <w:r>
              <w:rPr>
                <w:rFonts w:ascii="Calibri" w:hAnsi="Calibri" w:cs="Arial"/>
              </w:rPr>
              <w:t>49,58 €</w:t>
            </w:r>
          </w:p>
        </w:tc>
      </w:tr>
      <w:tr>
        <w:trPr>
          <w:trHeight w:val="330"/>
        </w:trPr>
        <w:tc>
          <w:tcPr>
            <w:tcW w:w="4076" w:type="dxa"/>
            <w:tcBorders>
              <w:top w:val="nil"/>
              <w:left w:val="single" w:sz="4" w:space="0" w:color="auto"/>
              <w:bottom w:val="single" w:sz="4" w:space="0" w:color="auto"/>
              <w:right w:val="single" w:sz="4" w:space="0" w:color="auto"/>
            </w:tcBorders>
            <w:shd w:val="clear" w:color="auto" w:fill="auto"/>
          </w:tcPr>
          <w:p>
            <w:pPr>
              <w:jc w:val="both"/>
              <w:rPr>
                <w:rFonts w:ascii="Calibri" w:hAnsi="Calibri" w:cs="Arial"/>
                <w:b/>
                <w:bCs/>
                <w:i/>
                <w:iCs/>
              </w:rPr>
            </w:pPr>
            <w:r>
              <w:rPr>
                <w:rFonts w:ascii="Calibri" w:hAnsi="Calibri" w:cs="Arial"/>
                <w:b/>
                <w:bCs/>
                <w:i/>
                <w:iCs/>
              </w:rPr>
              <w:t>b) solde de l’employeur</w:t>
            </w:r>
          </w:p>
        </w:tc>
        <w:tc>
          <w:tcPr>
            <w:tcW w:w="160" w:type="dxa"/>
            <w:vMerge/>
            <w:tcBorders>
              <w:top w:val="nil"/>
              <w:left w:val="single" w:sz="4" w:space="0" w:color="auto"/>
              <w:bottom w:val="single" w:sz="4" w:space="0" w:color="000000"/>
              <w:right w:val="nil"/>
            </w:tcBorders>
            <w:vAlign w:val="center"/>
          </w:tcPr>
          <w:p>
            <w:pPr>
              <w:jc w:val="both"/>
              <w:rPr>
                <w:rFonts w:ascii="Calibri" w:hAnsi="Calibri" w:cs="Arial"/>
              </w:rPr>
            </w:pPr>
          </w:p>
        </w:tc>
        <w:tc>
          <w:tcPr>
            <w:tcW w:w="1076" w:type="dxa"/>
            <w:tcBorders>
              <w:top w:val="nil"/>
              <w:left w:val="nil"/>
              <w:bottom w:val="single" w:sz="4" w:space="0" w:color="auto"/>
              <w:right w:val="single" w:sz="4" w:space="0" w:color="auto"/>
            </w:tcBorders>
            <w:shd w:val="clear" w:color="auto" w:fill="auto"/>
          </w:tcPr>
          <w:p>
            <w:pPr>
              <w:jc w:val="right"/>
              <w:rPr>
                <w:rFonts w:ascii="Calibri" w:hAnsi="Calibri" w:cs="Arial"/>
                <w:b/>
                <w:bCs/>
                <w:i/>
                <w:iCs/>
                <w:u w:val="single"/>
              </w:rPr>
            </w:pPr>
            <w:r>
              <w:rPr>
                <w:rFonts w:ascii="Calibri" w:hAnsi="Calibri" w:cs="Arial"/>
                <w:b/>
                <w:bCs/>
                <w:i/>
                <w:iCs/>
                <w:u w:val="single"/>
              </w:rPr>
              <w:t>625,67 €</w:t>
            </w:r>
          </w:p>
        </w:tc>
        <w:tc>
          <w:tcPr>
            <w:tcW w:w="3524" w:type="dxa"/>
            <w:tcBorders>
              <w:top w:val="nil"/>
              <w:left w:val="nil"/>
              <w:bottom w:val="single" w:sz="4" w:space="0" w:color="auto"/>
              <w:right w:val="single" w:sz="4" w:space="0" w:color="auto"/>
            </w:tcBorders>
            <w:shd w:val="clear" w:color="auto" w:fill="auto"/>
          </w:tcPr>
          <w:p>
            <w:pPr>
              <w:jc w:val="both"/>
              <w:rPr>
                <w:rFonts w:ascii="Calibri" w:hAnsi="Calibri" w:cs="Arial"/>
                <w:b/>
                <w:bCs/>
                <w:i/>
                <w:iCs/>
              </w:rPr>
            </w:pPr>
            <w:r>
              <w:rPr>
                <w:rFonts w:ascii="Calibri" w:hAnsi="Calibri" w:cs="Arial"/>
                <w:b/>
                <w:bCs/>
                <w:i/>
                <w:iCs/>
              </w:rPr>
              <w:t>b) solde de l’employeur</w:t>
            </w:r>
          </w:p>
        </w:tc>
        <w:tc>
          <w:tcPr>
            <w:tcW w:w="240" w:type="dxa"/>
            <w:vMerge/>
            <w:tcBorders>
              <w:top w:val="nil"/>
              <w:left w:val="single" w:sz="4" w:space="0" w:color="auto"/>
              <w:bottom w:val="single" w:sz="4" w:space="0" w:color="000000"/>
              <w:right w:val="nil"/>
            </w:tcBorders>
            <w:vAlign w:val="center"/>
          </w:tcPr>
          <w:p>
            <w:pPr>
              <w:jc w:val="both"/>
              <w:rPr>
                <w:rFonts w:ascii="Calibri" w:hAnsi="Calibri" w:cs="Arial"/>
              </w:rPr>
            </w:pPr>
          </w:p>
        </w:tc>
        <w:tc>
          <w:tcPr>
            <w:tcW w:w="1340" w:type="dxa"/>
            <w:tcBorders>
              <w:top w:val="nil"/>
              <w:left w:val="nil"/>
              <w:bottom w:val="single" w:sz="4" w:space="0" w:color="auto"/>
              <w:right w:val="single" w:sz="4" w:space="0" w:color="auto"/>
            </w:tcBorders>
            <w:shd w:val="clear" w:color="auto" w:fill="auto"/>
          </w:tcPr>
          <w:p>
            <w:pPr>
              <w:jc w:val="right"/>
              <w:rPr>
                <w:rFonts w:ascii="Calibri" w:hAnsi="Calibri" w:cs="Arial"/>
                <w:b/>
                <w:bCs/>
                <w:i/>
                <w:iCs/>
                <w:u w:val="single"/>
              </w:rPr>
            </w:pPr>
            <w:r>
              <w:rPr>
                <w:rFonts w:ascii="Calibri" w:hAnsi="Calibri" w:cs="Arial"/>
                <w:b/>
                <w:bCs/>
                <w:i/>
                <w:iCs/>
                <w:u w:val="single"/>
              </w:rPr>
              <w:t>625,67 €</w:t>
            </w:r>
          </w:p>
        </w:tc>
      </w:tr>
      <w:tr>
        <w:trPr>
          <w:trHeight w:val="840"/>
        </w:trPr>
        <w:tc>
          <w:tcPr>
            <w:tcW w:w="4076" w:type="dxa"/>
            <w:tcBorders>
              <w:top w:val="nil"/>
              <w:left w:val="single" w:sz="4" w:space="0" w:color="auto"/>
              <w:bottom w:val="nil"/>
              <w:right w:val="single" w:sz="4" w:space="0" w:color="auto"/>
            </w:tcBorders>
            <w:shd w:val="clear" w:color="auto" w:fill="auto"/>
          </w:tcPr>
          <w:p>
            <w:pPr>
              <w:jc w:val="both"/>
              <w:rPr>
                <w:rFonts w:ascii="Calibri" w:hAnsi="Calibri" w:cs="Arial"/>
              </w:rPr>
            </w:pPr>
            <w:r>
              <w:rPr>
                <w:rFonts w:ascii="Calibri" w:hAnsi="Calibri" w:cs="Arial"/>
                <w:b/>
              </w:rPr>
              <w:t>OU</w:t>
            </w:r>
            <w:r>
              <w:rPr>
                <w:rFonts w:ascii="Calibri" w:hAnsi="Calibri" w:cs="Arial"/>
              </w:rPr>
              <w:t xml:space="preserve"> si l’agent P.T.P. habite une des communes dont le taux de chômage est 20 % plus élevé que la moyenne de la Région</w:t>
            </w:r>
          </w:p>
        </w:tc>
        <w:tc>
          <w:tcPr>
            <w:tcW w:w="160" w:type="dxa"/>
            <w:vMerge w:val="restart"/>
            <w:tcBorders>
              <w:top w:val="nil"/>
              <w:left w:val="single" w:sz="4" w:space="0" w:color="auto"/>
              <w:bottom w:val="single" w:sz="4" w:space="0" w:color="000000"/>
              <w:right w:val="nil"/>
            </w:tcBorders>
            <w:shd w:val="clear" w:color="auto" w:fill="auto"/>
          </w:tcPr>
          <w:p>
            <w:pPr>
              <w:jc w:val="both"/>
              <w:rPr>
                <w:rFonts w:ascii="Calibri" w:hAnsi="Calibri" w:cs="Arial"/>
              </w:rPr>
            </w:pPr>
            <w:r>
              <w:rPr>
                <w:rFonts w:ascii="Calibri" w:hAnsi="Calibri" w:cs="Arial"/>
              </w:rPr>
              <w:t>-</w:t>
            </w:r>
          </w:p>
        </w:tc>
        <w:tc>
          <w:tcPr>
            <w:tcW w:w="1076" w:type="dxa"/>
            <w:tcBorders>
              <w:top w:val="nil"/>
              <w:left w:val="nil"/>
              <w:bottom w:val="nil"/>
              <w:right w:val="single" w:sz="4" w:space="0" w:color="auto"/>
            </w:tcBorders>
            <w:shd w:val="clear" w:color="auto" w:fill="auto"/>
          </w:tcPr>
          <w:p>
            <w:pPr>
              <w:jc w:val="right"/>
              <w:rPr>
                <w:rFonts w:ascii="Calibri" w:hAnsi="Calibri" w:cs="Arial"/>
              </w:rPr>
            </w:pPr>
            <w:r>
              <w:rPr>
                <w:rFonts w:ascii="Calibri" w:hAnsi="Calibri" w:cs="Arial"/>
              </w:rPr>
              <w:t>185,92 €</w:t>
            </w:r>
          </w:p>
        </w:tc>
        <w:tc>
          <w:tcPr>
            <w:tcW w:w="3524" w:type="dxa"/>
            <w:tcBorders>
              <w:top w:val="nil"/>
              <w:left w:val="nil"/>
              <w:bottom w:val="nil"/>
              <w:right w:val="nil"/>
            </w:tcBorders>
            <w:shd w:val="clear" w:color="auto" w:fill="auto"/>
          </w:tcPr>
          <w:p>
            <w:pPr>
              <w:jc w:val="both"/>
              <w:rPr>
                <w:rFonts w:ascii="Calibri" w:hAnsi="Calibri" w:cs="Arial"/>
              </w:rPr>
            </w:pPr>
            <w:r>
              <w:rPr>
                <w:rFonts w:ascii="Calibri" w:hAnsi="Calibri" w:cs="Arial"/>
                <w:b/>
              </w:rPr>
              <w:t>OU</w:t>
            </w:r>
            <w:r>
              <w:rPr>
                <w:rFonts w:ascii="Calibri" w:hAnsi="Calibri" w:cs="Arial"/>
              </w:rPr>
              <w:t xml:space="preserve"> si l’agent P.T.P. habite une des communes dont le taux de chômage est 20 % plus élevé que la moyenne de la Région</w:t>
            </w:r>
          </w:p>
        </w:tc>
        <w:tc>
          <w:tcPr>
            <w:tcW w:w="240" w:type="dxa"/>
            <w:vMerge w:val="restart"/>
            <w:tcBorders>
              <w:top w:val="nil"/>
              <w:left w:val="single" w:sz="4" w:space="0" w:color="auto"/>
              <w:bottom w:val="single" w:sz="4" w:space="0" w:color="000000"/>
              <w:right w:val="nil"/>
            </w:tcBorders>
            <w:shd w:val="clear" w:color="auto" w:fill="auto"/>
          </w:tcPr>
          <w:p>
            <w:pPr>
              <w:jc w:val="both"/>
              <w:rPr>
                <w:rFonts w:ascii="Calibri" w:hAnsi="Calibri" w:cs="Arial"/>
              </w:rPr>
            </w:pPr>
            <w:r>
              <w:rPr>
                <w:rFonts w:ascii="Calibri" w:hAnsi="Calibri" w:cs="Arial"/>
              </w:rPr>
              <w:t>-</w:t>
            </w:r>
          </w:p>
        </w:tc>
        <w:tc>
          <w:tcPr>
            <w:tcW w:w="1340" w:type="dxa"/>
            <w:tcBorders>
              <w:top w:val="nil"/>
              <w:left w:val="nil"/>
              <w:bottom w:val="nil"/>
              <w:right w:val="single" w:sz="4" w:space="0" w:color="auto"/>
            </w:tcBorders>
            <w:shd w:val="clear" w:color="auto" w:fill="auto"/>
          </w:tcPr>
          <w:p>
            <w:pPr>
              <w:jc w:val="right"/>
              <w:rPr>
                <w:rFonts w:ascii="Calibri" w:hAnsi="Calibri" w:cs="Arial"/>
              </w:rPr>
            </w:pPr>
            <w:r>
              <w:rPr>
                <w:rFonts w:ascii="Calibri" w:hAnsi="Calibri" w:cs="Arial"/>
              </w:rPr>
              <w:t>185,92 €</w:t>
            </w:r>
          </w:p>
        </w:tc>
      </w:tr>
      <w:tr>
        <w:trPr>
          <w:trHeight w:val="345"/>
        </w:trPr>
        <w:tc>
          <w:tcPr>
            <w:tcW w:w="4076" w:type="dxa"/>
            <w:tcBorders>
              <w:top w:val="nil"/>
              <w:left w:val="single" w:sz="4" w:space="0" w:color="auto"/>
              <w:bottom w:val="single" w:sz="4" w:space="0" w:color="auto"/>
              <w:right w:val="single" w:sz="4" w:space="0" w:color="auto"/>
            </w:tcBorders>
            <w:shd w:val="clear" w:color="auto" w:fill="auto"/>
          </w:tcPr>
          <w:p>
            <w:pPr>
              <w:jc w:val="both"/>
              <w:rPr>
                <w:rFonts w:ascii="Calibri" w:hAnsi="Calibri" w:cs="Arial"/>
                <w:b/>
                <w:bCs/>
                <w:i/>
                <w:iCs/>
              </w:rPr>
            </w:pPr>
            <w:r>
              <w:rPr>
                <w:rFonts w:ascii="Calibri" w:hAnsi="Calibri" w:cs="Arial"/>
                <w:b/>
                <w:bCs/>
                <w:i/>
                <w:iCs/>
              </w:rPr>
              <w:t>c) solde de l’employeur</w:t>
            </w:r>
          </w:p>
        </w:tc>
        <w:tc>
          <w:tcPr>
            <w:tcW w:w="160" w:type="dxa"/>
            <w:vMerge/>
            <w:tcBorders>
              <w:top w:val="nil"/>
              <w:left w:val="single" w:sz="4" w:space="0" w:color="auto"/>
              <w:bottom w:val="single" w:sz="4" w:space="0" w:color="000000"/>
              <w:right w:val="nil"/>
            </w:tcBorders>
            <w:vAlign w:val="center"/>
          </w:tcPr>
          <w:p>
            <w:pPr>
              <w:jc w:val="both"/>
              <w:rPr>
                <w:rFonts w:ascii="Calibri" w:hAnsi="Calibri" w:cs="Arial"/>
              </w:rPr>
            </w:pPr>
          </w:p>
        </w:tc>
        <w:tc>
          <w:tcPr>
            <w:tcW w:w="1076" w:type="dxa"/>
            <w:tcBorders>
              <w:top w:val="nil"/>
              <w:left w:val="nil"/>
              <w:bottom w:val="single" w:sz="4" w:space="0" w:color="auto"/>
              <w:right w:val="single" w:sz="4" w:space="0" w:color="auto"/>
            </w:tcBorders>
            <w:shd w:val="clear" w:color="auto" w:fill="auto"/>
          </w:tcPr>
          <w:p>
            <w:pPr>
              <w:jc w:val="right"/>
              <w:rPr>
                <w:rFonts w:ascii="Calibri" w:hAnsi="Calibri" w:cs="Arial"/>
                <w:b/>
                <w:bCs/>
                <w:i/>
                <w:iCs/>
                <w:u w:val="single"/>
              </w:rPr>
            </w:pPr>
            <w:r>
              <w:rPr>
                <w:rFonts w:ascii="Calibri" w:hAnsi="Calibri" w:cs="Arial"/>
                <w:b/>
                <w:bCs/>
                <w:i/>
                <w:iCs/>
                <w:u w:val="single"/>
              </w:rPr>
              <w:t>489,33 €</w:t>
            </w:r>
          </w:p>
        </w:tc>
        <w:tc>
          <w:tcPr>
            <w:tcW w:w="3524" w:type="dxa"/>
            <w:tcBorders>
              <w:top w:val="nil"/>
              <w:left w:val="nil"/>
              <w:bottom w:val="nil"/>
              <w:right w:val="nil"/>
            </w:tcBorders>
            <w:shd w:val="clear" w:color="auto" w:fill="auto"/>
          </w:tcPr>
          <w:p>
            <w:pPr>
              <w:jc w:val="both"/>
              <w:rPr>
                <w:rFonts w:ascii="Calibri" w:hAnsi="Calibri" w:cs="Arial"/>
                <w:b/>
                <w:bCs/>
                <w:i/>
                <w:iCs/>
              </w:rPr>
            </w:pPr>
            <w:r>
              <w:rPr>
                <w:rFonts w:ascii="Calibri" w:hAnsi="Calibri" w:cs="Arial"/>
                <w:b/>
                <w:bCs/>
                <w:i/>
                <w:iCs/>
              </w:rPr>
              <w:t>c) solde de l’employeur</w:t>
            </w:r>
          </w:p>
        </w:tc>
        <w:tc>
          <w:tcPr>
            <w:tcW w:w="240" w:type="dxa"/>
            <w:vMerge/>
            <w:tcBorders>
              <w:top w:val="nil"/>
              <w:left w:val="single" w:sz="4" w:space="0" w:color="auto"/>
              <w:bottom w:val="single" w:sz="4" w:space="0" w:color="000000"/>
              <w:right w:val="nil"/>
            </w:tcBorders>
            <w:vAlign w:val="center"/>
          </w:tcPr>
          <w:p>
            <w:pPr>
              <w:jc w:val="both"/>
              <w:rPr>
                <w:rFonts w:ascii="Calibri" w:hAnsi="Calibri" w:cs="Arial"/>
              </w:rPr>
            </w:pPr>
          </w:p>
        </w:tc>
        <w:tc>
          <w:tcPr>
            <w:tcW w:w="1340" w:type="dxa"/>
            <w:tcBorders>
              <w:top w:val="nil"/>
              <w:left w:val="nil"/>
              <w:bottom w:val="single" w:sz="4" w:space="0" w:color="auto"/>
              <w:right w:val="single" w:sz="4" w:space="0" w:color="auto"/>
            </w:tcBorders>
            <w:shd w:val="clear" w:color="auto" w:fill="auto"/>
          </w:tcPr>
          <w:p>
            <w:pPr>
              <w:jc w:val="right"/>
              <w:rPr>
                <w:rFonts w:ascii="Calibri" w:hAnsi="Calibri" w:cs="Arial"/>
                <w:b/>
                <w:bCs/>
                <w:i/>
                <w:iCs/>
                <w:u w:val="single"/>
              </w:rPr>
            </w:pPr>
            <w:r>
              <w:rPr>
                <w:rFonts w:ascii="Calibri" w:hAnsi="Calibri" w:cs="Arial"/>
                <w:b/>
                <w:bCs/>
                <w:i/>
                <w:iCs/>
                <w:u w:val="single"/>
              </w:rPr>
              <w:t>489,33 €</w:t>
            </w:r>
          </w:p>
        </w:tc>
      </w:tr>
      <w:tr>
        <w:trPr>
          <w:cantSplit/>
          <w:trHeight w:val="600"/>
        </w:trPr>
        <w:tc>
          <w:tcPr>
            <w:tcW w:w="5312" w:type="dxa"/>
            <w:gridSpan w:val="3"/>
            <w:tcBorders>
              <w:top w:val="single" w:sz="4" w:space="0" w:color="auto"/>
              <w:left w:val="single" w:sz="4" w:space="0" w:color="auto"/>
              <w:bottom w:val="single" w:sz="4" w:space="0" w:color="auto"/>
              <w:right w:val="single" w:sz="4" w:space="0" w:color="000000"/>
            </w:tcBorders>
            <w:shd w:val="clear" w:color="auto" w:fill="auto"/>
            <w:vAlign w:val="center"/>
          </w:tcPr>
          <w:p>
            <w:pPr>
              <w:jc w:val="both"/>
              <w:rPr>
                <w:rFonts w:ascii="Calibri" w:hAnsi="Calibri" w:cs="Arial"/>
                <w:b/>
                <w:bCs/>
                <w:sz w:val="22"/>
                <w:szCs w:val="22"/>
              </w:rPr>
            </w:pPr>
            <w:r>
              <w:rPr>
                <w:rFonts w:ascii="Calibri" w:hAnsi="Calibri"/>
                <w:b/>
                <w:sz w:val="22"/>
                <w:szCs w:val="22"/>
              </w:rPr>
              <w:t>C.E.S.S. (</w:t>
            </w:r>
            <w:r>
              <w:rPr>
                <w:rFonts w:ascii="Calibri" w:hAnsi="Calibri"/>
                <w:b/>
                <w:smallCaps/>
                <w:sz w:val="22"/>
                <w:szCs w:val="22"/>
              </w:rPr>
              <w:t>certificat d’enseignement secondaire supérieur</w:t>
            </w:r>
            <w:r>
              <w:rPr>
                <w:rFonts w:ascii="Calibri" w:hAnsi="Calibri"/>
                <w:b/>
                <w:sz w:val="22"/>
                <w:szCs w:val="22"/>
              </w:rPr>
              <w:t>)</w:t>
            </w:r>
          </w:p>
        </w:tc>
        <w:tc>
          <w:tcPr>
            <w:tcW w:w="5104" w:type="dxa"/>
            <w:gridSpan w:val="3"/>
            <w:tcBorders>
              <w:top w:val="single" w:sz="4" w:space="0" w:color="auto"/>
              <w:left w:val="nil"/>
              <w:right w:val="single" w:sz="4" w:space="0" w:color="000000"/>
            </w:tcBorders>
            <w:shd w:val="clear" w:color="auto" w:fill="auto"/>
            <w:vAlign w:val="bottom"/>
          </w:tcPr>
          <w:p>
            <w:pPr>
              <w:jc w:val="both"/>
              <w:rPr>
                <w:rFonts w:ascii="Calibri" w:hAnsi="Calibri" w:cs="Arial"/>
                <w:b/>
                <w:bCs/>
                <w:sz w:val="22"/>
                <w:szCs w:val="22"/>
              </w:rPr>
            </w:pPr>
          </w:p>
        </w:tc>
      </w:tr>
      <w:tr>
        <w:trPr>
          <w:trHeight w:val="255"/>
        </w:trPr>
        <w:tc>
          <w:tcPr>
            <w:tcW w:w="4076" w:type="dxa"/>
            <w:tcBorders>
              <w:top w:val="nil"/>
              <w:left w:val="single" w:sz="4" w:space="0" w:color="auto"/>
              <w:bottom w:val="nil"/>
              <w:right w:val="single" w:sz="4" w:space="0" w:color="auto"/>
            </w:tcBorders>
            <w:shd w:val="clear" w:color="auto" w:fill="auto"/>
          </w:tcPr>
          <w:p>
            <w:pPr>
              <w:jc w:val="both"/>
              <w:rPr>
                <w:rFonts w:ascii="Calibri" w:hAnsi="Calibri" w:cs="Arial"/>
              </w:rPr>
            </w:pPr>
            <w:r>
              <w:rPr>
                <w:rFonts w:ascii="Calibri" w:hAnsi="Calibri" w:cs="Arial"/>
              </w:rPr>
              <w:t>Salaire brut</w:t>
            </w:r>
          </w:p>
        </w:tc>
        <w:tc>
          <w:tcPr>
            <w:tcW w:w="160" w:type="dxa"/>
            <w:tcBorders>
              <w:top w:val="nil"/>
              <w:left w:val="nil"/>
              <w:bottom w:val="nil"/>
              <w:right w:val="nil"/>
            </w:tcBorders>
            <w:shd w:val="clear" w:color="auto" w:fill="auto"/>
          </w:tcPr>
          <w:p>
            <w:pPr>
              <w:jc w:val="both"/>
              <w:rPr>
                <w:rFonts w:ascii="Calibri" w:hAnsi="Calibri" w:cs="Arial"/>
              </w:rPr>
            </w:pPr>
          </w:p>
        </w:tc>
        <w:tc>
          <w:tcPr>
            <w:tcW w:w="1076" w:type="dxa"/>
            <w:tcBorders>
              <w:top w:val="nil"/>
              <w:left w:val="nil"/>
              <w:bottom w:val="nil"/>
              <w:right w:val="nil"/>
            </w:tcBorders>
            <w:shd w:val="clear" w:color="auto" w:fill="auto"/>
          </w:tcPr>
          <w:p>
            <w:pPr>
              <w:jc w:val="right"/>
              <w:rPr>
                <w:rFonts w:ascii="Calibri" w:hAnsi="Calibri" w:cs="Arial"/>
              </w:rPr>
            </w:pPr>
            <w:r>
              <w:rPr>
                <w:rFonts w:ascii="Calibri" w:hAnsi="Calibri" w:cs="Arial"/>
              </w:rPr>
              <w:t>1.015,30 €</w:t>
            </w:r>
          </w:p>
        </w:tc>
        <w:tc>
          <w:tcPr>
            <w:tcW w:w="3524" w:type="dxa"/>
            <w:tcBorders>
              <w:top w:val="nil"/>
              <w:left w:val="single" w:sz="4" w:space="0" w:color="auto"/>
              <w:bottom w:val="nil"/>
            </w:tcBorders>
            <w:shd w:val="clear" w:color="auto" w:fill="auto"/>
          </w:tcPr>
          <w:p>
            <w:pPr>
              <w:jc w:val="both"/>
              <w:rPr>
                <w:rFonts w:ascii="Calibri" w:hAnsi="Calibri" w:cs="Arial"/>
              </w:rPr>
            </w:pPr>
          </w:p>
        </w:tc>
        <w:tc>
          <w:tcPr>
            <w:tcW w:w="240" w:type="dxa"/>
            <w:tcBorders>
              <w:top w:val="nil"/>
              <w:bottom w:val="nil"/>
            </w:tcBorders>
            <w:shd w:val="clear" w:color="auto" w:fill="auto"/>
          </w:tcPr>
          <w:p>
            <w:pPr>
              <w:jc w:val="both"/>
              <w:rPr>
                <w:rFonts w:ascii="Calibri" w:hAnsi="Calibri" w:cs="Arial"/>
              </w:rPr>
            </w:pPr>
          </w:p>
        </w:tc>
        <w:tc>
          <w:tcPr>
            <w:tcW w:w="1340" w:type="dxa"/>
            <w:tcBorders>
              <w:top w:val="nil"/>
              <w:bottom w:val="nil"/>
              <w:right w:val="single" w:sz="4" w:space="0" w:color="auto"/>
            </w:tcBorders>
            <w:shd w:val="clear" w:color="auto" w:fill="auto"/>
          </w:tcPr>
          <w:p>
            <w:pPr>
              <w:jc w:val="both"/>
              <w:rPr>
                <w:rFonts w:ascii="Calibri" w:hAnsi="Calibri" w:cs="Arial"/>
              </w:rPr>
            </w:pPr>
          </w:p>
        </w:tc>
      </w:tr>
      <w:tr>
        <w:trPr>
          <w:trHeight w:val="330"/>
        </w:trPr>
        <w:tc>
          <w:tcPr>
            <w:tcW w:w="4076" w:type="dxa"/>
            <w:tcBorders>
              <w:top w:val="nil"/>
              <w:left w:val="single" w:sz="4" w:space="0" w:color="auto"/>
              <w:bottom w:val="nil"/>
              <w:right w:val="single" w:sz="4" w:space="0" w:color="auto"/>
            </w:tcBorders>
            <w:shd w:val="clear" w:color="auto" w:fill="auto"/>
          </w:tcPr>
          <w:p>
            <w:pPr>
              <w:jc w:val="both"/>
              <w:rPr>
                <w:rFonts w:ascii="Calibri" w:hAnsi="Calibri" w:cs="Arial"/>
              </w:rPr>
            </w:pPr>
            <w:r>
              <w:rPr>
                <w:rFonts w:ascii="Calibri" w:hAnsi="Calibri" w:cs="Arial"/>
              </w:rPr>
              <w:t>Allocation de foyer</w:t>
            </w:r>
          </w:p>
        </w:tc>
        <w:tc>
          <w:tcPr>
            <w:tcW w:w="160" w:type="dxa"/>
            <w:tcBorders>
              <w:top w:val="nil"/>
              <w:left w:val="nil"/>
              <w:bottom w:val="nil"/>
              <w:right w:val="nil"/>
            </w:tcBorders>
            <w:shd w:val="clear" w:color="auto" w:fill="auto"/>
          </w:tcPr>
          <w:p>
            <w:pPr>
              <w:jc w:val="both"/>
              <w:rPr>
                <w:rFonts w:ascii="Calibri" w:hAnsi="Calibri" w:cs="Arial"/>
              </w:rPr>
            </w:pPr>
            <w:r>
              <w:rPr>
                <w:rFonts w:ascii="Calibri" w:hAnsi="Calibri" w:cs="Arial"/>
              </w:rPr>
              <w:t>+</w:t>
            </w:r>
          </w:p>
        </w:tc>
        <w:tc>
          <w:tcPr>
            <w:tcW w:w="1076" w:type="dxa"/>
            <w:tcBorders>
              <w:top w:val="nil"/>
              <w:left w:val="nil"/>
              <w:bottom w:val="nil"/>
              <w:right w:val="nil"/>
            </w:tcBorders>
            <w:shd w:val="clear" w:color="auto" w:fill="auto"/>
          </w:tcPr>
          <w:p>
            <w:pPr>
              <w:jc w:val="right"/>
              <w:rPr>
                <w:rFonts w:ascii="Calibri" w:hAnsi="Calibri" w:cs="Arial"/>
              </w:rPr>
            </w:pPr>
            <w:r>
              <w:rPr>
                <w:rFonts w:ascii="Calibri" w:hAnsi="Calibri" w:cs="Arial"/>
              </w:rPr>
              <w:t xml:space="preserve">  51,19 €</w:t>
            </w:r>
          </w:p>
        </w:tc>
        <w:tc>
          <w:tcPr>
            <w:tcW w:w="3524" w:type="dxa"/>
            <w:tcBorders>
              <w:top w:val="nil"/>
              <w:left w:val="single" w:sz="4" w:space="0" w:color="auto"/>
              <w:bottom w:val="nil"/>
            </w:tcBorders>
            <w:shd w:val="clear" w:color="auto" w:fill="auto"/>
          </w:tcPr>
          <w:p>
            <w:pPr>
              <w:jc w:val="both"/>
              <w:rPr>
                <w:rFonts w:ascii="Calibri" w:hAnsi="Calibri" w:cs="Arial"/>
              </w:rPr>
            </w:pPr>
          </w:p>
        </w:tc>
        <w:tc>
          <w:tcPr>
            <w:tcW w:w="240" w:type="dxa"/>
            <w:tcBorders>
              <w:top w:val="nil"/>
              <w:bottom w:val="nil"/>
            </w:tcBorders>
            <w:shd w:val="clear" w:color="auto" w:fill="auto"/>
          </w:tcPr>
          <w:p>
            <w:pPr>
              <w:jc w:val="both"/>
              <w:rPr>
                <w:rFonts w:ascii="Calibri" w:hAnsi="Calibri" w:cs="Arial"/>
              </w:rPr>
            </w:pPr>
          </w:p>
        </w:tc>
        <w:tc>
          <w:tcPr>
            <w:tcW w:w="1340" w:type="dxa"/>
            <w:tcBorders>
              <w:top w:val="nil"/>
              <w:bottom w:val="nil"/>
              <w:right w:val="single" w:sz="4" w:space="0" w:color="auto"/>
            </w:tcBorders>
            <w:shd w:val="clear" w:color="auto" w:fill="auto"/>
          </w:tcPr>
          <w:p>
            <w:pPr>
              <w:jc w:val="both"/>
              <w:rPr>
                <w:rFonts w:ascii="Calibri" w:hAnsi="Calibri" w:cs="Arial"/>
              </w:rPr>
            </w:pPr>
          </w:p>
        </w:tc>
      </w:tr>
      <w:tr>
        <w:trPr>
          <w:trHeight w:val="255"/>
        </w:trPr>
        <w:tc>
          <w:tcPr>
            <w:tcW w:w="4076" w:type="dxa"/>
            <w:tcBorders>
              <w:top w:val="nil"/>
              <w:left w:val="single" w:sz="4" w:space="0" w:color="auto"/>
              <w:bottom w:val="nil"/>
              <w:right w:val="single" w:sz="4" w:space="0" w:color="auto"/>
            </w:tcBorders>
            <w:shd w:val="clear" w:color="auto" w:fill="auto"/>
          </w:tcPr>
          <w:p>
            <w:pPr>
              <w:jc w:val="both"/>
              <w:rPr>
                <w:rFonts w:ascii="Calibri" w:hAnsi="Calibri" w:cs="Arial"/>
              </w:rPr>
            </w:pPr>
            <w:r>
              <w:rPr>
                <w:rFonts w:ascii="Calibri" w:hAnsi="Calibri" w:cs="Arial"/>
              </w:rPr>
              <w:t>Charges patronales (avant réduction)</w:t>
            </w:r>
          </w:p>
        </w:tc>
        <w:tc>
          <w:tcPr>
            <w:tcW w:w="160" w:type="dxa"/>
            <w:tcBorders>
              <w:top w:val="nil"/>
              <w:left w:val="nil"/>
              <w:bottom w:val="nil"/>
              <w:right w:val="nil"/>
            </w:tcBorders>
            <w:shd w:val="clear" w:color="auto" w:fill="auto"/>
          </w:tcPr>
          <w:p>
            <w:pPr>
              <w:jc w:val="both"/>
              <w:rPr>
                <w:rFonts w:ascii="Calibri" w:hAnsi="Calibri" w:cs="Arial"/>
              </w:rPr>
            </w:pPr>
            <w:r>
              <w:rPr>
                <w:rFonts w:ascii="Calibri" w:hAnsi="Calibri" w:cs="Arial"/>
              </w:rPr>
              <w:t>+</w:t>
            </w:r>
          </w:p>
        </w:tc>
        <w:tc>
          <w:tcPr>
            <w:tcW w:w="1076" w:type="dxa"/>
            <w:tcBorders>
              <w:top w:val="nil"/>
              <w:left w:val="nil"/>
              <w:bottom w:val="nil"/>
              <w:right w:val="nil"/>
            </w:tcBorders>
            <w:shd w:val="clear" w:color="auto" w:fill="auto"/>
          </w:tcPr>
          <w:p>
            <w:pPr>
              <w:jc w:val="right"/>
              <w:rPr>
                <w:rFonts w:ascii="Calibri" w:hAnsi="Calibri" w:cs="Arial"/>
              </w:rPr>
            </w:pPr>
            <w:r>
              <w:rPr>
                <w:rFonts w:ascii="Calibri" w:hAnsi="Calibri" w:cs="Arial"/>
              </w:rPr>
              <w:t>250,84 €</w:t>
            </w:r>
          </w:p>
        </w:tc>
        <w:tc>
          <w:tcPr>
            <w:tcW w:w="3524" w:type="dxa"/>
            <w:tcBorders>
              <w:top w:val="nil"/>
              <w:left w:val="single" w:sz="4" w:space="0" w:color="auto"/>
              <w:bottom w:val="nil"/>
            </w:tcBorders>
            <w:shd w:val="clear" w:color="auto" w:fill="auto"/>
          </w:tcPr>
          <w:p>
            <w:pPr>
              <w:jc w:val="both"/>
              <w:rPr>
                <w:rFonts w:ascii="Calibri" w:hAnsi="Calibri" w:cs="Arial"/>
              </w:rPr>
            </w:pPr>
          </w:p>
        </w:tc>
        <w:tc>
          <w:tcPr>
            <w:tcW w:w="240" w:type="dxa"/>
            <w:tcBorders>
              <w:top w:val="nil"/>
              <w:bottom w:val="nil"/>
            </w:tcBorders>
            <w:shd w:val="clear" w:color="auto" w:fill="auto"/>
          </w:tcPr>
          <w:p>
            <w:pPr>
              <w:jc w:val="both"/>
              <w:rPr>
                <w:rFonts w:ascii="Calibri" w:hAnsi="Calibri" w:cs="Arial"/>
              </w:rPr>
            </w:pPr>
          </w:p>
        </w:tc>
        <w:tc>
          <w:tcPr>
            <w:tcW w:w="1340" w:type="dxa"/>
            <w:tcBorders>
              <w:top w:val="nil"/>
              <w:bottom w:val="nil"/>
              <w:right w:val="single" w:sz="4" w:space="0" w:color="auto"/>
            </w:tcBorders>
            <w:shd w:val="clear" w:color="auto" w:fill="auto"/>
          </w:tcPr>
          <w:p>
            <w:pPr>
              <w:jc w:val="both"/>
              <w:rPr>
                <w:rFonts w:ascii="Calibri" w:hAnsi="Calibri" w:cs="Arial"/>
              </w:rPr>
            </w:pPr>
          </w:p>
        </w:tc>
      </w:tr>
      <w:tr>
        <w:trPr>
          <w:trHeight w:val="255"/>
        </w:trPr>
        <w:tc>
          <w:tcPr>
            <w:tcW w:w="4076" w:type="dxa"/>
            <w:tcBorders>
              <w:top w:val="nil"/>
              <w:left w:val="single" w:sz="4" w:space="0" w:color="auto"/>
              <w:bottom w:val="nil"/>
              <w:right w:val="single" w:sz="4" w:space="0" w:color="auto"/>
            </w:tcBorders>
            <w:shd w:val="clear" w:color="auto" w:fill="auto"/>
          </w:tcPr>
          <w:p>
            <w:pPr>
              <w:jc w:val="both"/>
              <w:rPr>
                <w:rFonts w:ascii="Calibri" w:hAnsi="Calibri" w:cs="Arial"/>
              </w:rPr>
            </w:pPr>
            <w:r>
              <w:rPr>
                <w:rFonts w:ascii="Calibri" w:hAnsi="Calibri" w:cs="Arial"/>
              </w:rPr>
              <w:t>Part fédérale</w:t>
            </w:r>
          </w:p>
        </w:tc>
        <w:tc>
          <w:tcPr>
            <w:tcW w:w="160" w:type="dxa"/>
            <w:tcBorders>
              <w:top w:val="nil"/>
              <w:left w:val="nil"/>
              <w:bottom w:val="nil"/>
              <w:right w:val="nil"/>
            </w:tcBorders>
            <w:shd w:val="clear" w:color="auto" w:fill="auto"/>
          </w:tcPr>
          <w:p>
            <w:pPr>
              <w:jc w:val="both"/>
              <w:rPr>
                <w:rFonts w:ascii="Calibri" w:hAnsi="Calibri" w:cs="Arial"/>
              </w:rPr>
            </w:pPr>
            <w:r>
              <w:rPr>
                <w:rFonts w:ascii="Calibri" w:hAnsi="Calibri" w:cs="Arial"/>
              </w:rPr>
              <w:t>-</w:t>
            </w:r>
          </w:p>
        </w:tc>
        <w:tc>
          <w:tcPr>
            <w:tcW w:w="1076" w:type="dxa"/>
            <w:tcBorders>
              <w:top w:val="nil"/>
              <w:left w:val="nil"/>
              <w:bottom w:val="nil"/>
              <w:right w:val="nil"/>
            </w:tcBorders>
            <w:shd w:val="clear" w:color="auto" w:fill="auto"/>
          </w:tcPr>
          <w:p>
            <w:pPr>
              <w:jc w:val="right"/>
              <w:rPr>
                <w:rFonts w:ascii="Calibri" w:hAnsi="Calibri" w:cs="Arial"/>
              </w:rPr>
            </w:pPr>
            <w:r>
              <w:rPr>
                <w:rFonts w:ascii="Calibri" w:hAnsi="Calibri" w:cs="Arial"/>
              </w:rPr>
              <w:t>247,89 €</w:t>
            </w:r>
          </w:p>
        </w:tc>
        <w:tc>
          <w:tcPr>
            <w:tcW w:w="3524" w:type="dxa"/>
            <w:tcBorders>
              <w:top w:val="nil"/>
              <w:left w:val="single" w:sz="4" w:space="0" w:color="auto"/>
              <w:bottom w:val="nil"/>
            </w:tcBorders>
            <w:shd w:val="clear" w:color="auto" w:fill="auto"/>
          </w:tcPr>
          <w:p>
            <w:pPr>
              <w:jc w:val="both"/>
              <w:rPr>
                <w:rFonts w:ascii="Calibri" w:hAnsi="Calibri" w:cs="Arial"/>
              </w:rPr>
            </w:pPr>
          </w:p>
        </w:tc>
        <w:tc>
          <w:tcPr>
            <w:tcW w:w="240" w:type="dxa"/>
            <w:tcBorders>
              <w:top w:val="nil"/>
              <w:bottom w:val="nil"/>
            </w:tcBorders>
            <w:shd w:val="clear" w:color="auto" w:fill="auto"/>
          </w:tcPr>
          <w:p>
            <w:pPr>
              <w:jc w:val="both"/>
              <w:rPr>
                <w:rFonts w:ascii="Calibri" w:hAnsi="Calibri" w:cs="Arial"/>
              </w:rPr>
            </w:pPr>
          </w:p>
        </w:tc>
        <w:tc>
          <w:tcPr>
            <w:tcW w:w="1340" w:type="dxa"/>
            <w:tcBorders>
              <w:top w:val="nil"/>
              <w:bottom w:val="nil"/>
              <w:right w:val="single" w:sz="4" w:space="0" w:color="auto"/>
            </w:tcBorders>
            <w:shd w:val="clear" w:color="auto" w:fill="auto"/>
          </w:tcPr>
          <w:p>
            <w:pPr>
              <w:jc w:val="both"/>
              <w:rPr>
                <w:rFonts w:ascii="Calibri" w:hAnsi="Calibri" w:cs="Arial"/>
              </w:rPr>
            </w:pPr>
          </w:p>
        </w:tc>
      </w:tr>
      <w:tr>
        <w:trPr>
          <w:trHeight w:val="285"/>
        </w:trPr>
        <w:tc>
          <w:tcPr>
            <w:tcW w:w="4076" w:type="dxa"/>
            <w:tcBorders>
              <w:top w:val="nil"/>
              <w:left w:val="single" w:sz="4" w:space="0" w:color="auto"/>
              <w:bottom w:val="nil"/>
              <w:right w:val="single" w:sz="4" w:space="0" w:color="auto"/>
            </w:tcBorders>
            <w:shd w:val="clear" w:color="auto" w:fill="auto"/>
          </w:tcPr>
          <w:p>
            <w:pPr>
              <w:jc w:val="both"/>
              <w:rPr>
                <w:rFonts w:ascii="Calibri" w:hAnsi="Calibri" w:cs="Arial"/>
              </w:rPr>
            </w:pPr>
            <w:r>
              <w:rPr>
                <w:rFonts w:ascii="Calibri" w:hAnsi="Calibri" w:cs="Arial"/>
              </w:rPr>
              <w:t>Part régionale</w:t>
            </w:r>
          </w:p>
        </w:tc>
        <w:tc>
          <w:tcPr>
            <w:tcW w:w="160" w:type="dxa"/>
            <w:tcBorders>
              <w:top w:val="nil"/>
              <w:left w:val="nil"/>
              <w:bottom w:val="nil"/>
              <w:right w:val="nil"/>
            </w:tcBorders>
            <w:shd w:val="clear" w:color="auto" w:fill="auto"/>
          </w:tcPr>
          <w:p>
            <w:pPr>
              <w:jc w:val="both"/>
              <w:rPr>
                <w:rFonts w:ascii="Calibri" w:hAnsi="Calibri" w:cs="Arial"/>
              </w:rPr>
            </w:pPr>
            <w:r>
              <w:rPr>
                <w:rFonts w:ascii="Calibri" w:hAnsi="Calibri" w:cs="Arial"/>
              </w:rPr>
              <w:t>-</w:t>
            </w:r>
          </w:p>
        </w:tc>
        <w:tc>
          <w:tcPr>
            <w:tcW w:w="1076" w:type="dxa"/>
            <w:tcBorders>
              <w:top w:val="nil"/>
              <w:left w:val="nil"/>
              <w:bottom w:val="nil"/>
              <w:right w:val="nil"/>
            </w:tcBorders>
            <w:shd w:val="clear" w:color="auto" w:fill="auto"/>
          </w:tcPr>
          <w:p>
            <w:pPr>
              <w:jc w:val="right"/>
              <w:rPr>
                <w:rFonts w:ascii="Calibri" w:hAnsi="Calibri" w:cs="Arial"/>
              </w:rPr>
            </w:pPr>
            <w:r>
              <w:rPr>
                <w:rFonts w:ascii="Calibri" w:hAnsi="Calibri" w:cs="Arial"/>
              </w:rPr>
              <w:t>174,00 €</w:t>
            </w:r>
          </w:p>
        </w:tc>
        <w:tc>
          <w:tcPr>
            <w:tcW w:w="3524" w:type="dxa"/>
            <w:tcBorders>
              <w:top w:val="nil"/>
              <w:left w:val="single" w:sz="4" w:space="0" w:color="auto"/>
              <w:bottom w:val="nil"/>
            </w:tcBorders>
            <w:shd w:val="clear" w:color="auto" w:fill="auto"/>
          </w:tcPr>
          <w:p>
            <w:pPr>
              <w:jc w:val="both"/>
              <w:rPr>
                <w:rFonts w:ascii="Calibri" w:hAnsi="Calibri" w:cs="Arial"/>
              </w:rPr>
            </w:pPr>
          </w:p>
        </w:tc>
        <w:tc>
          <w:tcPr>
            <w:tcW w:w="240" w:type="dxa"/>
            <w:tcBorders>
              <w:top w:val="nil"/>
              <w:bottom w:val="nil"/>
            </w:tcBorders>
            <w:shd w:val="clear" w:color="auto" w:fill="auto"/>
          </w:tcPr>
          <w:p>
            <w:pPr>
              <w:jc w:val="both"/>
              <w:rPr>
                <w:rFonts w:ascii="Calibri" w:hAnsi="Calibri" w:cs="Arial"/>
              </w:rPr>
            </w:pPr>
          </w:p>
        </w:tc>
        <w:tc>
          <w:tcPr>
            <w:tcW w:w="1340" w:type="dxa"/>
            <w:tcBorders>
              <w:top w:val="nil"/>
              <w:bottom w:val="nil"/>
              <w:right w:val="single" w:sz="4" w:space="0" w:color="auto"/>
            </w:tcBorders>
            <w:shd w:val="clear" w:color="auto" w:fill="auto"/>
          </w:tcPr>
          <w:p>
            <w:pPr>
              <w:jc w:val="both"/>
              <w:rPr>
                <w:rFonts w:ascii="Calibri" w:hAnsi="Calibri" w:cs="Arial"/>
              </w:rPr>
            </w:pPr>
          </w:p>
        </w:tc>
      </w:tr>
      <w:tr>
        <w:trPr>
          <w:trHeight w:val="330"/>
        </w:trPr>
        <w:tc>
          <w:tcPr>
            <w:tcW w:w="4076" w:type="dxa"/>
            <w:tcBorders>
              <w:top w:val="nil"/>
              <w:left w:val="single" w:sz="4" w:space="0" w:color="auto"/>
              <w:bottom w:val="nil"/>
              <w:right w:val="single" w:sz="4" w:space="0" w:color="auto"/>
            </w:tcBorders>
            <w:shd w:val="clear" w:color="auto" w:fill="auto"/>
          </w:tcPr>
          <w:p>
            <w:pPr>
              <w:jc w:val="both"/>
              <w:rPr>
                <w:rFonts w:ascii="Calibri" w:hAnsi="Calibri" w:cs="Arial"/>
              </w:rPr>
            </w:pPr>
            <w:r>
              <w:rPr>
                <w:rFonts w:ascii="Calibri" w:hAnsi="Calibri" w:cs="Arial"/>
              </w:rPr>
              <w:t>Part Fédération Wallonie-Bruxelles</w:t>
            </w:r>
          </w:p>
        </w:tc>
        <w:tc>
          <w:tcPr>
            <w:tcW w:w="160" w:type="dxa"/>
            <w:tcBorders>
              <w:top w:val="nil"/>
              <w:left w:val="nil"/>
              <w:bottom w:val="nil"/>
              <w:right w:val="nil"/>
            </w:tcBorders>
            <w:shd w:val="clear" w:color="auto" w:fill="auto"/>
          </w:tcPr>
          <w:p>
            <w:pPr>
              <w:jc w:val="both"/>
              <w:rPr>
                <w:rFonts w:ascii="Calibri" w:hAnsi="Calibri" w:cs="Arial"/>
              </w:rPr>
            </w:pPr>
            <w:r>
              <w:rPr>
                <w:rFonts w:ascii="Calibri" w:hAnsi="Calibri" w:cs="Arial"/>
              </w:rPr>
              <w:t>-</w:t>
            </w:r>
          </w:p>
        </w:tc>
        <w:tc>
          <w:tcPr>
            <w:tcW w:w="1076" w:type="dxa"/>
            <w:tcBorders>
              <w:top w:val="nil"/>
              <w:left w:val="nil"/>
              <w:bottom w:val="nil"/>
              <w:right w:val="nil"/>
            </w:tcBorders>
            <w:shd w:val="clear" w:color="auto" w:fill="auto"/>
          </w:tcPr>
          <w:p>
            <w:pPr>
              <w:jc w:val="right"/>
              <w:rPr>
                <w:rFonts w:ascii="Calibri" w:hAnsi="Calibri" w:cs="Arial"/>
              </w:rPr>
            </w:pPr>
            <w:r>
              <w:rPr>
                <w:rFonts w:ascii="Calibri" w:hAnsi="Calibri" w:cs="Arial"/>
              </w:rPr>
              <w:t>174,00 €</w:t>
            </w:r>
          </w:p>
        </w:tc>
        <w:tc>
          <w:tcPr>
            <w:tcW w:w="3524" w:type="dxa"/>
            <w:tcBorders>
              <w:top w:val="nil"/>
              <w:left w:val="single" w:sz="4" w:space="0" w:color="auto"/>
              <w:bottom w:val="nil"/>
            </w:tcBorders>
            <w:shd w:val="clear" w:color="auto" w:fill="auto"/>
          </w:tcPr>
          <w:p>
            <w:pPr>
              <w:jc w:val="both"/>
              <w:rPr>
                <w:rFonts w:ascii="Calibri" w:hAnsi="Calibri" w:cs="Arial"/>
              </w:rPr>
            </w:pPr>
          </w:p>
        </w:tc>
        <w:tc>
          <w:tcPr>
            <w:tcW w:w="240" w:type="dxa"/>
            <w:tcBorders>
              <w:top w:val="nil"/>
              <w:bottom w:val="nil"/>
            </w:tcBorders>
            <w:shd w:val="clear" w:color="auto" w:fill="auto"/>
          </w:tcPr>
          <w:p>
            <w:pPr>
              <w:jc w:val="both"/>
              <w:rPr>
                <w:rFonts w:ascii="Calibri" w:hAnsi="Calibri" w:cs="Arial"/>
              </w:rPr>
            </w:pPr>
          </w:p>
        </w:tc>
        <w:tc>
          <w:tcPr>
            <w:tcW w:w="1340" w:type="dxa"/>
            <w:tcBorders>
              <w:top w:val="nil"/>
              <w:bottom w:val="nil"/>
              <w:right w:val="single" w:sz="4" w:space="0" w:color="auto"/>
            </w:tcBorders>
            <w:shd w:val="clear" w:color="auto" w:fill="auto"/>
          </w:tcPr>
          <w:p>
            <w:pPr>
              <w:jc w:val="both"/>
              <w:rPr>
                <w:rFonts w:ascii="Calibri" w:hAnsi="Calibri" w:cs="Arial"/>
              </w:rPr>
            </w:pPr>
          </w:p>
        </w:tc>
      </w:tr>
      <w:tr>
        <w:trPr>
          <w:trHeight w:val="315"/>
        </w:trPr>
        <w:tc>
          <w:tcPr>
            <w:tcW w:w="4076" w:type="dxa"/>
            <w:tcBorders>
              <w:top w:val="nil"/>
              <w:left w:val="single" w:sz="4" w:space="0" w:color="auto"/>
              <w:bottom w:val="single" w:sz="4" w:space="0" w:color="auto"/>
              <w:right w:val="single" w:sz="4" w:space="0" w:color="auto"/>
            </w:tcBorders>
            <w:shd w:val="clear" w:color="auto" w:fill="auto"/>
          </w:tcPr>
          <w:p>
            <w:pPr>
              <w:jc w:val="both"/>
              <w:rPr>
                <w:rFonts w:ascii="Calibri" w:hAnsi="Calibri" w:cs="Arial"/>
                <w:b/>
                <w:bCs/>
                <w:i/>
                <w:iCs/>
              </w:rPr>
            </w:pPr>
            <w:r>
              <w:rPr>
                <w:rFonts w:ascii="Calibri" w:hAnsi="Calibri" w:cs="Arial"/>
                <w:b/>
                <w:bCs/>
                <w:i/>
                <w:iCs/>
              </w:rPr>
              <w:t>a) solde de l’employeur</w:t>
            </w:r>
          </w:p>
        </w:tc>
        <w:tc>
          <w:tcPr>
            <w:tcW w:w="160" w:type="dxa"/>
            <w:tcBorders>
              <w:top w:val="nil"/>
              <w:left w:val="nil"/>
              <w:bottom w:val="nil"/>
              <w:right w:val="nil"/>
            </w:tcBorders>
            <w:shd w:val="clear" w:color="auto" w:fill="auto"/>
          </w:tcPr>
          <w:p>
            <w:pPr>
              <w:jc w:val="both"/>
              <w:rPr>
                <w:rFonts w:ascii="Calibri" w:hAnsi="Calibri" w:cs="Arial"/>
                <w:b/>
                <w:bCs/>
                <w:i/>
                <w:iCs/>
              </w:rPr>
            </w:pPr>
          </w:p>
        </w:tc>
        <w:tc>
          <w:tcPr>
            <w:tcW w:w="1076" w:type="dxa"/>
            <w:tcBorders>
              <w:top w:val="nil"/>
              <w:left w:val="nil"/>
              <w:bottom w:val="nil"/>
              <w:right w:val="nil"/>
            </w:tcBorders>
            <w:shd w:val="clear" w:color="auto" w:fill="auto"/>
          </w:tcPr>
          <w:p>
            <w:pPr>
              <w:jc w:val="right"/>
              <w:rPr>
                <w:rFonts w:ascii="Calibri" w:hAnsi="Calibri" w:cs="Arial"/>
                <w:b/>
                <w:bCs/>
                <w:i/>
                <w:iCs/>
                <w:u w:val="single"/>
              </w:rPr>
            </w:pPr>
            <w:r>
              <w:rPr>
                <w:rFonts w:ascii="Calibri" w:hAnsi="Calibri" w:cs="Arial"/>
                <w:b/>
                <w:bCs/>
                <w:i/>
                <w:iCs/>
                <w:u w:val="single"/>
              </w:rPr>
              <w:t>721,44 €</w:t>
            </w:r>
          </w:p>
        </w:tc>
        <w:tc>
          <w:tcPr>
            <w:tcW w:w="3524" w:type="dxa"/>
            <w:tcBorders>
              <w:top w:val="nil"/>
              <w:left w:val="single" w:sz="4" w:space="0" w:color="auto"/>
            </w:tcBorders>
            <w:shd w:val="clear" w:color="auto" w:fill="auto"/>
          </w:tcPr>
          <w:p>
            <w:pPr>
              <w:jc w:val="both"/>
              <w:rPr>
                <w:rFonts w:ascii="Calibri" w:hAnsi="Calibri" w:cs="Arial"/>
                <w:b/>
                <w:bCs/>
                <w:i/>
                <w:iCs/>
              </w:rPr>
            </w:pPr>
          </w:p>
        </w:tc>
        <w:tc>
          <w:tcPr>
            <w:tcW w:w="240" w:type="dxa"/>
            <w:tcBorders>
              <w:top w:val="nil"/>
            </w:tcBorders>
            <w:shd w:val="clear" w:color="auto" w:fill="auto"/>
          </w:tcPr>
          <w:p>
            <w:pPr>
              <w:jc w:val="both"/>
              <w:rPr>
                <w:rFonts w:ascii="Calibri" w:hAnsi="Calibri" w:cs="Arial"/>
                <w:b/>
                <w:bCs/>
                <w:i/>
                <w:iCs/>
              </w:rPr>
            </w:pPr>
          </w:p>
        </w:tc>
        <w:tc>
          <w:tcPr>
            <w:tcW w:w="1340" w:type="dxa"/>
            <w:tcBorders>
              <w:top w:val="nil"/>
              <w:right w:val="single" w:sz="4" w:space="0" w:color="auto"/>
            </w:tcBorders>
            <w:shd w:val="clear" w:color="auto" w:fill="auto"/>
          </w:tcPr>
          <w:p>
            <w:pPr>
              <w:jc w:val="both"/>
              <w:rPr>
                <w:rFonts w:ascii="Calibri" w:hAnsi="Calibri" w:cs="Arial"/>
                <w:b/>
                <w:bCs/>
                <w:i/>
                <w:iCs/>
                <w:u w:val="single"/>
              </w:rPr>
            </w:pPr>
          </w:p>
        </w:tc>
      </w:tr>
      <w:tr>
        <w:trPr>
          <w:trHeight w:val="555"/>
        </w:trPr>
        <w:tc>
          <w:tcPr>
            <w:tcW w:w="4076" w:type="dxa"/>
            <w:tcBorders>
              <w:top w:val="nil"/>
              <w:left w:val="single" w:sz="8" w:space="0" w:color="auto"/>
              <w:bottom w:val="nil"/>
              <w:right w:val="nil"/>
            </w:tcBorders>
            <w:shd w:val="clear" w:color="auto" w:fill="auto"/>
          </w:tcPr>
          <w:p>
            <w:pPr>
              <w:jc w:val="both"/>
              <w:rPr>
                <w:rFonts w:ascii="Calibri" w:hAnsi="Calibri" w:cs="Arial"/>
              </w:rPr>
            </w:pPr>
            <w:r>
              <w:rPr>
                <w:rFonts w:ascii="Calibri" w:hAnsi="Calibri" w:cs="Arial"/>
              </w:rPr>
              <w:t>si l’agent P.T.P. a droit à une prime A.L.E. (cf B Financement 1)</w:t>
            </w:r>
          </w:p>
        </w:tc>
        <w:tc>
          <w:tcPr>
            <w:tcW w:w="160" w:type="dxa"/>
            <w:vMerge w:val="restart"/>
            <w:tcBorders>
              <w:top w:val="single" w:sz="4" w:space="0" w:color="auto"/>
              <w:left w:val="single" w:sz="4" w:space="0" w:color="auto"/>
              <w:bottom w:val="single" w:sz="4" w:space="0" w:color="000000"/>
              <w:right w:val="nil"/>
            </w:tcBorders>
            <w:shd w:val="clear" w:color="auto" w:fill="auto"/>
          </w:tcPr>
          <w:p>
            <w:pPr>
              <w:jc w:val="both"/>
              <w:rPr>
                <w:rFonts w:ascii="Calibri" w:hAnsi="Calibri" w:cs="Arial"/>
              </w:rPr>
            </w:pPr>
            <w:r>
              <w:rPr>
                <w:rFonts w:ascii="Calibri" w:hAnsi="Calibri" w:cs="Arial"/>
              </w:rPr>
              <w:t>-</w:t>
            </w:r>
          </w:p>
        </w:tc>
        <w:tc>
          <w:tcPr>
            <w:tcW w:w="1076" w:type="dxa"/>
            <w:tcBorders>
              <w:top w:val="single" w:sz="4" w:space="0" w:color="auto"/>
              <w:left w:val="nil"/>
              <w:bottom w:val="nil"/>
              <w:right w:val="single" w:sz="4" w:space="0" w:color="auto"/>
            </w:tcBorders>
            <w:shd w:val="clear" w:color="auto" w:fill="auto"/>
          </w:tcPr>
          <w:p>
            <w:pPr>
              <w:jc w:val="right"/>
              <w:rPr>
                <w:rFonts w:ascii="Calibri" w:hAnsi="Calibri" w:cs="Arial"/>
              </w:rPr>
            </w:pPr>
            <w:r>
              <w:rPr>
                <w:rFonts w:ascii="Calibri" w:hAnsi="Calibri" w:cs="Arial"/>
              </w:rPr>
              <w:t>49,58 €</w:t>
            </w:r>
          </w:p>
        </w:tc>
        <w:tc>
          <w:tcPr>
            <w:tcW w:w="3524" w:type="dxa"/>
            <w:tcBorders>
              <w:top w:val="nil"/>
              <w:left w:val="nil"/>
            </w:tcBorders>
            <w:shd w:val="clear" w:color="auto" w:fill="auto"/>
          </w:tcPr>
          <w:p>
            <w:pPr>
              <w:jc w:val="both"/>
              <w:rPr>
                <w:rFonts w:ascii="Calibri" w:hAnsi="Calibri" w:cs="Arial"/>
              </w:rPr>
            </w:pPr>
          </w:p>
        </w:tc>
        <w:tc>
          <w:tcPr>
            <w:tcW w:w="240" w:type="dxa"/>
            <w:vMerge w:val="restart"/>
            <w:tcBorders>
              <w:top w:val="nil"/>
            </w:tcBorders>
            <w:shd w:val="clear" w:color="auto" w:fill="auto"/>
          </w:tcPr>
          <w:p>
            <w:pPr>
              <w:jc w:val="both"/>
              <w:rPr>
                <w:rFonts w:ascii="Calibri" w:hAnsi="Calibri" w:cs="Arial"/>
              </w:rPr>
            </w:pPr>
          </w:p>
        </w:tc>
        <w:tc>
          <w:tcPr>
            <w:tcW w:w="1340" w:type="dxa"/>
            <w:tcBorders>
              <w:top w:val="nil"/>
              <w:right w:val="single" w:sz="4" w:space="0" w:color="auto"/>
            </w:tcBorders>
            <w:shd w:val="clear" w:color="auto" w:fill="auto"/>
          </w:tcPr>
          <w:p>
            <w:pPr>
              <w:jc w:val="both"/>
              <w:rPr>
                <w:rFonts w:ascii="Calibri" w:hAnsi="Calibri" w:cs="Arial"/>
              </w:rPr>
            </w:pPr>
          </w:p>
        </w:tc>
      </w:tr>
      <w:tr>
        <w:trPr>
          <w:trHeight w:val="315"/>
        </w:trPr>
        <w:tc>
          <w:tcPr>
            <w:tcW w:w="4076" w:type="dxa"/>
            <w:tcBorders>
              <w:top w:val="nil"/>
              <w:left w:val="single" w:sz="8" w:space="0" w:color="auto"/>
              <w:bottom w:val="nil"/>
              <w:right w:val="nil"/>
            </w:tcBorders>
            <w:shd w:val="clear" w:color="auto" w:fill="auto"/>
          </w:tcPr>
          <w:p>
            <w:pPr>
              <w:jc w:val="both"/>
              <w:rPr>
                <w:rFonts w:ascii="Calibri" w:hAnsi="Calibri" w:cs="Arial"/>
                <w:b/>
                <w:bCs/>
                <w:i/>
                <w:iCs/>
              </w:rPr>
            </w:pPr>
            <w:r>
              <w:rPr>
                <w:rFonts w:ascii="Calibri" w:hAnsi="Calibri" w:cs="Arial"/>
                <w:b/>
                <w:bCs/>
                <w:i/>
                <w:iCs/>
              </w:rPr>
              <w:t>b) solde de l’employeur</w:t>
            </w:r>
          </w:p>
        </w:tc>
        <w:tc>
          <w:tcPr>
            <w:tcW w:w="160" w:type="dxa"/>
            <w:vMerge/>
            <w:tcBorders>
              <w:top w:val="single" w:sz="4" w:space="0" w:color="auto"/>
              <w:left w:val="single" w:sz="4" w:space="0" w:color="auto"/>
              <w:bottom w:val="single" w:sz="4" w:space="0" w:color="000000"/>
              <w:right w:val="nil"/>
            </w:tcBorders>
            <w:vAlign w:val="center"/>
          </w:tcPr>
          <w:p>
            <w:pPr>
              <w:jc w:val="both"/>
              <w:rPr>
                <w:rFonts w:ascii="Calibri" w:hAnsi="Calibri" w:cs="Arial"/>
              </w:rPr>
            </w:pPr>
          </w:p>
        </w:tc>
        <w:tc>
          <w:tcPr>
            <w:tcW w:w="1076" w:type="dxa"/>
            <w:tcBorders>
              <w:top w:val="nil"/>
              <w:left w:val="nil"/>
              <w:bottom w:val="single" w:sz="4" w:space="0" w:color="auto"/>
              <w:right w:val="single" w:sz="4" w:space="0" w:color="auto"/>
            </w:tcBorders>
            <w:shd w:val="clear" w:color="auto" w:fill="auto"/>
          </w:tcPr>
          <w:p>
            <w:pPr>
              <w:jc w:val="right"/>
              <w:rPr>
                <w:rFonts w:ascii="Calibri" w:hAnsi="Calibri" w:cs="Arial"/>
                <w:b/>
                <w:bCs/>
                <w:i/>
                <w:iCs/>
                <w:u w:val="single"/>
              </w:rPr>
            </w:pPr>
            <w:r>
              <w:rPr>
                <w:rFonts w:ascii="Calibri" w:hAnsi="Calibri" w:cs="Arial"/>
                <w:b/>
                <w:bCs/>
                <w:i/>
                <w:iCs/>
                <w:u w:val="single"/>
              </w:rPr>
              <w:t>671,86 €</w:t>
            </w:r>
          </w:p>
        </w:tc>
        <w:tc>
          <w:tcPr>
            <w:tcW w:w="3524" w:type="dxa"/>
            <w:tcBorders>
              <w:top w:val="nil"/>
              <w:left w:val="nil"/>
            </w:tcBorders>
            <w:shd w:val="clear" w:color="auto" w:fill="auto"/>
          </w:tcPr>
          <w:p>
            <w:pPr>
              <w:jc w:val="both"/>
              <w:rPr>
                <w:rFonts w:ascii="Calibri" w:hAnsi="Calibri" w:cs="Arial"/>
                <w:b/>
                <w:bCs/>
                <w:i/>
                <w:iCs/>
              </w:rPr>
            </w:pPr>
          </w:p>
        </w:tc>
        <w:tc>
          <w:tcPr>
            <w:tcW w:w="240" w:type="dxa"/>
            <w:vMerge/>
            <w:tcBorders>
              <w:top w:val="nil"/>
            </w:tcBorders>
            <w:vAlign w:val="center"/>
          </w:tcPr>
          <w:p>
            <w:pPr>
              <w:jc w:val="both"/>
              <w:rPr>
                <w:rFonts w:ascii="Calibri" w:hAnsi="Calibri" w:cs="Arial"/>
              </w:rPr>
            </w:pPr>
          </w:p>
        </w:tc>
        <w:tc>
          <w:tcPr>
            <w:tcW w:w="1340" w:type="dxa"/>
            <w:tcBorders>
              <w:top w:val="nil"/>
              <w:right w:val="single" w:sz="4" w:space="0" w:color="auto"/>
            </w:tcBorders>
            <w:shd w:val="clear" w:color="auto" w:fill="auto"/>
          </w:tcPr>
          <w:p>
            <w:pPr>
              <w:jc w:val="both"/>
              <w:rPr>
                <w:rFonts w:ascii="Calibri" w:hAnsi="Calibri" w:cs="Arial"/>
                <w:b/>
                <w:bCs/>
                <w:i/>
                <w:iCs/>
                <w:u w:val="single"/>
              </w:rPr>
            </w:pPr>
          </w:p>
        </w:tc>
      </w:tr>
      <w:tr>
        <w:trPr>
          <w:trHeight w:val="810"/>
        </w:trPr>
        <w:tc>
          <w:tcPr>
            <w:tcW w:w="4076" w:type="dxa"/>
            <w:tcBorders>
              <w:top w:val="single" w:sz="4" w:space="0" w:color="auto"/>
              <w:left w:val="single" w:sz="4" w:space="0" w:color="auto"/>
              <w:bottom w:val="nil"/>
              <w:right w:val="single" w:sz="4" w:space="0" w:color="auto"/>
            </w:tcBorders>
            <w:shd w:val="clear" w:color="auto" w:fill="auto"/>
          </w:tcPr>
          <w:p>
            <w:pPr>
              <w:jc w:val="both"/>
              <w:rPr>
                <w:rFonts w:ascii="Calibri" w:hAnsi="Calibri" w:cs="Arial"/>
              </w:rPr>
            </w:pPr>
            <w:r>
              <w:rPr>
                <w:rFonts w:ascii="Calibri" w:hAnsi="Calibri" w:cs="Arial"/>
                <w:b/>
              </w:rPr>
              <w:t>OU</w:t>
            </w:r>
            <w:r>
              <w:rPr>
                <w:rFonts w:ascii="Calibri" w:hAnsi="Calibri" w:cs="Arial"/>
              </w:rPr>
              <w:t xml:space="preserve"> si l’agent P.T.P. habite une des communes dont le taux de chômage est 20 % plus élevé que la moyenne de la Région</w:t>
            </w:r>
          </w:p>
        </w:tc>
        <w:tc>
          <w:tcPr>
            <w:tcW w:w="160" w:type="dxa"/>
            <w:vMerge w:val="restart"/>
            <w:tcBorders>
              <w:top w:val="nil"/>
              <w:left w:val="single" w:sz="4" w:space="0" w:color="auto"/>
              <w:bottom w:val="single" w:sz="4" w:space="0" w:color="000000"/>
              <w:right w:val="nil"/>
            </w:tcBorders>
            <w:shd w:val="clear" w:color="auto" w:fill="auto"/>
          </w:tcPr>
          <w:p>
            <w:pPr>
              <w:jc w:val="both"/>
              <w:rPr>
                <w:rFonts w:ascii="Calibri" w:hAnsi="Calibri" w:cs="Arial"/>
              </w:rPr>
            </w:pPr>
            <w:r>
              <w:rPr>
                <w:rFonts w:ascii="Calibri" w:hAnsi="Calibri" w:cs="Arial"/>
              </w:rPr>
              <w:t>-</w:t>
            </w:r>
          </w:p>
        </w:tc>
        <w:tc>
          <w:tcPr>
            <w:tcW w:w="1076" w:type="dxa"/>
            <w:tcBorders>
              <w:top w:val="nil"/>
              <w:left w:val="nil"/>
              <w:bottom w:val="nil"/>
              <w:right w:val="single" w:sz="4" w:space="0" w:color="auto"/>
            </w:tcBorders>
            <w:shd w:val="clear" w:color="auto" w:fill="auto"/>
          </w:tcPr>
          <w:p>
            <w:pPr>
              <w:jc w:val="right"/>
              <w:rPr>
                <w:rFonts w:ascii="Calibri" w:hAnsi="Calibri" w:cs="Arial"/>
              </w:rPr>
            </w:pPr>
            <w:r>
              <w:rPr>
                <w:rFonts w:ascii="Calibri" w:hAnsi="Calibri" w:cs="Arial"/>
              </w:rPr>
              <w:t>185,92 €</w:t>
            </w:r>
          </w:p>
        </w:tc>
        <w:tc>
          <w:tcPr>
            <w:tcW w:w="3524" w:type="dxa"/>
            <w:tcBorders>
              <w:top w:val="nil"/>
              <w:left w:val="nil"/>
            </w:tcBorders>
            <w:shd w:val="clear" w:color="auto" w:fill="auto"/>
          </w:tcPr>
          <w:p>
            <w:pPr>
              <w:jc w:val="both"/>
              <w:rPr>
                <w:rFonts w:ascii="Calibri" w:hAnsi="Calibri" w:cs="Arial"/>
              </w:rPr>
            </w:pPr>
          </w:p>
        </w:tc>
        <w:tc>
          <w:tcPr>
            <w:tcW w:w="240" w:type="dxa"/>
            <w:vMerge w:val="restart"/>
            <w:tcBorders>
              <w:top w:val="nil"/>
            </w:tcBorders>
            <w:shd w:val="clear" w:color="auto" w:fill="auto"/>
          </w:tcPr>
          <w:p>
            <w:pPr>
              <w:jc w:val="both"/>
              <w:rPr>
                <w:rFonts w:ascii="Calibri" w:hAnsi="Calibri" w:cs="Arial"/>
              </w:rPr>
            </w:pPr>
          </w:p>
        </w:tc>
        <w:tc>
          <w:tcPr>
            <w:tcW w:w="1340" w:type="dxa"/>
            <w:tcBorders>
              <w:top w:val="nil"/>
              <w:right w:val="single" w:sz="4" w:space="0" w:color="auto"/>
            </w:tcBorders>
            <w:shd w:val="clear" w:color="auto" w:fill="auto"/>
          </w:tcPr>
          <w:p>
            <w:pPr>
              <w:jc w:val="both"/>
              <w:rPr>
                <w:rFonts w:ascii="Calibri" w:hAnsi="Calibri" w:cs="Arial"/>
              </w:rPr>
            </w:pPr>
          </w:p>
        </w:tc>
      </w:tr>
      <w:tr>
        <w:trPr>
          <w:trHeight w:val="300"/>
        </w:trPr>
        <w:tc>
          <w:tcPr>
            <w:tcW w:w="4076" w:type="dxa"/>
            <w:tcBorders>
              <w:top w:val="nil"/>
              <w:left w:val="single" w:sz="4" w:space="0" w:color="auto"/>
              <w:bottom w:val="single" w:sz="4" w:space="0" w:color="auto"/>
              <w:right w:val="single" w:sz="4" w:space="0" w:color="auto"/>
            </w:tcBorders>
            <w:shd w:val="clear" w:color="auto" w:fill="auto"/>
          </w:tcPr>
          <w:p>
            <w:pPr>
              <w:jc w:val="both"/>
              <w:rPr>
                <w:rFonts w:ascii="Calibri" w:hAnsi="Calibri" w:cs="Arial"/>
                <w:b/>
                <w:bCs/>
                <w:i/>
                <w:iCs/>
              </w:rPr>
            </w:pPr>
            <w:r>
              <w:rPr>
                <w:rFonts w:ascii="Calibri" w:hAnsi="Calibri" w:cs="Arial"/>
                <w:b/>
                <w:bCs/>
                <w:i/>
                <w:iCs/>
              </w:rPr>
              <w:t>c) solde de l’employeur</w:t>
            </w:r>
          </w:p>
        </w:tc>
        <w:tc>
          <w:tcPr>
            <w:tcW w:w="160" w:type="dxa"/>
            <w:vMerge/>
            <w:tcBorders>
              <w:top w:val="nil"/>
              <w:left w:val="single" w:sz="4" w:space="0" w:color="auto"/>
              <w:bottom w:val="single" w:sz="4" w:space="0" w:color="000000"/>
              <w:right w:val="nil"/>
            </w:tcBorders>
            <w:vAlign w:val="center"/>
          </w:tcPr>
          <w:p>
            <w:pPr>
              <w:jc w:val="both"/>
              <w:rPr>
                <w:rFonts w:ascii="Calibri" w:hAnsi="Calibri" w:cs="Arial"/>
              </w:rPr>
            </w:pPr>
          </w:p>
        </w:tc>
        <w:tc>
          <w:tcPr>
            <w:tcW w:w="1076" w:type="dxa"/>
            <w:tcBorders>
              <w:top w:val="nil"/>
              <w:left w:val="nil"/>
              <w:bottom w:val="single" w:sz="4" w:space="0" w:color="auto"/>
              <w:right w:val="single" w:sz="4" w:space="0" w:color="auto"/>
            </w:tcBorders>
            <w:shd w:val="clear" w:color="auto" w:fill="auto"/>
          </w:tcPr>
          <w:p>
            <w:pPr>
              <w:jc w:val="right"/>
              <w:rPr>
                <w:rFonts w:ascii="Calibri" w:hAnsi="Calibri" w:cs="Arial"/>
                <w:b/>
                <w:bCs/>
                <w:i/>
                <w:iCs/>
                <w:u w:val="single"/>
              </w:rPr>
            </w:pPr>
            <w:r>
              <w:rPr>
                <w:rFonts w:ascii="Calibri" w:hAnsi="Calibri" w:cs="Arial"/>
                <w:b/>
                <w:bCs/>
                <w:i/>
                <w:iCs/>
                <w:u w:val="single"/>
              </w:rPr>
              <w:t>535,52 €</w:t>
            </w:r>
          </w:p>
        </w:tc>
        <w:tc>
          <w:tcPr>
            <w:tcW w:w="3524" w:type="dxa"/>
            <w:tcBorders>
              <w:top w:val="nil"/>
              <w:left w:val="nil"/>
              <w:bottom w:val="single" w:sz="4" w:space="0" w:color="auto"/>
            </w:tcBorders>
            <w:shd w:val="clear" w:color="auto" w:fill="auto"/>
          </w:tcPr>
          <w:p>
            <w:pPr>
              <w:jc w:val="both"/>
              <w:rPr>
                <w:rFonts w:ascii="Calibri" w:hAnsi="Calibri" w:cs="Arial"/>
                <w:b/>
                <w:bCs/>
                <w:i/>
                <w:iCs/>
              </w:rPr>
            </w:pPr>
          </w:p>
        </w:tc>
        <w:tc>
          <w:tcPr>
            <w:tcW w:w="240" w:type="dxa"/>
            <w:vMerge/>
            <w:tcBorders>
              <w:top w:val="nil"/>
              <w:bottom w:val="single" w:sz="4" w:space="0" w:color="auto"/>
            </w:tcBorders>
            <w:vAlign w:val="center"/>
          </w:tcPr>
          <w:p>
            <w:pPr>
              <w:jc w:val="both"/>
              <w:rPr>
                <w:rFonts w:ascii="Calibri" w:hAnsi="Calibri" w:cs="Arial"/>
              </w:rPr>
            </w:pPr>
          </w:p>
        </w:tc>
        <w:tc>
          <w:tcPr>
            <w:tcW w:w="1340" w:type="dxa"/>
            <w:tcBorders>
              <w:top w:val="nil"/>
              <w:bottom w:val="single" w:sz="4" w:space="0" w:color="auto"/>
              <w:right w:val="single" w:sz="4" w:space="0" w:color="auto"/>
            </w:tcBorders>
            <w:shd w:val="clear" w:color="auto" w:fill="auto"/>
          </w:tcPr>
          <w:p>
            <w:pPr>
              <w:jc w:val="both"/>
              <w:rPr>
                <w:rFonts w:ascii="Calibri" w:hAnsi="Calibri" w:cs="Arial"/>
                <w:b/>
                <w:bCs/>
                <w:i/>
                <w:iCs/>
                <w:u w:val="single"/>
              </w:rPr>
            </w:pPr>
          </w:p>
        </w:tc>
      </w:tr>
    </w:tbl>
    <w:p>
      <w:pPr>
        <w:jc w:val="both"/>
        <w:rPr>
          <w:rFonts w:ascii="Calibri" w:hAnsi="Calibri"/>
        </w:rPr>
      </w:pPr>
    </w:p>
    <w:p>
      <w:pPr>
        <w:jc w:val="both"/>
        <w:rPr>
          <w:rFonts w:ascii="Calibri" w:hAnsi="Calibri"/>
        </w:rPr>
      </w:pPr>
    </w:p>
    <w:p>
      <w:pPr>
        <w:jc w:val="both"/>
        <w:rPr>
          <w:rFonts w:ascii="Calibri" w:hAnsi="Calibri"/>
        </w:rPr>
      </w:pPr>
    </w:p>
    <w:p>
      <w:pPr>
        <w:tabs>
          <w:tab w:val="left" w:pos="851"/>
        </w:tabs>
        <w:ind w:left="-426"/>
        <w:jc w:val="both"/>
        <w:rPr>
          <w:rFonts w:ascii="Calibri" w:hAnsi="Calibri" w:cs="Tahoma"/>
          <w:b/>
          <w:bCs/>
        </w:rPr>
      </w:pPr>
      <w:r>
        <w:rPr>
          <w:rFonts w:ascii="Calibri" w:hAnsi="Calibri" w:cs="Tahoma"/>
          <w:b/>
          <w:bCs/>
          <w:u w:val="single"/>
        </w:rPr>
        <w:t>Remarques:</w:t>
      </w:r>
    </w:p>
    <w:p>
      <w:pPr>
        <w:tabs>
          <w:tab w:val="left" w:pos="851"/>
        </w:tabs>
        <w:spacing w:before="120" w:after="120"/>
        <w:ind w:left="-425"/>
        <w:jc w:val="both"/>
        <w:rPr>
          <w:rFonts w:ascii="Calibri" w:hAnsi="Calibri" w:cs="Tahoma"/>
          <w:b/>
        </w:rPr>
      </w:pPr>
      <w:r>
        <w:rPr>
          <w:rFonts w:ascii="Calibri" w:hAnsi="Calibri" w:cs="Tahoma"/>
          <w:b/>
          <w:bCs/>
        </w:rPr>
        <w:t xml:space="preserve">1) </w:t>
      </w:r>
      <w:r>
        <w:rPr>
          <w:rFonts w:ascii="Calibri" w:hAnsi="Calibri" w:cs="Tahoma"/>
          <w:b/>
        </w:rPr>
        <w:t>Une prime de fin d’année et un pécule de vacances sont à ajouter au solde de l’employeur.</w:t>
      </w:r>
    </w:p>
    <w:p>
      <w:pPr>
        <w:spacing w:before="120" w:after="120"/>
        <w:ind w:left="-425"/>
        <w:jc w:val="both"/>
        <w:rPr>
          <w:rFonts w:ascii="Calibri" w:hAnsi="Calibri" w:cs="Tahoma"/>
          <w:b/>
        </w:rPr>
      </w:pPr>
      <w:r>
        <w:rPr>
          <w:rFonts w:ascii="Calibri" w:hAnsi="Calibri" w:cs="Tahoma"/>
          <w:b/>
        </w:rPr>
        <w:t xml:space="preserve">2) Ce calcul ne TIENT PAS COMPTE de la réduction des charges patronales </w:t>
      </w:r>
      <w:r>
        <w:rPr>
          <w:rFonts w:ascii="Calibri" w:hAnsi="Calibri" w:cs="Tahoma"/>
          <w:b/>
        </w:rPr>
        <w:sym w:font="Wingdings" w:char="F0E0"/>
      </w:r>
      <w:r>
        <w:rPr>
          <w:rFonts w:ascii="Calibri" w:hAnsi="Calibri" w:cs="Tahoma"/>
          <w:b/>
        </w:rPr>
        <w:t xml:space="preserve"> voir circulaire </w:t>
      </w:r>
      <w:r>
        <w:rPr>
          <w:rFonts w:ascii="Calibri" w:hAnsi="Calibri"/>
          <w:b/>
        </w:rPr>
        <w:t>5652</w:t>
      </w:r>
      <w:r>
        <w:rPr>
          <w:rFonts w:ascii="Calibri" w:hAnsi="Calibri"/>
        </w:rPr>
        <w:t xml:space="preserve"> </w:t>
      </w:r>
      <w:r>
        <w:rPr>
          <w:rFonts w:ascii="Calibri" w:hAnsi="Calibri" w:cs="Tahoma"/>
          <w:b/>
        </w:rPr>
        <w:t>du</w:t>
      </w:r>
      <w:r>
        <w:rPr>
          <w:rFonts w:ascii="Calibri" w:hAnsi="Calibri"/>
        </w:rPr>
        <w:t xml:space="preserve"> </w:t>
      </w:r>
      <w:r>
        <w:rPr>
          <w:rFonts w:ascii="Calibri" w:hAnsi="Calibri"/>
          <w:b/>
        </w:rPr>
        <w:t>16/03/2016.</w:t>
      </w:r>
    </w:p>
    <w:p>
      <w:pPr>
        <w:pStyle w:val="Corpsdetexte"/>
        <w:spacing w:before="120"/>
        <w:ind w:left="-425"/>
        <w:jc w:val="both"/>
        <w:rPr>
          <w:rFonts w:ascii="Calibri" w:hAnsi="Calibri" w:cs="Tahoma"/>
          <w:b/>
        </w:rPr>
      </w:pPr>
      <w:r>
        <w:rPr>
          <w:rFonts w:ascii="Calibri" w:hAnsi="Calibri" w:cs="Tahoma"/>
          <w:b/>
        </w:rPr>
        <w:t>3) Index en vigueur au 01.10.2018 (1,7069)</w:t>
      </w:r>
    </w:p>
    <w:p>
      <w:pPr>
        <w:pStyle w:val="Corpsdetexte"/>
        <w:spacing w:before="120"/>
        <w:ind w:left="-425"/>
        <w:jc w:val="both"/>
        <w:rPr>
          <w:rFonts w:ascii="Calibri" w:hAnsi="Calibri" w:cs="Tahoma"/>
          <w:b/>
        </w:rPr>
      </w:pPr>
      <w:r>
        <w:rPr>
          <w:rFonts w:ascii="Calibri" w:hAnsi="Calibri" w:cs="Tahoma"/>
          <w:b/>
        </w:rPr>
        <w:t>4) Les calculs ci-dessus sont donnés à titre indicatif et n’engagent en rien la Fédération Wallonie-Bruxelles</w:t>
      </w:r>
    </w:p>
    <w:p>
      <w:pPr>
        <w:spacing w:line="240" w:lineRule="exact"/>
        <w:ind w:left="-426"/>
        <w:jc w:val="both"/>
        <w:rPr>
          <w:rFonts w:ascii="Verdana" w:hAnsi="Verdana"/>
          <w:sz w:val="16"/>
          <w:szCs w:val="16"/>
        </w:rPr>
      </w:pPr>
    </w:p>
    <w:p>
      <w:pPr>
        <w:spacing w:line="240" w:lineRule="exact"/>
        <w:ind w:left="-426"/>
        <w:jc w:val="both"/>
        <w:rPr>
          <w:rFonts w:ascii="Verdana" w:hAnsi="Verdana"/>
          <w:sz w:val="16"/>
          <w:szCs w:val="16"/>
        </w:rPr>
      </w:pPr>
    </w:p>
    <w:p>
      <w:pPr>
        <w:spacing w:line="240" w:lineRule="exact"/>
        <w:ind w:left="-426"/>
        <w:jc w:val="both"/>
        <w:rPr>
          <w:rFonts w:ascii="Verdana" w:hAnsi="Verdana"/>
          <w:sz w:val="16"/>
          <w:szCs w:val="16"/>
        </w:rPr>
      </w:pPr>
    </w:p>
    <w:p>
      <w:pPr>
        <w:spacing w:line="240" w:lineRule="exact"/>
        <w:ind w:left="-426"/>
        <w:jc w:val="both"/>
        <w:rPr>
          <w:rFonts w:ascii="Verdana" w:hAnsi="Verdana"/>
          <w:sz w:val="16"/>
          <w:szCs w:val="16"/>
        </w:rPr>
      </w:pPr>
    </w:p>
    <w:p>
      <w:pPr>
        <w:spacing w:line="240" w:lineRule="exact"/>
        <w:ind w:left="-426"/>
        <w:jc w:val="both"/>
        <w:rPr>
          <w:rFonts w:ascii="Verdana" w:hAnsi="Verdana"/>
          <w:sz w:val="16"/>
          <w:szCs w:val="16"/>
        </w:rPr>
      </w:pPr>
    </w:p>
    <w:p>
      <w:pPr>
        <w:spacing w:line="240" w:lineRule="exact"/>
        <w:ind w:left="-426"/>
        <w:jc w:val="both"/>
        <w:rPr>
          <w:rFonts w:ascii="Verdana" w:hAnsi="Verdana"/>
          <w:sz w:val="16"/>
          <w:szCs w:val="16"/>
        </w:rPr>
      </w:pPr>
    </w:p>
    <w:p>
      <w:pPr>
        <w:spacing w:line="240" w:lineRule="exact"/>
        <w:ind w:left="-426"/>
        <w:jc w:val="both"/>
        <w:rPr>
          <w:rFonts w:ascii="Verdana" w:hAnsi="Verdana"/>
          <w:sz w:val="16"/>
          <w:szCs w:val="16"/>
        </w:rPr>
      </w:pPr>
    </w:p>
    <w:p>
      <w:pPr>
        <w:pStyle w:val="Corpsdetexte"/>
        <w:jc w:val="center"/>
        <w:rPr>
          <w:rFonts w:ascii="Calibri" w:hAnsi="Calibri"/>
          <w:b/>
          <w:sz w:val="28"/>
          <w:szCs w:val="28"/>
        </w:rPr>
      </w:pPr>
      <w:r>
        <w:rPr>
          <w:rFonts w:ascii="Calibri" w:hAnsi="Calibri"/>
          <w:b/>
          <w:sz w:val="28"/>
          <w:szCs w:val="28"/>
        </w:rPr>
        <w:t xml:space="preserve">SOLDE MENSUEL DE L'EMPLOYEUR (EXEMPLES) - </w:t>
      </w:r>
      <w:r>
        <w:rPr>
          <w:rFonts w:ascii="Calibri" w:hAnsi="Calibri"/>
          <w:b/>
          <w:sz w:val="28"/>
          <w:szCs w:val="28"/>
          <w:u w:val="single"/>
        </w:rPr>
        <w:t>4/5 TEMPS</w:t>
      </w:r>
    </w:p>
    <w:p>
      <w:pPr>
        <w:spacing w:line="240" w:lineRule="exact"/>
        <w:jc w:val="both"/>
        <w:rPr>
          <w:rFonts w:ascii="Calibri" w:hAnsi="Calibri"/>
        </w:rPr>
      </w:pPr>
    </w:p>
    <w:p>
      <w:pPr>
        <w:spacing w:line="240" w:lineRule="exact"/>
        <w:jc w:val="both"/>
        <w:rPr>
          <w:rFonts w:ascii="Calibri" w:hAnsi="Calibri"/>
          <w:sz w:val="18"/>
          <w:szCs w:val="18"/>
        </w:rPr>
      </w:pPr>
      <w:r>
        <w:rPr>
          <w:rFonts w:ascii="Calibri" w:hAnsi="Calibri"/>
          <w:sz w:val="18"/>
          <w:szCs w:val="18"/>
        </w:rPr>
        <w:t>Profil du P.T.P. : chômeur complet indemnisé bénéficiant d'allocations de chômage depuis 2 ans.</w:t>
      </w:r>
    </w:p>
    <w:p>
      <w:pPr>
        <w:spacing w:line="240" w:lineRule="exact"/>
        <w:jc w:val="both"/>
        <w:rPr>
          <w:rFonts w:ascii="Calibri" w:hAnsi="Calibri"/>
          <w:sz w:val="18"/>
          <w:szCs w:val="18"/>
        </w:rPr>
      </w:pPr>
    </w:p>
    <w:tbl>
      <w:tblPr>
        <w:tblW w:w="10131" w:type="dxa"/>
        <w:tblInd w:w="-497" w:type="dxa"/>
        <w:tblLayout w:type="fixed"/>
        <w:tblCellMar>
          <w:left w:w="70" w:type="dxa"/>
          <w:right w:w="70" w:type="dxa"/>
        </w:tblCellMar>
        <w:tblLook w:val="0000" w:firstRow="0" w:lastRow="0" w:firstColumn="0" w:lastColumn="0" w:noHBand="0" w:noVBand="0"/>
      </w:tblPr>
      <w:tblGrid>
        <w:gridCol w:w="4075"/>
        <w:gridCol w:w="160"/>
        <w:gridCol w:w="997"/>
        <w:gridCol w:w="3624"/>
        <w:gridCol w:w="240"/>
        <w:gridCol w:w="1035"/>
      </w:tblGrid>
      <w:tr>
        <w:trPr>
          <w:trHeight w:val="300"/>
        </w:trPr>
        <w:tc>
          <w:tcPr>
            <w:tcW w:w="5232" w:type="dxa"/>
            <w:gridSpan w:val="3"/>
            <w:tcBorders>
              <w:top w:val="single" w:sz="4" w:space="0" w:color="auto"/>
              <w:left w:val="single" w:sz="4" w:space="0" w:color="auto"/>
              <w:bottom w:val="single" w:sz="4" w:space="0" w:color="auto"/>
              <w:right w:val="single" w:sz="4" w:space="0" w:color="000000"/>
            </w:tcBorders>
            <w:shd w:val="clear" w:color="auto" w:fill="auto"/>
            <w:vAlign w:val="center"/>
          </w:tcPr>
          <w:p>
            <w:pPr>
              <w:jc w:val="both"/>
              <w:rPr>
                <w:rFonts w:ascii="Calibri" w:hAnsi="Calibri" w:cs="Arial"/>
                <w:b/>
                <w:bCs/>
                <w:sz w:val="22"/>
                <w:szCs w:val="22"/>
              </w:rPr>
            </w:pPr>
            <w:r>
              <w:rPr>
                <w:rFonts w:ascii="Calibri" w:hAnsi="Calibri"/>
                <w:b/>
                <w:sz w:val="22"/>
                <w:szCs w:val="22"/>
              </w:rPr>
              <w:t>C.E.B. (</w:t>
            </w:r>
            <w:r>
              <w:rPr>
                <w:rFonts w:ascii="Calibri" w:hAnsi="Calibri"/>
                <w:b/>
                <w:smallCaps/>
                <w:sz w:val="22"/>
                <w:szCs w:val="22"/>
              </w:rPr>
              <w:t>certificat d’étude de base</w:t>
            </w:r>
            <w:r>
              <w:rPr>
                <w:rFonts w:ascii="Calibri" w:hAnsi="Calibri"/>
                <w:b/>
                <w:sz w:val="22"/>
                <w:szCs w:val="22"/>
              </w:rPr>
              <w:t>)</w:t>
            </w:r>
          </w:p>
        </w:tc>
        <w:tc>
          <w:tcPr>
            <w:tcW w:w="4899" w:type="dxa"/>
            <w:gridSpan w:val="3"/>
            <w:tcBorders>
              <w:top w:val="single" w:sz="4" w:space="0" w:color="auto"/>
              <w:left w:val="nil"/>
              <w:bottom w:val="single" w:sz="4" w:space="0" w:color="auto"/>
              <w:right w:val="single" w:sz="4" w:space="0" w:color="000000"/>
            </w:tcBorders>
            <w:shd w:val="clear" w:color="auto" w:fill="auto"/>
            <w:vAlign w:val="center"/>
          </w:tcPr>
          <w:p>
            <w:pPr>
              <w:jc w:val="both"/>
              <w:rPr>
                <w:rFonts w:ascii="Calibri" w:hAnsi="Calibri" w:cs="Arial"/>
                <w:b/>
                <w:bCs/>
                <w:sz w:val="22"/>
                <w:szCs w:val="22"/>
              </w:rPr>
            </w:pPr>
            <w:r>
              <w:rPr>
                <w:rFonts w:ascii="Calibri" w:hAnsi="Calibri"/>
                <w:b/>
                <w:sz w:val="22"/>
                <w:szCs w:val="22"/>
              </w:rPr>
              <w:t>C.E.S.I. (</w:t>
            </w:r>
            <w:r>
              <w:rPr>
                <w:rFonts w:ascii="Calibri" w:hAnsi="Calibri"/>
                <w:b/>
                <w:smallCaps/>
                <w:sz w:val="22"/>
                <w:szCs w:val="22"/>
              </w:rPr>
              <w:t>certificat d’enseignement secondaire inférieur</w:t>
            </w:r>
            <w:r>
              <w:rPr>
                <w:rFonts w:ascii="Calibri" w:hAnsi="Calibri"/>
                <w:b/>
                <w:sz w:val="22"/>
                <w:szCs w:val="22"/>
              </w:rPr>
              <w:t>)</w:t>
            </w:r>
          </w:p>
        </w:tc>
      </w:tr>
      <w:tr>
        <w:trPr>
          <w:trHeight w:val="255"/>
        </w:trPr>
        <w:tc>
          <w:tcPr>
            <w:tcW w:w="4075" w:type="dxa"/>
            <w:tcBorders>
              <w:top w:val="nil"/>
              <w:left w:val="single" w:sz="4" w:space="0" w:color="auto"/>
              <w:bottom w:val="nil"/>
              <w:right w:val="single" w:sz="4" w:space="0" w:color="auto"/>
            </w:tcBorders>
            <w:shd w:val="clear" w:color="auto" w:fill="auto"/>
          </w:tcPr>
          <w:p>
            <w:pPr>
              <w:jc w:val="both"/>
              <w:rPr>
                <w:rFonts w:ascii="Calibri" w:hAnsi="Calibri" w:cs="Arial"/>
              </w:rPr>
            </w:pPr>
            <w:r>
              <w:rPr>
                <w:rFonts w:ascii="Calibri" w:hAnsi="Calibri" w:cs="Arial"/>
              </w:rPr>
              <w:t>Salaire brut</w:t>
            </w:r>
          </w:p>
        </w:tc>
        <w:tc>
          <w:tcPr>
            <w:tcW w:w="160" w:type="dxa"/>
            <w:tcBorders>
              <w:top w:val="nil"/>
              <w:left w:val="nil"/>
              <w:bottom w:val="nil"/>
              <w:right w:val="nil"/>
            </w:tcBorders>
            <w:shd w:val="clear" w:color="auto" w:fill="auto"/>
          </w:tcPr>
          <w:p>
            <w:pPr>
              <w:jc w:val="both"/>
              <w:rPr>
                <w:rFonts w:ascii="Calibri" w:hAnsi="Calibri" w:cs="Arial"/>
              </w:rPr>
            </w:pPr>
            <w:r>
              <w:rPr>
                <w:rFonts w:ascii="Calibri" w:hAnsi="Calibri" w:cs="Arial"/>
              </w:rPr>
              <w:t> </w:t>
            </w:r>
          </w:p>
        </w:tc>
        <w:tc>
          <w:tcPr>
            <w:tcW w:w="997" w:type="dxa"/>
            <w:tcBorders>
              <w:top w:val="nil"/>
              <w:left w:val="nil"/>
              <w:bottom w:val="nil"/>
              <w:right w:val="single" w:sz="4" w:space="0" w:color="auto"/>
            </w:tcBorders>
            <w:shd w:val="clear" w:color="auto" w:fill="auto"/>
          </w:tcPr>
          <w:p>
            <w:pPr>
              <w:jc w:val="right"/>
              <w:rPr>
                <w:rFonts w:ascii="Calibri" w:hAnsi="Calibri" w:cs="Arial"/>
              </w:rPr>
            </w:pPr>
            <w:r>
              <w:rPr>
                <w:rFonts w:ascii="Calibri" w:hAnsi="Calibri" w:cs="Arial"/>
              </w:rPr>
              <w:t>1.564,65 €</w:t>
            </w:r>
          </w:p>
        </w:tc>
        <w:tc>
          <w:tcPr>
            <w:tcW w:w="3624" w:type="dxa"/>
            <w:tcBorders>
              <w:top w:val="nil"/>
              <w:left w:val="nil"/>
              <w:bottom w:val="nil"/>
              <w:right w:val="single" w:sz="4" w:space="0" w:color="auto"/>
            </w:tcBorders>
            <w:shd w:val="clear" w:color="auto" w:fill="auto"/>
          </w:tcPr>
          <w:p>
            <w:pPr>
              <w:jc w:val="both"/>
              <w:rPr>
                <w:rFonts w:ascii="Calibri" w:hAnsi="Calibri" w:cs="Arial"/>
              </w:rPr>
            </w:pPr>
            <w:r>
              <w:rPr>
                <w:rFonts w:ascii="Calibri" w:hAnsi="Calibri" w:cs="Arial"/>
              </w:rPr>
              <w:t>Salaire brut</w:t>
            </w:r>
          </w:p>
        </w:tc>
        <w:tc>
          <w:tcPr>
            <w:tcW w:w="240" w:type="dxa"/>
            <w:tcBorders>
              <w:top w:val="nil"/>
              <w:left w:val="nil"/>
              <w:bottom w:val="nil"/>
              <w:right w:val="nil"/>
            </w:tcBorders>
            <w:shd w:val="clear" w:color="auto" w:fill="auto"/>
          </w:tcPr>
          <w:p>
            <w:pPr>
              <w:jc w:val="both"/>
              <w:rPr>
                <w:rFonts w:ascii="Calibri" w:hAnsi="Calibri" w:cs="Arial"/>
              </w:rPr>
            </w:pPr>
            <w:r>
              <w:rPr>
                <w:rFonts w:ascii="Calibri" w:hAnsi="Calibri" w:cs="Arial"/>
              </w:rPr>
              <w:t> </w:t>
            </w:r>
          </w:p>
        </w:tc>
        <w:tc>
          <w:tcPr>
            <w:tcW w:w="1035" w:type="dxa"/>
            <w:tcBorders>
              <w:top w:val="nil"/>
              <w:left w:val="nil"/>
              <w:bottom w:val="nil"/>
              <w:right w:val="single" w:sz="4" w:space="0" w:color="auto"/>
            </w:tcBorders>
            <w:shd w:val="clear" w:color="auto" w:fill="auto"/>
          </w:tcPr>
          <w:p>
            <w:pPr>
              <w:jc w:val="right"/>
              <w:rPr>
                <w:rFonts w:ascii="Calibri" w:hAnsi="Calibri" w:cs="Arial"/>
              </w:rPr>
            </w:pPr>
            <w:r>
              <w:rPr>
                <w:rFonts w:ascii="Calibri" w:hAnsi="Calibri" w:cs="Arial"/>
              </w:rPr>
              <w:t>1.564,65 €</w:t>
            </w:r>
          </w:p>
        </w:tc>
      </w:tr>
      <w:tr>
        <w:trPr>
          <w:trHeight w:val="255"/>
        </w:trPr>
        <w:tc>
          <w:tcPr>
            <w:tcW w:w="4075" w:type="dxa"/>
            <w:tcBorders>
              <w:top w:val="nil"/>
              <w:left w:val="single" w:sz="4" w:space="0" w:color="auto"/>
              <w:bottom w:val="nil"/>
              <w:right w:val="single" w:sz="4" w:space="0" w:color="auto"/>
            </w:tcBorders>
            <w:shd w:val="clear" w:color="auto" w:fill="auto"/>
          </w:tcPr>
          <w:p>
            <w:pPr>
              <w:jc w:val="both"/>
              <w:rPr>
                <w:rFonts w:ascii="Calibri" w:hAnsi="Calibri" w:cs="Arial"/>
              </w:rPr>
            </w:pPr>
            <w:r>
              <w:rPr>
                <w:rFonts w:ascii="Calibri" w:hAnsi="Calibri" w:cs="Arial"/>
              </w:rPr>
              <w:t>Allocation de foyer</w:t>
            </w:r>
          </w:p>
        </w:tc>
        <w:tc>
          <w:tcPr>
            <w:tcW w:w="160" w:type="dxa"/>
            <w:tcBorders>
              <w:top w:val="nil"/>
              <w:left w:val="nil"/>
              <w:bottom w:val="nil"/>
              <w:right w:val="nil"/>
            </w:tcBorders>
            <w:shd w:val="clear" w:color="auto" w:fill="auto"/>
          </w:tcPr>
          <w:p>
            <w:pPr>
              <w:jc w:val="both"/>
              <w:rPr>
                <w:rFonts w:ascii="Calibri" w:hAnsi="Calibri" w:cs="Arial"/>
              </w:rPr>
            </w:pPr>
            <w:r>
              <w:rPr>
                <w:rFonts w:ascii="Calibri" w:hAnsi="Calibri" w:cs="Arial"/>
              </w:rPr>
              <w:t>+</w:t>
            </w:r>
          </w:p>
        </w:tc>
        <w:tc>
          <w:tcPr>
            <w:tcW w:w="997" w:type="dxa"/>
            <w:tcBorders>
              <w:top w:val="nil"/>
              <w:left w:val="nil"/>
              <w:bottom w:val="nil"/>
              <w:right w:val="single" w:sz="4" w:space="0" w:color="auto"/>
            </w:tcBorders>
            <w:shd w:val="clear" w:color="auto" w:fill="auto"/>
          </w:tcPr>
          <w:p>
            <w:pPr>
              <w:jc w:val="right"/>
              <w:rPr>
                <w:rFonts w:ascii="Calibri" w:hAnsi="Calibri" w:cs="Arial"/>
              </w:rPr>
            </w:pPr>
            <w:r>
              <w:rPr>
                <w:rFonts w:ascii="Calibri" w:hAnsi="Calibri" w:cs="Arial"/>
              </w:rPr>
              <w:t xml:space="preserve">  81,91 €</w:t>
            </w:r>
          </w:p>
        </w:tc>
        <w:tc>
          <w:tcPr>
            <w:tcW w:w="3624" w:type="dxa"/>
            <w:tcBorders>
              <w:top w:val="nil"/>
              <w:left w:val="nil"/>
              <w:bottom w:val="nil"/>
              <w:right w:val="single" w:sz="4" w:space="0" w:color="auto"/>
            </w:tcBorders>
            <w:shd w:val="clear" w:color="auto" w:fill="auto"/>
          </w:tcPr>
          <w:p>
            <w:pPr>
              <w:jc w:val="both"/>
              <w:rPr>
                <w:rFonts w:ascii="Calibri" w:hAnsi="Calibri" w:cs="Arial"/>
              </w:rPr>
            </w:pPr>
            <w:r>
              <w:rPr>
                <w:rFonts w:ascii="Calibri" w:hAnsi="Calibri" w:cs="Arial"/>
              </w:rPr>
              <w:t>Allocation de foyer</w:t>
            </w:r>
          </w:p>
        </w:tc>
        <w:tc>
          <w:tcPr>
            <w:tcW w:w="240" w:type="dxa"/>
            <w:tcBorders>
              <w:top w:val="nil"/>
              <w:left w:val="nil"/>
              <w:bottom w:val="nil"/>
              <w:right w:val="nil"/>
            </w:tcBorders>
            <w:shd w:val="clear" w:color="auto" w:fill="auto"/>
          </w:tcPr>
          <w:p>
            <w:pPr>
              <w:jc w:val="both"/>
              <w:rPr>
                <w:rFonts w:ascii="Calibri" w:hAnsi="Calibri" w:cs="Arial"/>
              </w:rPr>
            </w:pPr>
            <w:r>
              <w:rPr>
                <w:rFonts w:ascii="Calibri" w:hAnsi="Calibri" w:cs="Arial"/>
              </w:rPr>
              <w:t>+</w:t>
            </w:r>
          </w:p>
        </w:tc>
        <w:tc>
          <w:tcPr>
            <w:tcW w:w="1035" w:type="dxa"/>
            <w:tcBorders>
              <w:top w:val="nil"/>
              <w:left w:val="nil"/>
              <w:bottom w:val="nil"/>
              <w:right w:val="single" w:sz="4" w:space="0" w:color="auto"/>
            </w:tcBorders>
            <w:shd w:val="clear" w:color="auto" w:fill="auto"/>
          </w:tcPr>
          <w:p>
            <w:pPr>
              <w:jc w:val="right"/>
              <w:rPr>
                <w:rFonts w:ascii="Calibri" w:hAnsi="Calibri" w:cs="Arial"/>
              </w:rPr>
            </w:pPr>
            <w:r>
              <w:rPr>
                <w:rFonts w:ascii="Calibri" w:hAnsi="Calibri" w:cs="Arial"/>
              </w:rPr>
              <w:t xml:space="preserve">  81,91 €</w:t>
            </w:r>
          </w:p>
        </w:tc>
      </w:tr>
      <w:tr>
        <w:trPr>
          <w:trHeight w:val="255"/>
        </w:trPr>
        <w:tc>
          <w:tcPr>
            <w:tcW w:w="4075" w:type="dxa"/>
            <w:tcBorders>
              <w:top w:val="nil"/>
              <w:left w:val="single" w:sz="4" w:space="0" w:color="auto"/>
              <w:bottom w:val="nil"/>
              <w:right w:val="single" w:sz="4" w:space="0" w:color="auto"/>
            </w:tcBorders>
            <w:shd w:val="clear" w:color="auto" w:fill="auto"/>
          </w:tcPr>
          <w:p>
            <w:pPr>
              <w:jc w:val="both"/>
              <w:rPr>
                <w:rFonts w:ascii="Calibri" w:hAnsi="Calibri" w:cs="Arial"/>
              </w:rPr>
            </w:pPr>
            <w:r>
              <w:rPr>
                <w:rFonts w:ascii="Calibri" w:hAnsi="Calibri" w:cs="Arial"/>
              </w:rPr>
              <w:t>Charges patronales (avant réduction)</w:t>
            </w:r>
          </w:p>
        </w:tc>
        <w:tc>
          <w:tcPr>
            <w:tcW w:w="160" w:type="dxa"/>
            <w:tcBorders>
              <w:top w:val="nil"/>
              <w:left w:val="nil"/>
              <w:bottom w:val="nil"/>
              <w:right w:val="nil"/>
            </w:tcBorders>
            <w:shd w:val="clear" w:color="auto" w:fill="auto"/>
          </w:tcPr>
          <w:p>
            <w:pPr>
              <w:jc w:val="both"/>
              <w:rPr>
                <w:rFonts w:ascii="Calibri" w:hAnsi="Calibri" w:cs="Arial"/>
              </w:rPr>
            </w:pPr>
            <w:r>
              <w:rPr>
                <w:rFonts w:ascii="Calibri" w:hAnsi="Calibri" w:cs="Arial"/>
              </w:rPr>
              <w:t>+</w:t>
            </w:r>
          </w:p>
        </w:tc>
        <w:tc>
          <w:tcPr>
            <w:tcW w:w="997" w:type="dxa"/>
            <w:tcBorders>
              <w:top w:val="nil"/>
              <w:left w:val="nil"/>
              <w:bottom w:val="nil"/>
              <w:right w:val="single" w:sz="4" w:space="0" w:color="auto"/>
            </w:tcBorders>
            <w:shd w:val="clear" w:color="auto" w:fill="auto"/>
          </w:tcPr>
          <w:p>
            <w:pPr>
              <w:jc w:val="right"/>
              <w:rPr>
                <w:rFonts w:ascii="Calibri" w:hAnsi="Calibri" w:cs="Arial"/>
              </w:rPr>
            </w:pPr>
            <w:r>
              <w:rPr>
                <w:rFonts w:ascii="Calibri" w:hAnsi="Calibri" w:cs="Arial"/>
              </w:rPr>
              <w:t xml:space="preserve">   387,27 €</w:t>
            </w:r>
          </w:p>
        </w:tc>
        <w:tc>
          <w:tcPr>
            <w:tcW w:w="3624" w:type="dxa"/>
            <w:tcBorders>
              <w:top w:val="nil"/>
              <w:left w:val="nil"/>
              <w:bottom w:val="nil"/>
              <w:right w:val="single" w:sz="4" w:space="0" w:color="auto"/>
            </w:tcBorders>
            <w:shd w:val="clear" w:color="auto" w:fill="auto"/>
          </w:tcPr>
          <w:p>
            <w:pPr>
              <w:jc w:val="both"/>
              <w:rPr>
                <w:rFonts w:ascii="Calibri" w:hAnsi="Calibri" w:cs="Arial"/>
              </w:rPr>
            </w:pPr>
            <w:r>
              <w:rPr>
                <w:rFonts w:ascii="Calibri" w:hAnsi="Calibri" w:cs="Arial"/>
              </w:rPr>
              <w:t>Charges patronales (avant réduction)</w:t>
            </w:r>
          </w:p>
        </w:tc>
        <w:tc>
          <w:tcPr>
            <w:tcW w:w="240" w:type="dxa"/>
            <w:tcBorders>
              <w:top w:val="nil"/>
              <w:left w:val="nil"/>
              <w:bottom w:val="nil"/>
              <w:right w:val="nil"/>
            </w:tcBorders>
            <w:shd w:val="clear" w:color="auto" w:fill="auto"/>
          </w:tcPr>
          <w:p>
            <w:pPr>
              <w:jc w:val="both"/>
              <w:rPr>
                <w:rFonts w:ascii="Calibri" w:hAnsi="Calibri" w:cs="Arial"/>
              </w:rPr>
            </w:pPr>
            <w:r>
              <w:rPr>
                <w:rFonts w:ascii="Calibri" w:hAnsi="Calibri" w:cs="Arial"/>
              </w:rPr>
              <w:t>+</w:t>
            </w:r>
          </w:p>
        </w:tc>
        <w:tc>
          <w:tcPr>
            <w:tcW w:w="1035" w:type="dxa"/>
            <w:tcBorders>
              <w:top w:val="nil"/>
              <w:left w:val="nil"/>
              <w:bottom w:val="nil"/>
              <w:right w:val="single" w:sz="4" w:space="0" w:color="auto"/>
            </w:tcBorders>
            <w:shd w:val="clear" w:color="auto" w:fill="auto"/>
          </w:tcPr>
          <w:p>
            <w:pPr>
              <w:jc w:val="right"/>
              <w:rPr>
                <w:rFonts w:ascii="Calibri" w:hAnsi="Calibri" w:cs="Arial"/>
              </w:rPr>
            </w:pPr>
            <w:r>
              <w:rPr>
                <w:rFonts w:ascii="Calibri" w:hAnsi="Calibri" w:cs="Arial"/>
              </w:rPr>
              <w:t xml:space="preserve">   387,27 €</w:t>
            </w:r>
          </w:p>
        </w:tc>
      </w:tr>
      <w:tr>
        <w:trPr>
          <w:trHeight w:val="255"/>
        </w:trPr>
        <w:tc>
          <w:tcPr>
            <w:tcW w:w="4075" w:type="dxa"/>
            <w:tcBorders>
              <w:top w:val="nil"/>
              <w:left w:val="single" w:sz="4" w:space="0" w:color="auto"/>
              <w:bottom w:val="nil"/>
              <w:right w:val="single" w:sz="4" w:space="0" w:color="auto"/>
            </w:tcBorders>
            <w:shd w:val="clear" w:color="auto" w:fill="auto"/>
          </w:tcPr>
          <w:p>
            <w:pPr>
              <w:jc w:val="both"/>
              <w:rPr>
                <w:rFonts w:ascii="Calibri" w:hAnsi="Calibri" w:cs="Arial"/>
              </w:rPr>
            </w:pPr>
            <w:r>
              <w:rPr>
                <w:rFonts w:ascii="Calibri" w:hAnsi="Calibri" w:cs="Arial"/>
              </w:rPr>
              <w:t>Part fédérale</w:t>
            </w:r>
          </w:p>
        </w:tc>
        <w:tc>
          <w:tcPr>
            <w:tcW w:w="160" w:type="dxa"/>
            <w:tcBorders>
              <w:top w:val="nil"/>
              <w:left w:val="nil"/>
              <w:bottom w:val="nil"/>
              <w:right w:val="nil"/>
            </w:tcBorders>
            <w:shd w:val="clear" w:color="auto" w:fill="auto"/>
          </w:tcPr>
          <w:p>
            <w:pPr>
              <w:jc w:val="both"/>
              <w:rPr>
                <w:rFonts w:ascii="Calibri" w:hAnsi="Calibri" w:cs="Arial"/>
              </w:rPr>
            </w:pPr>
            <w:r>
              <w:rPr>
                <w:rFonts w:ascii="Calibri" w:hAnsi="Calibri" w:cs="Arial"/>
              </w:rPr>
              <w:t>-</w:t>
            </w:r>
          </w:p>
        </w:tc>
        <w:tc>
          <w:tcPr>
            <w:tcW w:w="997" w:type="dxa"/>
            <w:tcBorders>
              <w:top w:val="nil"/>
              <w:left w:val="nil"/>
              <w:bottom w:val="nil"/>
              <w:right w:val="single" w:sz="4" w:space="0" w:color="auto"/>
            </w:tcBorders>
            <w:shd w:val="clear" w:color="auto" w:fill="auto"/>
          </w:tcPr>
          <w:p>
            <w:pPr>
              <w:jc w:val="right"/>
              <w:rPr>
                <w:rFonts w:ascii="Calibri" w:hAnsi="Calibri" w:cs="Arial"/>
              </w:rPr>
            </w:pPr>
            <w:r>
              <w:rPr>
                <w:rFonts w:ascii="Calibri" w:hAnsi="Calibri" w:cs="Arial"/>
              </w:rPr>
              <w:t>322,26 €</w:t>
            </w:r>
          </w:p>
        </w:tc>
        <w:tc>
          <w:tcPr>
            <w:tcW w:w="3624" w:type="dxa"/>
            <w:tcBorders>
              <w:top w:val="nil"/>
              <w:left w:val="nil"/>
              <w:bottom w:val="nil"/>
              <w:right w:val="single" w:sz="4" w:space="0" w:color="auto"/>
            </w:tcBorders>
            <w:shd w:val="clear" w:color="auto" w:fill="auto"/>
          </w:tcPr>
          <w:p>
            <w:pPr>
              <w:jc w:val="both"/>
              <w:rPr>
                <w:rFonts w:ascii="Calibri" w:hAnsi="Calibri" w:cs="Arial"/>
              </w:rPr>
            </w:pPr>
            <w:r>
              <w:rPr>
                <w:rFonts w:ascii="Calibri" w:hAnsi="Calibri" w:cs="Arial"/>
              </w:rPr>
              <w:t>Part fédérale</w:t>
            </w:r>
          </w:p>
        </w:tc>
        <w:tc>
          <w:tcPr>
            <w:tcW w:w="240" w:type="dxa"/>
            <w:tcBorders>
              <w:top w:val="nil"/>
              <w:left w:val="nil"/>
              <w:bottom w:val="nil"/>
              <w:right w:val="nil"/>
            </w:tcBorders>
            <w:shd w:val="clear" w:color="auto" w:fill="auto"/>
          </w:tcPr>
          <w:p>
            <w:pPr>
              <w:jc w:val="both"/>
              <w:rPr>
                <w:rFonts w:ascii="Calibri" w:hAnsi="Calibri" w:cs="Arial"/>
              </w:rPr>
            </w:pPr>
            <w:r>
              <w:rPr>
                <w:rFonts w:ascii="Calibri" w:hAnsi="Calibri" w:cs="Arial"/>
              </w:rPr>
              <w:t>-</w:t>
            </w:r>
          </w:p>
        </w:tc>
        <w:tc>
          <w:tcPr>
            <w:tcW w:w="1035" w:type="dxa"/>
            <w:tcBorders>
              <w:top w:val="nil"/>
              <w:left w:val="nil"/>
              <w:bottom w:val="nil"/>
              <w:right w:val="single" w:sz="4" w:space="0" w:color="auto"/>
            </w:tcBorders>
            <w:shd w:val="clear" w:color="auto" w:fill="auto"/>
          </w:tcPr>
          <w:p>
            <w:pPr>
              <w:jc w:val="right"/>
              <w:rPr>
                <w:rFonts w:ascii="Calibri" w:hAnsi="Calibri" w:cs="Arial"/>
              </w:rPr>
            </w:pPr>
            <w:r>
              <w:rPr>
                <w:rFonts w:ascii="Calibri" w:hAnsi="Calibri" w:cs="Arial"/>
              </w:rPr>
              <w:t>322,26 €</w:t>
            </w:r>
          </w:p>
        </w:tc>
      </w:tr>
      <w:tr>
        <w:trPr>
          <w:trHeight w:val="255"/>
        </w:trPr>
        <w:tc>
          <w:tcPr>
            <w:tcW w:w="4075" w:type="dxa"/>
            <w:tcBorders>
              <w:top w:val="nil"/>
              <w:left w:val="single" w:sz="4" w:space="0" w:color="auto"/>
              <w:bottom w:val="nil"/>
              <w:right w:val="single" w:sz="4" w:space="0" w:color="auto"/>
            </w:tcBorders>
            <w:shd w:val="clear" w:color="auto" w:fill="auto"/>
          </w:tcPr>
          <w:p>
            <w:pPr>
              <w:jc w:val="both"/>
              <w:rPr>
                <w:rFonts w:ascii="Calibri" w:hAnsi="Calibri" w:cs="Arial"/>
              </w:rPr>
            </w:pPr>
            <w:r>
              <w:rPr>
                <w:rFonts w:ascii="Calibri" w:hAnsi="Calibri" w:cs="Arial"/>
              </w:rPr>
              <w:t>Part régionale</w:t>
            </w:r>
          </w:p>
        </w:tc>
        <w:tc>
          <w:tcPr>
            <w:tcW w:w="160" w:type="dxa"/>
            <w:tcBorders>
              <w:top w:val="nil"/>
              <w:left w:val="nil"/>
              <w:bottom w:val="nil"/>
              <w:right w:val="nil"/>
            </w:tcBorders>
            <w:shd w:val="clear" w:color="auto" w:fill="auto"/>
          </w:tcPr>
          <w:p>
            <w:pPr>
              <w:jc w:val="both"/>
              <w:rPr>
                <w:rFonts w:ascii="Calibri" w:hAnsi="Calibri" w:cs="Arial"/>
              </w:rPr>
            </w:pPr>
            <w:r>
              <w:rPr>
                <w:rFonts w:ascii="Calibri" w:hAnsi="Calibri" w:cs="Arial"/>
              </w:rPr>
              <w:t>-</w:t>
            </w:r>
          </w:p>
        </w:tc>
        <w:tc>
          <w:tcPr>
            <w:tcW w:w="997" w:type="dxa"/>
            <w:tcBorders>
              <w:top w:val="nil"/>
              <w:left w:val="nil"/>
              <w:bottom w:val="nil"/>
              <w:right w:val="single" w:sz="4" w:space="0" w:color="auto"/>
            </w:tcBorders>
            <w:shd w:val="clear" w:color="auto" w:fill="auto"/>
          </w:tcPr>
          <w:p>
            <w:pPr>
              <w:jc w:val="right"/>
              <w:rPr>
                <w:rFonts w:ascii="Calibri" w:hAnsi="Calibri" w:cs="Arial"/>
              </w:rPr>
            </w:pPr>
            <w:r>
              <w:rPr>
                <w:rFonts w:ascii="Calibri" w:hAnsi="Calibri" w:cs="Arial"/>
              </w:rPr>
              <w:t>310,00 €</w:t>
            </w:r>
          </w:p>
        </w:tc>
        <w:tc>
          <w:tcPr>
            <w:tcW w:w="3624" w:type="dxa"/>
            <w:tcBorders>
              <w:top w:val="nil"/>
              <w:left w:val="nil"/>
              <w:bottom w:val="nil"/>
              <w:right w:val="single" w:sz="4" w:space="0" w:color="auto"/>
            </w:tcBorders>
            <w:shd w:val="clear" w:color="auto" w:fill="auto"/>
          </w:tcPr>
          <w:p>
            <w:pPr>
              <w:jc w:val="both"/>
              <w:rPr>
                <w:rFonts w:ascii="Calibri" w:hAnsi="Calibri" w:cs="Arial"/>
              </w:rPr>
            </w:pPr>
            <w:r>
              <w:rPr>
                <w:rFonts w:ascii="Calibri" w:hAnsi="Calibri" w:cs="Arial"/>
              </w:rPr>
              <w:t>Part régionale</w:t>
            </w:r>
          </w:p>
        </w:tc>
        <w:tc>
          <w:tcPr>
            <w:tcW w:w="240" w:type="dxa"/>
            <w:tcBorders>
              <w:top w:val="nil"/>
              <w:left w:val="nil"/>
              <w:bottom w:val="nil"/>
              <w:right w:val="nil"/>
            </w:tcBorders>
            <w:shd w:val="clear" w:color="auto" w:fill="auto"/>
          </w:tcPr>
          <w:p>
            <w:pPr>
              <w:jc w:val="both"/>
              <w:rPr>
                <w:rFonts w:ascii="Calibri" w:hAnsi="Calibri" w:cs="Arial"/>
              </w:rPr>
            </w:pPr>
            <w:r>
              <w:rPr>
                <w:rFonts w:ascii="Calibri" w:hAnsi="Calibri" w:cs="Arial"/>
              </w:rPr>
              <w:t>-</w:t>
            </w:r>
          </w:p>
        </w:tc>
        <w:tc>
          <w:tcPr>
            <w:tcW w:w="1035" w:type="dxa"/>
            <w:tcBorders>
              <w:top w:val="nil"/>
              <w:left w:val="nil"/>
              <w:bottom w:val="nil"/>
              <w:right w:val="single" w:sz="4" w:space="0" w:color="auto"/>
            </w:tcBorders>
            <w:shd w:val="clear" w:color="auto" w:fill="auto"/>
          </w:tcPr>
          <w:p>
            <w:pPr>
              <w:jc w:val="right"/>
              <w:rPr>
                <w:rFonts w:ascii="Calibri" w:hAnsi="Calibri" w:cs="Arial"/>
              </w:rPr>
            </w:pPr>
            <w:r>
              <w:rPr>
                <w:rFonts w:ascii="Calibri" w:hAnsi="Calibri" w:cs="Arial"/>
              </w:rPr>
              <w:t>310,00 €</w:t>
            </w:r>
          </w:p>
        </w:tc>
      </w:tr>
      <w:tr>
        <w:trPr>
          <w:trHeight w:val="255"/>
        </w:trPr>
        <w:tc>
          <w:tcPr>
            <w:tcW w:w="4075" w:type="dxa"/>
            <w:tcBorders>
              <w:top w:val="nil"/>
              <w:left w:val="single" w:sz="4" w:space="0" w:color="auto"/>
              <w:bottom w:val="nil"/>
              <w:right w:val="single" w:sz="4" w:space="0" w:color="auto"/>
            </w:tcBorders>
            <w:shd w:val="clear" w:color="auto" w:fill="auto"/>
          </w:tcPr>
          <w:p>
            <w:pPr>
              <w:jc w:val="both"/>
              <w:rPr>
                <w:rFonts w:ascii="Calibri" w:hAnsi="Calibri" w:cs="Arial"/>
              </w:rPr>
            </w:pPr>
            <w:r>
              <w:rPr>
                <w:rFonts w:ascii="Calibri" w:hAnsi="Calibri" w:cs="Arial"/>
              </w:rPr>
              <w:t>Part Fédération Wallonie-Bruxelles</w:t>
            </w:r>
          </w:p>
        </w:tc>
        <w:tc>
          <w:tcPr>
            <w:tcW w:w="160" w:type="dxa"/>
            <w:tcBorders>
              <w:top w:val="nil"/>
              <w:left w:val="nil"/>
              <w:bottom w:val="nil"/>
              <w:right w:val="nil"/>
            </w:tcBorders>
            <w:shd w:val="clear" w:color="auto" w:fill="auto"/>
          </w:tcPr>
          <w:p>
            <w:pPr>
              <w:jc w:val="both"/>
              <w:rPr>
                <w:rFonts w:ascii="Calibri" w:hAnsi="Calibri" w:cs="Arial"/>
              </w:rPr>
            </w:pPr>
            <w:r>
              <w:rPr>
                <w:rFonts w:ascii="Calibri" w:hAnsi="Calibri" w:cs="Arial"/>
              </w:rPr>
              <w:t>-</w:t>
            </w:r>
          </w:p>
        </w:tc>
        <w:tc>
          <w:tcPr>
            <w:tcW w:w="997" w:type="dxa"/>
            <w:tcBorders>
              <w:top w:val="nil"/>
              <w:left w:val="nil"/>
              <w:bottom w:val="nil"/>
              <w:right w:val="single" w:sz="4" w:space="0" w:color="auto"/>
            </w:tcBorders>
            <w:shd w:val="clear" w:color="auto" w:fill="auto"/>
          </w:tcPr>
          <w:p>
            <w:pPr>
              <w:jc w:val="right"/>
              <w:rPr>
                <w:rFonts w:ascii="Calibri" w:hAnsi="Calibri" w:cs="Arial"/>
              </w:rPr>
            </w:pPr>
            <w:r>
              <w:rPr>
                <w:rFonts w:ascii="Calibri" w:hAnsi="Calibri" w:cs="Arial"/>
              </w:rPr>
              <w:t>310,00 €</w:t>
            </w:r>
          </w:p>
        </w:tc>
        <w:tc>
          <w:tcPr>
            <w:tcW w:w="3624" w:type="dxa"/>
            <w:tcBorders>
              <w:top w:val="nil"/>
              <w:left w:val="nil"/>
              <w:bottom w:val="nil"/>
              <w:right w:val="single" w:sz="4" w:space="0" w:color="auto"/>
            </w:tcBorders>
            <w:shd w:val="clear" w:color="auto" w:fill="auto"/>
          </w:tcPr>
          <w:p>
            <w:pPr>
              <w:jc w:val="both"/>
              <w:rPr>
                <w:rFonts w:ascii="Calibri" w:hAnsi="Calibri" w:cs="Arial"/>
              </w:rPr>
            </w:pPr>
            <w:r>
              <w:rPr>
                <w:rFonts w:ascii="Calibri" w:hAnsi="Calibri" w:cs="Arial"/>
              </w:rPr>
              <w:t>Part Fédération Wallonie-Bruxelles</w:t>
            </w:r>
          </w:p>
        </w:tc>
        <w:tc>
          <w:tcPr>
            <w:tcW w:w="240" w:type="dxa"/>
            <w:tcBorders>
              <w:top w:val="nil"/>
              <w:left w:val="nil"/>
              <w:bottom w:val="nil"/>
              <w:right w:val="nil"/>
            </w:tcBorders>
            <w:shd w:val="clear" w:color="auto" w:fill="auto"/>
          </w:tcPr>
          <w:p>
            <w:pPr>
              <w:jc w:val="both"/>
              <w:rPr>
                <w:rFonts w:ascii="Calibri" w:hAnsi="Calibri" w:cs="Arial"/>
              </w:rPr>
            </w:pPr>
            <w:r>
              <w:rPr>
                <w:rFonts w:ascii="Calibri" w:hAnsi="Calibri" w:cs="Arial"/>
              </w:rPr>
              <w:t>-</w:t>
            </w:r>
          </w:p>
        </w:tc>
        <w:tc>
          <w:tcPr>
            <w:tcW w:w="1035" w:type="dxa"/>
            <w:tcBorders>
              <w:top w:val="nil"/>
              <w:left w:val="nil"/>
              <w:bottom w:val="nil"/>
              <w:right w:val="single" w:sz="4" w:space="0" w:color="auto"/>
            </w:tcBorders>
            <w:shd w:val="clear" w:color="auto" w:fill="auto"/>
          </w:tcPr>
          <w:p>
            <w:pPr>
              <w:jc w:val="right"/>
              <w:rPr>
                <w:rFonts w:ascii="Calibri" w:hAnsi="Calibri" w:cs="Arial"/>
              </w:rPr>
            </w:pPr>
            <w:r>
              <w:rPr>
                <w:rFonts w:ascii="Calibri" w:hAnsi="Calibri" w:cs="Arial"/>
              </w:rPr>
              <w:t>310,00 €</w:t>
            </w:r>
          </w:p>
        </w:tc>
      </w:tr>
      <w:tr>
        <w:trPr>
          <w:trHeight w:val="330"/>
        </w:trPr>
        <w:tc>
          <w:tcPr>
            <w:tcW w:w="4075" w:type="dxa"/>
            <w:tcBorders>
              <w:top w:val="nil"/>
              <w:left w:val="single" w:sz="4" w:space="0" w:color="auto"/>
              <w:bottom w:val="single" w:sz="4" w:space="0" w:color="auto"/>
              <w:right w:val="single" w:sz="4" w:space="0" w:color="auto"/>
            </w:tcBorders>
            <w:shd w:val="clear" w:color="auto" w:fill="auto"/>
          </w:tcPr>
          <w:p>
            <w:pPr>
              <w:jc w:val="both"/>
              <w:rPr>
                <w:rFonts w:ascii="Calibri" w:hAnsi="Calibri" w:cs="Arial"/>
                <w:b/>
                <w:bCs/>
                <w:i/>
                <w:iCs/>
              </w:rPr>
            </w:pPr>
            <w:r>
              <w:rPr>
                <w:rFonts w:ascii="Calibri" w:hAnsi="Calibri" w:cs="Arial"/>
                <w:b/>
                <w:bCs/>
                <w:i/>
                <w:iCs/>
              </w:rPr>
              <w:t>a) solde de l’employeur</w:t>
            </w:r>
          </w:p>
        </w:tc>
        <w:tc>
          <w:tcPr>
            <w:tcW w:w="160" w:type="dxa"/>
            <w:tcBorders>
              <w:top w:val="nil"/>
              <w:left w:val="nil"/>
              <w:bottom w:val="single" w:sz="4" w:space="0" w:color="auto"/>
              <w:right w:val="nil"/>
            </w:tcBorders>
            <w:shd w:val="clear" w:color="auto" w:fill="auto"/>
          </w:tcPr>
          <w:p>
            <w:pPr>
              <w:jc w:val="both"/>
              <w:rPr>
                <w:rFonts w:ascii="Calibri" w:hAnsi="Calibri" w:cs="Arial"/>
                <w:b/>
                <w:bCs/>
                <w:i/>
                <w:iCs/>
              </w:rPr>
            </w:pPr>
            <w:r>
              <w:rPr>
                <w:rFonts w:ascii="Calibri" w:hAnsi="Calibri" w:cs="Arial"/>
                <w:b/>
                <w:bCs/>
                <w:i/>
                <w:iCs/>
              </w:rPr>
              <w:t> </w:t>
            </w:r>
          </w:p>
        </w:tc>
        <w:tc>
          <w:tcPr>
            <w:tcW w:w="997" w:type="dxa"/>
            <w:tcBorders>
              <w:top w:val="nil"/>
              <w:left w:val="nil"/>
              <w:bottom w:val="single" w:sz="4" w:space="0" w:color="auto"/>
              <w:right w:val="single" w:sz="4" w:space="0" w:color="auto"/>
            </w:tcBorders>
            <w:shd w:val="clear" w:color="auto" w:fill="auto"/>
          </w:tcPr>
          <w:p>
            <w:pPr>
              <w:ind w:left="-127"/>
              <w:jc w:val="right"/>
              <w:rPr>
                <w:rFonts w:ascii="Calibri" w:hAnsi="Calibri" w:cs="Arial"/>
                <w:b/>
                <w:bCs/>
                <w:i/>
                <w:iCs/>
                <w:u w:val="single"/>
              </w:rPr>
            </w:pPr>
            <w:r>
              <w:rPr>
                <w:rFonts w:ascii="Calibri" w:hAnsi="Calibri" w:cs="Arial"/>
                <w:b/>
                <w:bCs/>
                <w:i/>
                <w:iCs/>
                <w:u w:val="single"/>
              </w:rPr>
              <w:t>1.091,57 €</w:t>
            </w:r>
          </w:p>
        </w:tc>
        <w:tc>
          <w:tcPr>
            <w:tcW w:w="3624" w:type="dxa"/>
            <w:tcBorders>
              <w:top w:val="nil"/>
              <w:left w:val="nil"/>
              <w:bottom w:val="single" w:sz="4" w:space="0" w:color="auto"/>
              <w:right w:val="single" w:sz="4" w:space="0" w:color="auto"/>
            </w:tcBorders>
            <w:shd w:val="clear" w:color="auto" w:fill="auto"/>
          </w:tcPr>
          <w:p>
            <w:pPr>
              <w:jc w:val="both"/>
              <w:rPr>
                <w:rFonts w:ascii="Calibri" w:hAnsi="Calibri" w:cs="Arial"/>
                <w:b/>
                <w:bCs/>
                <w:i/>
                <w:iCs/>
              </w:rPr>
            </w:pPr>
            <w:r>
              <w:rPr>
                <w:rFonts w:ascii="Calibri" w:hAnsi="Calibri" w:cs="Arial"/>
                <w:b/>
                <w:bCs/>
                <w:i/>
                <w:iCs/>
              </w:rPr>
              <w:t>a) solde de l’employeur</w:t>
            </w:r>
          </w:p>
        </w:tc>
        <w:tc>
          <w:tcPr>
            <w:tcW w:w="240" w:type="dxa"/>
            <w:tcBorders>
              <w:top w:val="nil"/>
              <w:left w:val="nil"/>
              <w:bottom w:val="single" w:sz="4" w:space="0" w:color="auto"/>
              <w:right w:val="nil"/>
            </w:tcBorders>
            <w:shd w:val="clear" w:color="auto" w:fill="auto"/>
          </w:tcPr>
          <w:p>
            <w:pPr>
              <w:jc w:val="both"/>
              <w:rPr>
                <w:rFonts w:ascii="Calibri" w:hAnsi="Calibri" w:cs="Arial"/>
                <w:b/>
                <w:bCs/>
                <w:i/>
                <w:iCs/>
              </w:rPr>
            </w:pPr>
            <w:r>
              <w:rPr>
                <w:rFonts w:ascii="Calibri" w:hAnsi="Calibri" w:cs="Arial"/>
                <w:b/>
                <w:bCs/>
                <w:i/>
                <w:iCs/>
              </w:rPr>
              <w:t> </w:t>
            </w:r>
          </w:p>
        </w:tc>
        <w:tc>
          <w:tcPr>
            <w:tcW w:w="1035" w:type="dxa"/>
            <w:tcBorders>
              <w:top w:val="nil"/>
              <w:left w:val="nil"/>
              <w:bottom w:val="single" w:sz="4" w:space="0" w:color="auto"/>
              <w:right w:val="single" w:sz="4" w:space="0" w:color="auto"/>
            </w:tcBorders>
            <w:shd w:val="clear" w:color="auto" w:fill="auto"/>
          </w:tcPr>
          <w:p>
            <w:pPr>
              <w:ind w:left="-127"/>
              <w:jc w:val="right"/>
              <w:rPr>
                <w:rFonts w:ascii="Calibri" w:hAnsi="Calibri" w:cs="Arial"/>
                <w:b/>
                <w:bCs/>
                <w:i/>
                <w:iCs/>
                <w:u w:val="single"/>
              </w:rPr>
            </w:pPr>
            <w:r>
              <w:rPr>
                <w:rFonts w:ascii="Calibri" w:hAnsi="Calibri" w:cs="Arial"/>
                <w:b/>
                <w:bCs/>
                <w:i/>
                <w:iCs/>
                <w:u w:val="single"/>
              </w:rPr>
              <w:t>1.091,57 €</w:t>
            </w:r>
          </w:p>
        </w:tc>
      </w:tr>
      <w:tr>
        <w:trPr>
          <w:trHeight w:val="510"/>
        </w:trPr>
        <w:tc>
          <w:tcPr>
            <w:tcW w:w="4075" w:type="dxa"/>
            <w:tcBorders>
              <w:top w:val="nil"/>
              <w:left w:val="single" w:sz="4" w:space="0" w:color="auto"/>
              <w:bottom w:val="nil"/>
              <w:right w:val="single" w:sz="4" w:space="0" w:color="auto"/>
            </w:tcBorders>
            <w:shd w:val="clear" w:color="auto" w:fill="auto"/>
          </w:tcPr>
          <w:p>
            <w:pPr>
              <w:jc w:val="both"/>
              <w:rPr>
                <w:rFonts w:ascii="Calibri" w:hAnsi="Calibri" w:cs="Arial"/>
              </w:rPr>
            </w:pPr>
            <w:r>
              <w:rPr>
                <w:rFonts w:ascii="Calibri" w:hAnsi="Calibri" w:cs="Arial"/>
              </w:rPr>
              <w:t>si l’agent P.T.P. a droit à une prime A.L.E. (cf B Financement 1)</w:t>
            </w:r>
          </w:p>
        </w:tc>
        <w:tc>
          <w:tcPr>
            <w:tcW w:w="160" w:type="dxa"/>
            <w:vMerge w:val="restart"/>
            <w:tcBorders>
              <w:top w:val="nil"/>
              <w:left w:val="single" w:sz="4" w:space="0" w:color="auto"/>
              <w:bottom w:val="single" w:sz="4" w:space="0" w:color="000000"/>
              <w:right w:val="nil"/>
            </w:tcBorders>
            <w:shd w:val="clear" w:color="auto" w:fill="auto"/>
          </w:tcPr>
          <w:p>
            <w:pPr>
              <w:jc w:val="both"/>
              <w:rPr>
                <w:rFonts w:ascii="Calibri" w:hAnsi="Calibri" w:cs="Arial"/>
              </w:rPr>
            </w:pPr>
            <w:r>
              <w:rPr>
                <w:rFonts w:ascii="Calibri" w:hAnsi="Calibri" w:cs="Arial"/>
              </w:rPr>
              <w:t>-</w:t>
            </w:r>
          </w:p>
        </w:tc>
        <w:tc>
          <w:tcPr>
            <w:tcW w:w="997" w:type="dxa"/>
            <w:tcBorders>
              <w:top w:val="nil"/>
              <w:left w:val="nil"/>
              <w:bottom w:val="nil"/>
              <w:right w:val="single" w:sz="4" w:space="0" w:color="auto"/>
            </w:tcBorders>
            <w:shd w:val="clear" w:color="auto" w:fill="auto"/>
          </w:tcPr>
          <w:p>
            <w:pPr>
              <w:jc w:val="right"/>
              <w:rPr>
                <w:rFonts w:ascii="Calibri" w:hAnsi="Calibri" w:cs="Arial"/>
              </w:rPr>
            </w:pPr>
            <w:r>
              <w:rPr>
                <w:rFonts w:ascii="Calibri" w:hAnsi="Calibri" w:cs="Arial"/>
              </w:rPr>
              <w:t>49,58 €</w:t>
            </w:r>
          </w:p>
        </w:tc>
        <w:tc>
          <w:tcPr>
            <w:tcW w:w="3624" w:type="dxa"/>
            <w:tcBorders>
              <w:top w:val="nil"/>
              <w:left w:val="nil"/>
              <w:bottom w:val="nil"/>
              <w:right w:val="single" w:sz="4" w:space="0" w:color="auto"/>
            </w:tcBorders>
            <w:shd w:val="clear" w:color="auto" w:fill="auto"/>
          </w:tcPr>
          <w:p>
            <w:pPr>
              <w:jc w:val="both"/>
              <w:rPr>
                <w:rFonts w:ascii="Calibri" w:hAnsi="Calibri" w:cs="Arial"/>
              </w:rPr>
            </w:pPr>
            <w:r>
              <w:rPr>
                <w:rFonts w:ascii="Calibri" w:hAnsi="Calibri" w:cs="Arial"/>
              </w:rPr>
              <w:t>si l’agent P.T.P. a droit à une prime A.L.E. (cf B Financement 1)</w:t>
            </w:r>
          </w:p>
        </w:tc>
        <w:tc>
          <w:tcPr>
            <w:tcW w:w="240" w:type="dxa"/>
            <w:vMerge w:val="restart"/>
            <w:tcBorders>
              <w:top w:val="nil"/>
              <w:left w:val="single" w:sz="4" w:space="0" w:color="auto"/>
              <w:bottom w:val="single" w:sz="4" w:space="0" w:color="000000"/>
              <w:right w:val="nil"/>
            </w:tcBorders>
            <w:shd w:val="clear" w:color="auto" w:fill="auto"/>
          </w:tcPr>
          <w:p>
            <w:pPr>
              <w:jc w:val="both"/>
              <w:rPr>
                <w:rFonts w:ascii="Calibri" w:hAnsi="Calibri" w:cs="Arial"/>
              </w:rPr>
            </w:pPr>
            <w:r>
              <w:rPr>
                <w:rFonts w:ascii="Calibri" w:hAnsi="Calibri" w:cs="Arial"/>
              </w:rPr>
              <w:t>-</w:t>
            </w:r>
          </w:p>
        </w:tc>
        <w:tc>
          <w:tcPr>
            <w:tcW w:w="1035" w:type="dxa"/>
            <w:tcBorders>
              <w:top w:val="nil"/>
              <w:left w:val="nil"/>
              <w:bottom w:val="nil"/>
              <w:right w:val="single" w:sz="4" w:space="0" w:color="auto"/>
            </w:tcBorders>
            <w:shd w:val="clear" w:color="auto" w:fill="auto"/>
          </w:tcPr>
          <w:p>
            <w:pPr>
              <w:jc w:val="right"/>
              <w:rPr>
                <w:rFonts w:ascii="Calibri" w:hAnsi="Calibri" w:cs="Arial"/>
              </w:rPr>
            </w:pPr>
            <w:r>
              <w:rPr>
                <w:rFonts w:ascii="Calibri" w:hAnsi="Calibri" w:cs="Arial"/>
              </w:rPr>
              <w:t>49,58 €</w:t>
            </w:r>
          </w:p>
        </w:tc>
      </w:tr>
      <w:tr>
        <w:trPr>
          <w:trHeight w:val="255"/>
        </w:trPr>
        <w:tc>
          <w:tcPr>
            <w:tcW w:w="4075" w:type="dxa"/>
            <w:tcBorders>
              <w:top w:val="nil"/>
              <w:left w:val="single" w:sz="4" w:space="0" w:color="auto"/>
              <w:bottom w:val="single" w:sz="4" w:space="0" w:color="auto"/>
              <w:right w:val="single" w:sz="4" w:space="0" w:color="auto"/>
            </w:tcBorders>
            <w:shd w:val="clear" w:color="auto" w:fill="auto"/>
          </w:tcPr>
          <w:p>
            <w:pPr>
              <w:jc w:val="both"/>
              <w:rPr>
                <w:rFonts w:ascii="Calibri" w:hAnsi="Calibri" w:cs="Arial"/>
                <w:b/>
                <w:bCs/>
                <w:i/>
                <w:iCs/>
              </w:rPr>
            </w:pPr>
            <w:r>
              <w:rPr>
                <w:rFonts w:ascii="Calibri" w:hAnsi="Calibri" w:cs="Arial"/>
                <w:b/>
                <w:bCs/>
                <w:i/>
                <w:iCs/>
              </w:rPr>
              <w:t>b) solde de l’employeur</w:t>
            </w:r>
          </w:p>
        </w:tc>
        <w:tc>
          <w:tcPr>
            <w:tcW w:w="160" w:type="dxa"/>
            <w:vMerge/>
            <w:tcBorders>
              <w:top w:val="nil"/>
              <w:left w:val="single" w:sz="4" w:space="0" w:color="auto"/>
              <w:bottom w:val="single" w:sz="4" w:space="0" w:color="000000"/>
              <w:right w:val="nil"/>
            </w:tcBorders>
            <w:vAlign w:val="center"/>
          </w:tcPr>
          <w:p>
            <w:pPr>
              <w:jc w:val="both"/>
              <w:rPr>
                <w:rFonts w:ascii="Calibri" w:hAnsi="Calibri" w:cs="Arial"/>
              </w:rPr>
            </w:pPr>
          </w:p>
        </w:tc>
        <w:tc>
          <w:tcPr>
            <w:tcW w:w="997" w:type="dxa"/>
            <w:tcBorders>
              <w:top w:val="nil"/>
              <w:left w:val="nil"/>
              <w:bottom w:val="single" w:sz="4" w:space="0" w:color="auto"/>
              <w:right w:val="single" w:sz="4" w:space="0" w:color="auto"/>
            </w:tcBorders>
            <w:shd w:val="clear" w:color="auto" w:fill="auto"/>
          </w:tcPr>
          <w:p>
            <w:pPr>
              <w:ind w:left="-127"/>
              <w:jc w:val="right"/>
              <w:rPr>
                <w:rFonts w:ascii="Calibri" w:hAnsi="Calibri" w:cs="Arial"/>
                <w:b/>
                <w:bCs/>
                <w:i/>
                <w:iCs/>
                <w:u w:val="single"/>
              </w:rPr>
            </w:pPr>
            <w:r>
              <w:rPr>
                <w:rFonts w:ascii="Calibri" w:hAnsi="Calibri" w:cs="Arial"/>
                <w:b/>
                <w:bCs/>
                <w:i/>
                <w:iCs/>
                <w:u w:val="single"/>
              </w:rPr>
              <w:t>1.041,99 €</w:t>
            </w:r>
          </w:p>
        </w:tc>
        <w:tc>
          <w:tcPr>
            <w:tcW w:w="3624" w:type="dxa"/>
            <w:tcBorders>
              <w:top w:val="nil"/>
              <w:left w:val="nil"/>
              <w:bottom w:val="single" w:sz="4" w:space="0" w:color="auto"/>
              <w:right w:val="single" w:sz="4" w:space="0" w:color="auto"/>
            </w:tcBorders>
            <w:shd w:val="clear" w:color="auto" w:fill="auto"/>
          </w:tcPr>
          <w:p>
            <w:pPr>
              <w:jc w:val="both"/>
              <w:rPr>
                <w:rFonts w:ascii="Calibri" w:hAnsi="Calibri" w:cs="Arial"/>
                <w:b/>
                <w:bCs/>
                <w:i/>
                <w:iCs/>
              </w:rPr>
            </w:pPr>
            <w:r>
              <w:rPr>
                <w:rFonts w:ascii="Calibri" w:hAnsi="Calibri" w:cs="Arial"/>
                <w:b/>
                <w:bCs/>
                <w:i/>
                <w:iCs/>
              </w:rPr>
              <w:t>b) solde de l’employeur</w:t>
            </w:r>
          </w:p>
        </w:tc>
        <w:tc>
          <w:tcPr>
            <w:tcW w:w="240" w:type="dxa"/>
            <w:vMerge/>
            <w:tcBorders>
              <w:top w:val="nil"/>
              <w:left w:val="single" w:sz="4" w:space="0" w:color="auto"/>
              <w:bottom w:val="single" w:sz="4" w:space="0" w:color="000000"/>
              <w:right w:val="nil"/>
            </w:tcBorders>
            <w:vAlign w:val="center"/>
          </w:tcPr>
          <w:p>
            <w:pPr>
              <w:jc w:val="both"/>
              <w:rPr>
                <w:rFonts w:ascii="Calibri" w:hAnsi="Calibri" w:cs="Arial"/>
              </w:rPr>
            </w:pPr>
          </w:p>
        </w:tc>
        <w:tc>
          <w:tcPr>
            <w:tcW w:w="1035" w:type="dxa"/>
            <w:tcBorders>
              <w:top w:val="nil"/>
              <w:left w:val="nil"/>
              <w:bottom w:val="single" w:sz="4" w:space="0" w:color="auto"/>
              <w:right w:val="single" w:sz="4" w:space="0" w:color="auto"/>
            </w:tcBorders>
            <w:shd w:val="clear" w:color="auto" w:fill="auto"/>
          </w:tcPr>
          <w:p>
            <w:pPr>
              <w:ind w:left="-127"/>
              <w:jc w:val="right"/>
              <w:rPr>
                <w:rFonts w:ascii="Calibri" w:hAnsi="Calibri" w:cs="Arial"/>
                <w:b/>
                <w:bCs/>
                <w:i/>
                <w:iCs/>
                <w:u w:val="single"/>
              </w:rPr>
            </w:pPr>
            <w:r>
              <w:rPr>
                <w:rFonts w:ascii="Calibri" w:hAnsi="Calibri" w:cs="Arial"/>
                <w:b/>
                <w:bCs/>
                <w:i/>
                <w:iCs/>
                <w:u w:val="single"/>
              </w:rPr>
              <w:t>1.041,99 €</w:t>
            </w:r>
          </w:p>
        </w:tc>
      </w:tr>
      <w:tr>
        <w:trPr>
          <w:trHeight w:val="780"/>
        </w:trPr>
        <w:tc>
          <w:tcPr>
            <w:tcW w:w="4075" w:type="dxa"/>
            <w:tcBorders>
              <w:top w:val="nil"/>
              <w:left w:val="single" w:sz="4" w:space="0" w:color="auto"/>
              <w:bottom w:val="nil"/>
              <w:right w:val="single" w:sz="4" w:space="0" w:color="auto"/>
            </w:tcBorders>
            <w:shd w:val="clear" w:color="auto" w:fill="auto"/>
          </w:tcPr>
          <w:p>
            <w:pPr>
              <w:jc w:val="both"/>
              <w:rPr>
                <w:rFonts w:ascii="Calibri" w:hAnsi="Calibri" w:cs="Arial"/>
              </w:rPr>
            </w:pPr>
            <w:r>
              <w:rPr>
                <w:rFonts w:ascii="Calibri" w:hAnsi="Calibri" w:cs="Arial"/>
              </w:rPr>
              <w:t>si l’agent P.T.P. habite une des communes dont le taux de chômage est 20 % plus élevé que la moyenne de la Région</w:t>
            </w:r>
          </w:p>
        </w:tc>
        <w:tc>
          <w:tcPr>
            <w:tcW w:w="160" w:type="dxa"/>
            <w:vMerge w:val="restart"/>
            <w:tcBorders>
              <w:top w:val="nil"/>
              <w:left w:val="single" w:sz="4" w:space="0" w:color="auto"/>
              <w:bottom w:val="single" w:sz="4" w:space="0" w:color="000000"/>
              <w:right w:val="nil"/>
            </w:tcBorders>
            <w:shd w:val="clear" w:color="auto" w:fill="auto"/>
          </w:tcPr>
          <w:p>
            <w:pPr>
              <w:jc w:val="both"/>
              <w:rPr>
                <w:rFonts w:ascii="Calibri" w:hAnsi="Calibri" w:cs="Arial"/>
              </w:rPr>
            </w:pPr>
            <w:r>
              <w:rPr>
                <w:rFonts w:ascii="Calibri" w:hAnsi="Calibri" w:cs="Arial"/>
              </w:rPr>
              <w:t>-</w:t>
            </w:r>
          </w:p>
        </w:tc>
        <w:tc>
          <w:tcPr>
            <w:tcW w:w="997" w:type="dxa"/>
            <w:tcBorders>
              <w:top w:val="nil"/>
              <w:left w:val="nil"/>
              <w:bottom w:val="nil"/>
              <w:right w:val="single" w:sz="4" w:space="0" w:color="auto"/>
            </w:tcBorders>
            <w:shd w:val="clear" w:color="auto" w:fill="auto"/>
          </w:tcPr>
          <w:p>
            <w:pPr>
              <w:jc w:val="right"/>
              <w:rPr>
                <w:rFonts w:ascii="Calibri" w:hAnsi="Calibri" w:cs="Arial"/>
              </w:rPr>
            </w:pPr>
            <w:r>
              <w:rPr>
                <w:rFonts w:ascii="Calibri" w:hAnsi="Calibri" w:cs="Arial"/>
              </w:rPr>
              <w:t>223,11 €</w:t>
            </w:r>
          </w:p>
        </w:tc>
        <w:tc>
          <w:tcPr>
            <w:tcW w:w="3624" w:type="dxa"/>
            <w:tcBorders>
              <w:top w:val="nil"/>
              <w:left w:val="nil"/>
              <w:bottom w:val="nil"/>
              <w:right w:val="nil"/>
            </w:tcBorders>
            <w:shd w:val="clear" w:color="auto" w:fill="auto"/>
          </w:tcPr>
          <w:p>
            <w:pPr>
              <w:jc w:val="both"/>
              <w:rPr>
                <w:rFonts w:ascii="Calibri" w:hAnsi="Calibri" w:cs="Arial"/>
              </w:rPr>
            </w:pPr>
            <w:r>
              <w:rPr>
                <w:rFonts w:ascii="Calibri" w:hAnsi="Calibri" w:cs="Arial"/>
              </w:rPr>
              <w:t>si l’agent P.T.P. habite une des communes dont le taux de chômage est 20 % plus élevé que la moyenne de la Région</w:t>
            </w:r>
          </w:p>
        </w:tc>
        <w:tc>
          <w:tcPr>
            <w:tcW w:w="240" w:type="dxa"/>
            <w:vMerge w:val="restart"/>
            <w:tcBorders>
              <w:top w:val="nil"/>
              <w:left w:val="single" w:sz="4" w:space="0" w:color="auto"/>
              <w:bottom w:val="single" w:sz="4" w:space="0" w:color="000000"/>
              <w:right w:val="nil"/>
            </w:tcBorders>
            <w:shd w:val="clear" w:color="auto" w:fill="auto"/>
          </w:tcPr>
          <w:p>
            <w:pPr>
              <w:jc w:val="both"/>
              <w:rPr>
                <w:rFonts w:ascii="Calibri" w:hAnsi="Calibri" w:cs="Arial"/>
              </w:rPr>
            </w:pPr>
            <w:r>
              <w:rPr>
                <w:rFonts w:ascii="Calibri" w:hAnsi="Calibri" w:cs="Arial"/>
              </w:rPr>
              <w:t>-</w:t>
            </w:r>
          </w:p>
        </w:tc>
        <w:tc>
          <w:tcPr>
            <w:tcW w:w="1035" w:type="dxa"/>
            <w:tcBorders>
              <w:top w:val="nil"/>
              <w:left w:val="nil"/>
              <w:bottom w:val="nil"/>
              <w:right w:val="single" w:sz="4" w:space="0" w:color="auto"/>
            </w:tcBorders>
            <w:shd w:val="clear" w:color="auto" w:fill="auto"/>
          </w:tcPr>
          <w:p>
            <w:pPr>
              <w:jc w:val="right"/>
              <w:rPr>
                <w:rFonts w:ascii="Calibri" w:hAnsi="Calibri" w:cs="Arial"/>
              </w:rPr>
            </w:pPr>
            <w:r>
              <w:rPr>
                <w:rFonts w:ascii="Calibri" w:hAnsi="Calibri" w:cs="Arial"/>
              </w:rPr>
              <w:t>223,11 €</w:t>
            </w:r>
          </w:p>
        </w:tc>
      </w:tr>
      <w:tr>
        <w:trPr>
          <w:trHeight w:val="385"/>
        </w:trPr>
        <w:tc>
          <w:tcPr>
            <w:tcW w:w="4075" w:type="dxa"/>
            <w:tcBorders>
              <w:top w:val="nil"/>
              <w:left w:val="single" w:sz="4" w:space="0" w:color="auto"/>
              <w:bottom w:val="single" w:sz="4" w:space="0" w:color="auto"/>
              <w:right w:val="single" w:sz="4" w:space="0" w:color="auto"/>
            </w:tcBorders>
            <w:shd w:val="clear" w:color="auto" w:fill="auto"/>
          </w:tcPr>
          <w:p>
            <w:pPr>
              <w:jc w:val="both"/>
              <w:rPr>
                <w:rFonts w:ascii="Calibri" w:hAnsi="Calibri" w:cs="Arial"/>
                <w:b/>
                <w:bCs/>
                <w:i/>
                <w:iCs/>
              </w:rPr>
            </w:pPr>
            <w:r>
              <w:rPr>
                <w:rFonts w:ascii="Calibri" w:hAnsi="Calibri" w:cs="Arial"/>
                <w:b/>
                <w:bCs/>
                <w:i/>
                <w:iCs/>
              </w:rPr>
              <w:t>c) solde de l’employeur</w:t>
            </w:r>
          </w:p>
        </w:tc>
        <w:tc>
          <w:tcPr>
            <w:tcW w:w="160" w:type="dxa"/>
            <w:vMerge/>
            <w:tcBorders>
              <w:top w:val="nil"/>
              <w:left w:val="single" w:sz="4" w:space="0" w:color="auto"/>
              <w:bottom w:val="single" w:sz="4" w:space="0" w:color="000000"/>
              <w:right w:val="nil"/>
            </w:tcBorders>
            <w:vAlign w:val="center"/>
          </w:tcPr>
          <w:p>
            <w:pPr>
              <w:jc w:val="both"/>
              <w:rPr>
                <w:rFonts w:ascii="Calibri" w:hAnsi="Calibri" w:cs="Arial"/>
              </w:rPr>
            </w:pPr>
          </w:p>
        </w:tc>
        <w:tc>
          <w:tcPr>
            <w:tcW w:w="997" w:type="dxa"/>
            <w:tcBorders>
              <w:top w:val="nil"/>
              <w:left w:val="nil"/>
              <w:bottom w:val="single" w:sz="4" w:space="0" w:color="auto"/>
              <w:right w:val="single" w:sz="4" w:space="0" w:color="auto"/>
            </w:tcBorders>
            <w:shd w:val="clear" w:color="auto" w:fill="auto"/>
          </w:tcPr>
          <w:p>
            <w:pPr>
              <w:jc w:val="right"/>
              <w:rPr>
                <w:rFonts w:ascii="Calibri" w:hAnsi="Calibri" w:cs="Arial"/>
                <w:b/>
                <w:bCs/>
                <w:i/>
                <w:iCs/>
                <w:u w:val="single"/>
              </w:rPr>
            </w:pPr>
            <w:r>
              <w:rPr>
                <w:rFonts w:ascii="Calibri" w:hAnsi="Calibri" w:cs="Arial"/>
                <w:b/>
                <w:bCs/>
                <w:i/>
                <w:iCs/>
                <w:u w:val="single"/>
              </w:rPr>
              <w:t>868,46 €</w:t>
            </w:r>
          </w:p>
        </w:tc>
        <w:tc>
          <w:tcPr>
            <w:tcW w:w="3624" w:type="dxa"/>
            <w:tcBorders>
              <w:top w:val="nil"/>
              <w:left w:val="nil"/>
              <w:bottom w:val="single" w:sz="4" w:space="0" w:color="auto"/>
              <w:right w:val="nil"/>
            </w:tcBorders>
            <w:shd w:val="clear" w:color="auto" w:fill="auto"/>
          </w:tcPr>
          <w:p>
            <w:pPr>
              <w:jc w:val="both"/>
              <w:rPr>
                <w:rFonts w:ascii="Calibri" w:hAnsi="Calibri" w:cs="Arial"/>
                <w:b/>
                <w:bCs/>
                <w:i/>
                <w:iCs/>
              </w:rPr>
            </w:pPr>
            <w:r>
              <w:rPr>
                <w:rFonts w:ascii="Calibri" w:hAnsi="Calibri" w:cs="Arial"/>
                <w:b/>
                <w:bCs/>
                <w:i/>
                <w:iCs/>
              </w:rPr>
              <w:t>c) solde de l’employeur</w:t>
            </w:r>
          </w:p>
        </w:tc>
        <w:tc>
          <w:tcPr>
            <w:tcW w:w="240" w:type="dxa"/>
            <w:vMerge/>
            <w:tcBorders>
              <w:top w:val="nil"/>
              <w:left w:val="single" w:sz="4" w:space="0" w:color="auto"/>
              <w:bottom w:val="single" w:sz="4" w:space="0" w:color="auto"/>
              <w:right w:val="nil"/>
            </w:tcBorders>
            <w:vAlign w:val="center"/>
          </w:tcPr>
          <w:p>
            <w:pPr>
              <w:jc w:val="both"/>
              <w:rPr>
                <w:rFonts w:ascii="Calibri" w:hAnsi="Calibri" w:cs="Arial"/>
              </w:rPr>
            </w:pPr>
          </w:p>
        </w:tc>
        <w:tc>
          <w:tcPr>
            <w:tcW w:w="1035" w:type="dxa"/>
            <w:tcBorders>
              <w:top w:val="nil"/>
              <w:left w:val="nil"/>
              <w:bottom w:val="single" w:sz="4" w:space="0" w:color="auto"/>
              <w:right w:val="single" w:sz="4" w:space="0" w:color="auto"/>
            </w:tcBorders>
            <w:shd w:val="clear" w:color="auto" w:fill="auto"/>
          </w:tcPr>
          <w:p>
            <w:pPr>
              <w:jc w:val="right"/>
              <w:rPr>
                <w:rFonts w:ascii="Calibri" w:hAnsi="Calibri" w:cs="Arial"/>
                <w:b/>
                <w:bCs/>
                <w:i/>
                <w:iCs/>
                <w:u w:val="single"/>
              </w:rPr>
            </w:pPr>
            <w:r>
              <w:rPr>
                <w:rFonts w:ascii="Calibri" w:hAnsi="Calibri" w:cs="Arial"/>
                <w:b/>
                <w:bCs/>
                <w:i/>
                <w:iCs/>
                <w:u w:val="single"/>
              </w:rPr>
              <w:t>868,46 €</w:t>
            </w:r>
          </w:p>
        </w:tc>
      </w:tr>
      <w:tr>
        <w:trPr>
          <w:trHeight w:val="300"/>
        </w:trPr>
        <w:tc>
          <w:tcPr>
            <w:tcW w:w="5232" w:type="dxa"/>
            <w:gridSpan w:val="3"/>
            <w:tcBorders>
              <w:top w:val="single" w:sz="4" w:space="0" w:color="auto"/>
              <w:left w:val="single" w:sz="4" w:space="0" w:color="auto"/>
              <w:bottom w:val="single" w:sz="4" w:space="0" w:color="auto"/>
              <w:right w:val="single" w:sz="4" w:space="0" w:color="000000"/>
            </w:tcBorders>
            <w:shd w:val="clear" w:color="auto" w:fill="auto"/>
            <w:vAlign w:val="center"/>
          </w:tcPr>
          <w:p>
            <w:pPr>
              <w:jc w:val="both"/>
              <w:rPr>
                <w:rFonts w:ascii="Calibri" w:hAnsi="Calibri" w:cs="Arial"/>
                <w:b/>
                <w:bCs/>
                <w:sz w:val="22"/>
                <w:szCs w:val="22"/>
              </w:rPr>
            </w:pPr>
            <w:r>
              <w:rPr>
                <w:rFonts w:ascii="Calibri" w:hAnsi="Calibri"/>
                <w:b/>
                <w:sz w:val="22"/>
                <w:szCs w:val="22"/>
              </w:rPr>
              <w:t>C.E.S.S. (</w:t>
            </w:r>
            <w:r>
              <w:rPr>
                <w:rFonts w:ascii="Calibri" w:hAnsi="Calibri"/>
                <w:b/>
                <w:smallCaps/>
                <w:sz w:val="22"/>
                <w:szCs w:val="22"/>
              </w:rPr>
              <w:t>certificat d’enseignement secondaire superieur</w:t>
            </w:r>
            <w:r>
              <w:rPr>
                <w:rFonts w:ascii="Calibri" w:hAnsi="Calibri"/>
                <w:b/>
                <w:sz w:val="22"/>
                <w:szCs w:val="22"/>
              </w:rPr>
              <w:t>)</w:t>
            </w:r>
          </w:p>
        </w:tc>
        <w:tc>
          <w:tcPr>
            <w:tcW w:w="4899" w:type="dxa"/>
            <w:gridSpan w:val="3"/>
            <w:tcBorders>
              <w:top w:val="single" w:sz="4" w:space="0" w:color="auto"/>
              <w:left w:val="nil"/>
              <w:right w:val="single" w:sz="4" w:space="0" w:color="000000"/>
            </w:tcBorders>
            <w:shd w:val="clear" w:color="auto" w:fill="auto"/>
            <w:vAlign w:val="center"/>
          </w:tcPr>
          <w:p>
            <w:pPr>
              <w:jc w:val="both"/>
              <w:rPr>
                <w:rFonts w:ascii="Calibri" w:hAnsi="Calibri" w:cs="Arial"/>
                <w:b/>
                <w:bCs/>
                <w:sz w:val="22"/>
                <w:szCs w:val="22"/>
              </w:rPr>
            </w:pPr>
          </w:p>
        </w:tc>
      </w:tr>
      <w:tr>
        <w:trPr>
          <w:trHeight w:val="255"/>
        </w:trPr>
        <w:tc>
          <w:tcPr>
            <w:tcW w:w="4075" w:type="dxa"/>
            <w:tcBorders>
              <w:top w:val="nil"/>
              <w:left w:val="single" w:sz="4" w:space="0" w:color="auto"/>
              <w:bottom w:val="nil"/>
              <w:right w:val="single" w:sz="4" w:space="0" w:color="auto"/>
            </w:tcBorders>
            <w:shd w:val="clear" w:color="auto" w:fill="auto"/>
          </w:tcPr>
          <w:p>
            <w:pPr>
              <w:jc w:val="both"/>
              <w:rPr>
                <w:rFonts w:ascii="Calibri" w:hAnsi="Calibri" w:cs="Arial"/>
              </w:rPr>
            </w:pPr>
            <w:r>
              <w:rPr>
                <w:rFonts w:ascii="Calibri" w:hAnsi="Calibri" w:cs="Arial"/>
              </w:rPr>
              <w:t>Salaire brut</w:t>
            </w:r>
          </w:p>
        </w:tc>
        <w:tc>
          <w:tcPr>
            <w:tcW w:w="160" w:type="dxa"/>
            <w:tcBorders>
              <w:top w:val="nil"/>
              <w:left w:val="nil"/>
              <w:bottom w:val="nil"/>
              <w:right w:val="nil"/>
            </w:tcBorders>
            <w:shd w:val="clear" w:color="auto" w:fill="auto"/>
          </w:tcPr>
          <w:p>
            <w:pPr>
              <w:jc w:val="both"/>
              <w:rPr>
                <w:rFonts w:ascii="Calibri" w:hAnsi="Calibri" w:cs="Arial"/>
              </w:rPr>
            </w:pPr>
          </w:p>
        </w:tc>
        <w:tc>
          <w:tcPr>
            <w:tcW w:w="997" w:type="dxa"/>
            <w:tcBorders>
              <w:top w:val="nil"/>
              <w:left w:val="nil"/>
              <w:bottom w:val="nil"/>
              <w:right w:val="nil"/>
            </w:tcBorders>
            <w:shd w:val="clear" w:color="auto" w:fill="auto"/>
          </w:tcPr>
          <w:p>
            <w:pPr>
              <w:jc w:val="right"/>
              <w:rPr>
                <w:rFonts w:ascii="Calibri" w:hAnsi="Calibri" w:cs="Arial"/>
              </w:rPr>
            </w:pPr>
            <w:r>
              <w:rPr>
                <w:rFonts w:ascii="Calibri" w:hAnsi="Calibri" w:cs="Arial"/>
              </w:rPr>
              <w:t>1.624,48 €</w:t>
            </w:r>
          </w:p>
        </w:tc>
        <w:tc>
          <w:tcPr>
            <w:tcW w:w="3624" w:type="dxa"/>
            <w:tcBorders>
              <w:top w:val="nil"/>
              <w:left w:val="single" w:sz="4" w:space="0" w:color="auto"/>
              <w:bottom w:val="nil"/>
            </w:tcBorders>
            <w:shd w:val="clear" w:color="auto" w:fill="auto"/>
          </w:tcPr>
          <w:p>
            <w:pPr>
              <w:jc w:val="both"/>
              <w:rPr>
                <w:rFonts w:ascii="Calibri" w:hAnsi="Calibri" w:cs="Arial"/>
              </w:rPr>
            </w:pPr>
          </w:p>
        </w:tc>
        <w:tc>
          <w:tcPr>
            <w:tcW w:w="240" w:type="dxa"/>
            <w:tcBorders>
              <w:top w:val="nil"/>
              <w:left w:val="nil"/>
              <w:bottom w:val="nil"/>
              <w:right w:val="nil"/>
            </w:tcBorders>
            <w:shd w:val="clear" w:color="auto" w:fill="auto"/>
          </w:tcPr>
          <w:p>
            <w:pPr>
              <w:jc w:val="both"/>
              <w:rPr>
                <w:rFonts w:ascii="Calibri" w:hAnsi="Calibri" w:cs="Arial"/>
              </w:rPr>
            </w:pPr>
          </w:p>
        </w:tc>
        <w:tc>
          <w:tcPr>
            <w:tcW w:w="1035" w:type="dxa"/>
            <w:tcBorders>
              <w:top w:val="nil"/>
              <w:left w:val="nil"/>
              <w:bottom w:val="nil"/>
              <w:right w:val="single" w:sz="4" w:space="0" w:color="auto"/>
            </w:tcBorders>
            <w:shd w:val="clear" w:color="auto" w:fill="auto"/>
          </w:tcPr>
          <w:p>
            <w:pPr>
              <w:jc w:val="both"/>
              <w:rPr>
                <w:rFonts w:ascii="Calibri" w:hAnsi="Calibri" w:cs="Arial"/>
              </w:rPr>
            </w:pPr>
          </w:p>
        </w:tc>
      </w:tr>
      <w:tr>
        <w:trPr>
          <w:trHeight w:val="255"/>
        </w:trPr>
        <w:tc>
          <w:tcPr>
            <w:tcW w:w="4075" w:type="dxa"/>
            <w:tcBorders>
              <w:top w:val="nil"/>
              <w:left w:val="single" w:sz="4" w:space="0" w:color="auto"/>
              <w:bottom w:val="nil"/>
              <w:right w:val="single" w:sz="4" w:space="0" w:color="auto"/>
            </w:tcBorders>
            <w:shd w:val="clear" w:color="auto" w:fill="auto"/>
          </w:tcPr>
          <w:p>
            <w:pPr>
              <w:jc w:val="both"/>
              <w:rPr>
                <w:rFonts w:ascii="Calibri" w:hAnsi="Calibri" w:cs="Arial"/>
              </w:rPr>
            </w:pPr>
            <w:r>
              <w:rPr>
                <w:rFonts w:ascii="Calibri" w:hAnsi="Calibri" w:cs="Arial"/>
              </w:rPr>
              <w:t>Allocation de foyer</w:t>
            </w:r>
          </w:p>
        </w:tc>
        <w:tc>
          <w:tcPr>
            <w:tcW w:w="160" w:type="dxa"/>
            <w:tcBorders>
              <w:top w:val="nil"/>
              <w:left w:val="nil"/>
              <w:bottom w:val="nil"/>
              <w:right w:val="nil"/>
            </w:tcBorders>
            <w:shd w:val="clear" w:color="auto" w:fill="auto"/>
          </w:tcPr>
          <w:p>
            <w:pPr>
              <w:jc w:val="both"/>
              <w:rPr>
                <w:rFonts w:ascii="Calibri" w:hAnsi="Calibri" w:cs="Arial"/>
              </w:rPr>
            </w:pPr>
            <w:r>
              <w:rPr>
                <w:rFonts w:ascii="Calibri" w:hAnsi="Calibri" w:cs="Arial"/>
              </w:rPr>
              <w:t>+</w:t>
            </w:r>
          </w:p>
        </w:tc>
        <w:tc>
          <w:tcPr>
            <w:tcW w:w="997" w:type="dxa"/>
            <w:tcBorders>
              <w:top w:val="nil"/>
              <w:left w:val="nil"/>
              <w:bottom w:val="nil"/>
              <w:right w:val="single" w:sz="4" w:space="0" w:color="auto"/>
            </w:tcBorders>
            <w:shd w:val="clear" w:color="auto" w:fill="auto"/>
          </w:tcPr>
          <w:p>
            <w:pPr>
              <w:jc w:val="right"/>
              <w:rPr>
                <w:rFonts w:ascii="Calibri" w:hAnsi="Calibri" w:cs="Arial"/>
              </w:rPr>
            </w:pPr>
            <w:r>
              <w:rPr>
                <w:rFonts w:ascii="Calibri" w:hAnsi="Calibri" w:cs="Arial"/>
              </w:rPr>
              <w:t>81,91 €</w:t>
            </w:r>
          </w:p>
        </w:tc>
        <w:tc>
          <w:tcPr>
            <w:tcW w:w="3624" w:type="dxa"/>
            <w:tcBorders>
              <w:top w:val="nil"/>
              <w:left w:val="nil"/>
              <w:bottom w:val="nil"/>
            </w:tcBorders>
            <w:shd w:val="clear" w:color="auto" w:fill="auto"/>
          </w:tcPr>
          <w:p>
            <w:pPr>
              <w:jc w:val="both"/>
              <w:rPr>
                <w:rFonts w:ascii="Calibri" w:hAnsi="Calibri" w:cs="Arial"/>
              </w:rPr>
            </w:pPr>
          </w:p>
        </w:tc>
        <w:tc>
          <w:tcPr>
            <w:tcW w:w="240" w:type="dxa"/>
            <w:tcBorders>
              <w:top w:val="nil"/>
              <w:left w:val="nil"/>
              <w:bottom w:val="nil"/>
              <w:right w:val="nil"/>
            </w:tcBorders>
            <w:shd w:val="clear" w:color="auto" w:fill="auto"/>
          </w:tcPr>
          <w:p>
            <w:pPr>
              <w:jc w:val="both"/>
              <w:rPr>
                <w:rFonts w:ascii="Calibri" w:hAnsi="Calibri" w:cs="Arial"/>
              </w:rPr>
            </w:pPr>
          </w:p>
        </w:tc>
        <w:tc>
          <w:tcPr>
            <w:tcW w:w="1035" w:type="dxa"/>
            <w:tcBorders>
              <w:top w:val="nil"/>
              <w:left w:val="nil"/>
              <w:bottom w:val="nil"/>
              <w:right w:val="single" w:sz="4" w:space="0" w:color="auto"/>
            </w:tcBorders>
            <w:shd w:val="clear" w:color="auto" w:fill="auto"/>
          </w:tcPr>
          <w:p>
            <w:pPr>
              <w:jc w:val="both"/>
              <w:rPr>
                <w:rFonts w:ascii="Calibri" w:hAnsi="Calibri" w:cs="Arial"/>
              </w:rPr>
            </w:pPr>
          </w:p>
        </w:tc>
      </w:tr>
      <w:tr>
        <w:trPr>
          <w:trHeight w:val="255"/>
        </w:trPr>
        <w:tc>
          <w:tcPr>
            <w:tcW w:w="4075" w:type="dxa"/>
            <w:tcBorders>
              <w:top w:val="nil"/>
              <w:left w:val="single" w:sz="4" w:space="0" w:color="auto"/>
              <w:bottom w:val="nil"/>
              <w:right w:val="single" w:sz="4" w:space="0" w:color="auto"/>
            </w:tcBorders>
            <w:shd w:val="clear" w:color="auto" w:fill="auto"/>
          </w:tcPr>
          <w:p>
            <w:pPr>
              <w:jc w:val="both"/>
              <w:rPr>
                <w:rFonts w:ascii="Calibri" w:hAnsi="Calibri" w:cs="Arial"/>
              </w:rPr>
            </w:pPr>
            <w:r>
              <w:rPr>
                <w:rFonts w:ascii="Calibri" w:hAnsi="Calibri" w:cs="Arial"/>
              </w:rPr>
              <w:t>Charges patronales (avant réduction)</w:t>
            </w:r>
          </w:p>
        </w:tc>
        <w:tc>
          <w:tcPr>
            <w:tcW w:w="160" w:type="dxa"/>
            <w:tcBorders>
              <w:top w:val="nil"/>
              <w:left w:val="nil"/>
              <w:bottom w:val="nil"/>
              <w:right w:val="nil"/>
            </w:tcBorders>
            <w:shd w:val="clear" w:color="auto" w:fill="auto"/>
          </w:tcPr>
          <w:p>
            <w:pPr>
              <w:jc w:val="both"/>
              <w:rPr>
                <w:rFonts w:ascii="Calibri" w:hAnsi="Calibri" w:cs="Arial"/>
              </w:rPr>
            </w:pPr>
            <w:r>
              <w:rPr>
                <w:rFonts w:ascii="Calibri" w:hAnsi="Calibri" w:cs="Arial"/>
              </w:rPr>
              <w:t>+</w:t>
            </w:r>
          </w:p>
        </w:tc>
        <w:tc>
          <w:tcPr>
            <w:tcW w:w="997" w:type="dxa"/>
            <w:tcBorders>
              <w:top w:val="nil"/>
              <w:left w:val="nil"/>
              <w:bottom w:val="nil"/>
              <w:right w:val="single" w:sz="4" w:space="0" w:color="auto"/>
            </w:tcBorders>
            <w:shd w:val="clear" w:color="auto" w:fill="auto"/>
          </w:tcPr>
          <w:p>
            <w:pPr>
              <w:jc w:val="right"/>
              <w:rPr>
                <w:rFonts w:ascii="Calibri" w:hAnsi="Calibri" w:cs="Arial"/>
              </w:rPr>
            </w:pPr>
            <w:r>
              <w:rPr>
                <w:rFonts w:ascii="Calibri" w:hAnsi="Calibri" w:cs="Arial"/>
              </w:rPr>
              <w:t>401,34 €</w:t>
            </w:r>
          </w:p>
        </w:tc>
        <w:tc>
          <w:tcPr>
            <w:tcW w:w="3624" w:type="dxa"/>
            <w:tcBorders>
              <w:top w:val="nil"/>
              <w:left w:val="nil"/>
              <w:bottom w:val="nil"/>
            </w:tcBorders>
            <w:shd w:val="clear" w:color="auto" w:fill="auto"/>
          </w:tcPr>
          <w:p>
            <w:pPr>
              <w:jc w:val="both"/>
              <w:rPr>
                <w:rFonts w:ascii="Calibri" w:hAnsi="Calibri" w:cs="Arial"/>
              </w:rPr>
            </w:pPr>
          </w:p>
        </w:tc>
        <w:tc>
          <w:tcPr>
            <w:tcW w:w="240" w:type="dxa"/>
            <w:tcBorders>
              <w:top w:val="nil"/>
              <w:left w:val="nil"/>
              <w:bottom w:val="nil"/>
              <w:right w:val="nil"/>
            </w:tcBorders>
            <w:shd w:val="clear" w:color="auto" w:fill="auto"/>
          </w:tcPr>
          <w:p>
            <w:pPr>
              <w:jc w:val="both"/>
              <w:rPr>
                <w:rFonts w:ascii="Calibri" w:hAnsi="Calibri" w:cs="Arial"/>
              </w:rPr>
            </w:pPr>
          </w:p>
        </w:tc>
        <w:tc>
          <w:tcPr>
            <w:tcW w:w="1035" w:type="dxa"/>
            <w:tcBorders>
              <w:top w:val="nil"/>
              <w:left w:val="nil"/>
              <w:bottom w:val="nil"/>
              <w:right w:val="single" w:sz="4" w:space="0" w:color="auto"/>
            </w:tcBorders>
            <w:shd w:val="clear" w:color="auto" w:fill="auto"/>
          </w:tcPr>
          <w:p>
            <w:pPr>
              <w:jc w:val="both"/>
              <w:rPr>
                <w:rFonts w:ascii="Calibri" w:hAnsi="Calibri" w:cs="Arial"/>
              </w:rPr>
            </w:pPr>
          </w:p>
        </w:tc>
      </w:tr>
      <w:tr>
        <w:trPr>
          <w:trHeight w:val="255"/>
        </w:trPr>
        <w:tc>
          <w:tcPr>
            <w:tcW w:w="4075" w:type="dxa"/>
            <w:tcBorders>
              <w:top w:val="nil"/>
              <w:left w:val="single" w:sz="4" w:space="0" w:color="auto"/>
              <w:bottom w:val="nil"/>
              <w:right w:val="single" w:sz="4" w:space="0" w:color="auto"/>
            </w:tcBorders>
            <w:shd w:val="clear" w:color="auto" w:fill="auto"/>
          </w:tcPr>
          <w:p>
            <w:pPr>
              <w:jc w:val="both"/>
              <w:rPr>
                <w:rFonts w:ascii="Calibri" w:hAnsi="Calibri" w:cs="Arial"/>
              </w:rPr>
            </w:pPr>
            <w:r>
              <w:rPr>
                <w:rFonts w:ascii="Calibri" w:hAnsi="Calibri" w:cs="Arial"/>
              </w:rPr>
              <w:t>Part fédérale</w:t>
            </w:r>
          </w:p>
        </w:tc>
        <w:tc>
          <w:tcPr>
            <w:tcW w:w="160" w:type="dxa"/>
            <w:tcBorders>
              <w:top w:val="nil"/>
              <w:left w:val="nil"/>
              <w:bottom w:val="nil"/>
              <w:right w:val="nil"/>
            </w:tcBorders>
            <w:shd w:val="clear" w:color="auto" w:fill="auto"/>
          </w:tcPr>
          <w:p>
            <w:pPr>
              <w:jc w:val="both"/>
              <w:rPr>
                <w:rFonts w:ascii="Calibri" w:hAnsi="Calibri" w:cs="Arial"/>
              </w:rPr>
            </w:pPr>
            <w:r>
              <w:rPr>
                <w:rFonts w:ascii="Calibri" w:hAnsi="Calibri" w:cs="Arial"/>
              </w:rPr>
              <w:t>-</w:t>
            </w:r>
          </w:p>
        </w:tc>
        <w:tc>
          <w:tcPr>
            <w:tcW w:w="997" w:type="dxa"/>
            <w:tcBorders>
              <w:top w:val="nil"/>
              <w:left w:val="nil"/>
              <w:bottom w:val="nil"/>
              <w:right w:val="single" w:sz="4" w:space="0" w:color="auto"/>
            </w:tcBorders>
            <w:shd w:val="clear" w:color="auto" w:fill="auto"/>
          </w:tcPr>
          <w:p>
            <w:pPr>
              <w:jc w:val="right"/>
              <w:rPr>
                <w:rFonts w:ascii="Calibri" w:hAnsi="Calibri" w:cs="Arial"/>
              </w:rPr>
            </w:pPr>
            <w:r>
              <w:rPr>
                <w:rFonts w:ascii="Calibri" w:hAnsi="Calibri" w:cs="Arial"/>
              </w:rPr>
              <w:t>322,26 €</w:t>
            </w:r>
          </w:p>
        </w:tc>
        <w:tc>
          <w:tcPr>
            <w:tcW w:w="3624" w:type="dxa"/>
            <w:tcBorders>
              <w:top w:val="nil"/>
              <w:left w:val="nil"/>
              <w:bottom w:val="nil"/>
            </w:tcBorders>
            <w:shd w:val="clear" w:color="auto" w:fill="auto"/>
          </w:tcPr>
          <w:p>
            <w:pPr>
              <w:jc w:val="both"/>
              <w:rPr>
                <w:rFonts w:ascii="Calibri" w:hAnsi="Calibri" w:cs="Arial"/>
              </w:rPr>
            </w:pPr>
          </w:p>
        </w:tc>
        <w:tc>
          <w:tcPr>
            <w:tcW w:w="240" w:type="dxa"/>
            <w:tcBorders>
              <w:top w:val="nil"/>
              <w:left w:val="nil"/>
              <w:bottom w:val="nil"/>
              <w:right w:val="nil"/>
            </w:tcBorders>
            <w:shd w:val="clear" w:color="auto" w:fill="auto"/>
          </w:tcPr>
          <w:p>
            <w:pPr>
              <w:jc w:val="both"/>
              <w:rPr>
                <w:rFonts w:ascii="Calibri" w:hAnsi="Calibri" w:cs="Arial"/>
              </w:rPr>
            </w:pPr>
          </w:p>
        </w:tc>
        <w:tc>
          <w:tcPr>
            <w:tcW w:w="1035" w:type="dxa"/>
            <w:tcBorders>
              <w:top w:val="nil"/>
              <w:left w:val="nil"/>
              <w:bottom w:val="nil"/>
              <w:right w:val="single" w:sz="4" w:space="0" w:color="auto"/>
            </w:tcBorders>
            <w:shd w:val="clear" w:color="auto" w:fill="auto"/>
          </w:tcPr>
          <w:p>
            <w:pPr>
              <w:jc w:val="both"/>
              <w:rPr>
                <w:rFonts w:ascii="Calibri" w:hAnsi="Calibri" w:cs="Arial"/>
              </w:rPr>
            </w:pPr>
          </w:p>
        </w:tc>
      </w:tr>
      <w:tr>
        <w:trPr>
          <w:trHeight w:val="255"/>
        </w:trPr>
        <w:tc>
          <w:tcPr>
            <w:tcW w:w="4075" w:type="dxa"/>
            <w:tcBorders>
              <w:top w:val="nil"/>
              <w:left w:val="single" w:sz="4" w:space="0" w:color="auto"/>
              <w:bottom w:val="nil"/>
              <w:right w:val="single" w:sz="4" w:space="0" w:color="auto"/>
            </w:tcBorders>
            <w:shd w:val="clear" w:color="auto" w:fill="auto"/>
          </w:tcPr>
          <w:p>
            <w:pPr>
              <w:jc w:val="both"/>
              <w:rPr>
                <w:rFonts w:ascii="Calibri" w:hAnsi="Calibri" w:cs="Arial"/>
              </w:rPr>
            </w:pPr>
            <w:r>
              <w:rPr>
                <w:rFonts w:ascii="Calibri" w:hAnsi="Calibri" w:cs="Arial"/>
              </w:rPr>
              <w:t>Part régionale</w:t>
            </w:r>
          </w:p>
        </w:tc>
        <w:tc>
          <w:tcPr>
            <w:tcW w:w="160" w:type="dxa"/>
            <w:tcBorders>
              <w:top w:val="nil"/>
              <w:left w:val="nil"/>
              <w:bottom w:val="nil"/>
              <w:right w:val="nil"/>
            </w:tcBorders>
            <w:shd w:val="clear" w:color="auto" w:fill="auto"/>
          </w:tcPr>
          <w:p>
            <w:pPr>
              <w:jc w:val="both"/>
              <w:rPr>
                <w:rFonts w:ascii="Calibri" w:hAnsi="Calibri" w:cs="Arial"/>
              </w:rPr>
            </w:pPr>
            <w:r>
              <w:rPr>
                <w:rFonts w:ascii="Calibri" w:hAnsi="Calibri" w:cs="Arial"/>
              </w:rPr>
              <w:t>-</w:t>
            </w:r>
          </w:p>
        </w:tc>
        <w:tc>
          <w:tcPr>
            <w:tcW w:w="997" w:type="dxa"/>
            <w:tcBorders>
              <w:top w:val="nil"/>
              <w:left w:val="nil"/>
              <w:bottom w:val="nil"/>
              <w:right w:val="single" w:sz="4" w:space="0" w:color="auto"/>
            </w:tcBorders>
            <w:shd w:val="clear" w:color="auto" w:fill="auto"/>
          </w:tcPr>
          <w:p>
            <w:pPr>
              <w:jc w:val="right"/>
              <w:rPr>
                <w:rFonts w:ascii="Calibri" w:hAnsi="Calibri" w:cs="Arial"/>
              </w:rPr>
            </w:pPr>
            <w:r>
              <w:rPr>
                <w:rFonts w:ascii="Calibri" w:hAnsi="Calibri" w:cs="Arial"/>
              </w:rPr>
              <w:t>310,00 €</w:t>
            </w:r>
          </w:p>
        </w:tc>
        <w:tc>
          <w:tcPr>
            <w:tcW w:w="3624" w:type="dxa"/>
            <w:tcBorders>
              <w:top w:val="nil"/>
              <w:left w:val="nil"/>
              <w:bottom w:val="nil"/>
            </w:tcBorders>
            <w:shd w:val="clear" w:color="auto" w:fill="auto"/>
          </w:tcPr>
          <w:p>
            <w:pPr>
              <w:jc w:val="both"/>
              <w:rPr>
                <w:rFonts w:ascii="Calibri" w:hAnsi="Calibri" w:cs="Arial"/>
              </w:rPr>
            </w:pPr>
          </w:p>
        </w:tc>
        <w:tc>
          <w:tcPr>
            <w:tcW w:w="240" w:type="dxa"/>
            <w:tcBorders>
              <w:top w:val="nil"/>
              <w:left w:val="nil"/>
              <w:bottom w:val="nil"/>
              <w:right w:val="nil"/>
            </w:tcBorders>
            <w:shd w:val="clear" w:color="auto" w:fill="auto"/>
          </w:tcPr>
          <w:p>
            <w:pPr>
              <w:jc w:val="both"/>
              <w:rPr>
                <w:rFonts w:ascii="Calibri" w:hAnsi="Calibri" w:cs="Arial"/>
              </w:rPr>
            </w:pPr>
          </w:p>
        </w:tc>
        <w:tc>
          <w:tcPr>
            <w:tcW w:w="1035" w:type="dxa"/>
            <w:tcBorders>
              <w:top w:val="nil"/>
              <w:left w:val="nil"/>
              <w:bottom w:val="nil"/>
              <w:right w:val="single" w:sz="4" w:space="0" w:color="auto"/>
            </w:tcBorders>
            <w:shd w:val="clear" w:color="auto" w:fill="auto"/>
          </w:tcPr>
          <w:p>
            <w:pPr>
              <w:jc w:val="both"/>
              <w:rPr>
                <w:rFonts w:ascii="Calibri" w:hAnsi="Calibri" w:cs="Arial"/>
              </w:rPr>
            </w:pPr>
          </w:p>
        </w:tc>
      </w:tr>
      <w:tr>
        <w:trPr>
          <w:trHeight w:val="255"/>
        </w:trPr>
        <w:tc>
          <w:tcPr>
            <w:tcW w:w="4075" w:type="dxa"/>
            <w:tcBorders>
              <w:top w:val="nil"/>
              <w:left w:val="single" w:sz="4" w:space="0" w:color="auto"/>
              <w:bottom w:val="nil"/>
              <w:right w:val="single" w:sz="4" w:space="0" w:color="auto"/>
            </w:tcBorders>
            <w:shd w:val="clear" w:color="auto" w:fill="auto"/>
          </w:tcPr>
          <w:p>
            <w:pPr>
              <w:jc w:val="both"/>
              <w:rPr>
                <w:rFonts w:ascii="Calibri" w:hAnsi="Calibri" w:cs="Arial"/>
              </w:rPr>
            </w:pPr>
            <w:r>
              <w:rPr>
                <w:rFonts w:ascii="Calibri" w:hAnsi="Calibri" w:cs="Arial"/>
              </w:rPr>
              <w:t>Part Fédération Wallonie-Bruxelles</w:t>
            </w:r>
          </w:p>
        </w:tc>
        <w:tc>
          <w:tcPr>
            <w:tcW w:w="160" w:type="dxa"/>
            <w:tcBorders>
              <w:top w:val="nil"/>
              <w:left w:val="nil"/>
              <w:bottom w:val="nil"/>
              <w:right w:val="nil"/>
            </w:tcBorders>
            <w:shd w:val="clear" w:color="auto" w:fill="auto"/>
          </w:tcPr>
          <w:p>
            <w:pPr>
              <w:jc w:val="both"/>
              <w:rPr>
                <w:rFonts w:ascii="Calibri" w:hAnsi="Calibri" w:cs="Arial"/>
              </w:rPr>
            </w:pPr>
            <w:r>
              <w:rPr>
                <w:rFonts w:ascii="Calibri" w:hAnsi="Calibri" w:cs="Arial"/>
              </w:rPr>
              <w:t>-</w:t>
            </w:r>
          </w:p>
        </w:tc>
        <w:tc>
          <w:tcPr>
            <w:tcW w:w="997" w:type="dxa"/>
            <w:tcBorders>
              <w:top w:val="nil"/>
              <w:left w:val="nil"/>
              <w:bottom w:val="nil"/>
              <w:right w:val="single" w:sz="4" w:space="0" w:color="auto"/>
            </w:tcBorders>
            <w:shd w:val="clear" w:color="auto" w:fill="auto"/>
          </w:tcPr>
          <w:p>
            <w:pPr>
              <w:jc w:val="right"/>
              <w:rPr>
                <w:rFonts w:ascii="Calibri" w:hAnsi="Calibri" w:cs="Arial"/>
              </w:rPr>
            </w:pPr>
            <w:r>
              <w:rPr>
                <w:rFonts w:ascii="Calibri" w:hAnsi="Calibri" w:cs="Arial"/>
              </w:rPr>
              <w:t>310,00 €</w:t>
            </w:r>
          </w:p>
        </w:tc>
        <w:tc>
          <w:tcPr>
            <w:tcW w:w="3624" w:type="dxa"/>
            <w:tcBorders>
              <w:top w:val="nil"/>
              <w:left w:val="nil"/>
              <w:bottom w:val="nil"/>
            </w:tcBorders>
            <w:shd w:val="clear" w:color="auto" w:fill="auto"/>
          </w:tcPr>
          <w:p>
            <w:pPr>
              <w:jc w:val="both"/>
              <w:rPr>
                <w:rFonts w:ascii="Calibri" w:hAnsi="Calibri" w:cs="Arial"/>
              </w:rPr>
            </w:pPr>
          </w:p>
        </w:tc>
        <w:tc>
          <w:tcPr>
            <w:tcW w:w="240" w:type="dxa"/>
            <w:tcBorders>
              <w:top w:val="nil"/>
              <w:left w:val="nil"/>
              <w:bottom w:val="nil"/>
              <w:right w:val="nil"/>
            </w:tcBorders>
            <w:shd w:val="clear" w:color="auto" w:fill="auto"/>
          </w:tcPr>
          <w:p>
            <w:pPr>
              <w:jc w:val="both"/>
              <w:rPr>
                <w:rFonts w:ascii="Calibri" w:hAnsi="Calibri" w:cs="Arial"/>
              </w:rPr>
            </w:pPr>
          </w:p>
        </w:tc>
        <w:tc>
          <w:tcPr>
            <w:tcW w:w="1035" w:type="dxa"/>
            <w:tcBorders>
              <w:top w:val="nil"/>
              <w:left w:val="nil"/>
              <w:bottom w:val="nil"/>
              <w:right w:val="single" w:sz="4" w:space="0" w:color="auto"/>
            </w:tcBorders>
            <w:shd w:val="clear" w:color="auto" w:fill="auto"/>
          </w:tcPr>
          <w:p>
            <w:pPr>
              <w:jc w:val="both"/>
              <w:rPr>
                <w:rFonts w:ascii="Calibri" w:hAnsi="Calibri" w:cs="Arial"/>
              </w:rPr>
            </w:pPr>
          </w:p>
        </w:tc>
      </w:tr>
      <w:tr>
        <w:trPr>
          <w:trHeight w:val="343"/>
        </w:trPr>
        <w:tc>
          <w:tcPr>
            <w:tcW w:w="4075" w:type="dxa"/>
            <w:tcBorders>
              <w:top w:val="nil"/>
              <w:left w:val="single" w:sz="4" w:space="0" w:color="auto"/>
              <w:bottom w:val="single" w:sz="4" w:space="0" w:color="auto"/>
              <w:right w:val="single" w:sz="4" w:space="0" w:color="auto"/>
            </w:tcBorders>
            <w:shd w:val="clear" w:color="auto" w:fill="auto"/>
          </w:tcPr>
          <w:p>
            <w:pPr>
              <w:jc w:val="both"/>
              <w:rPr>
                <w:rFonts w:ascii="Calibri" w:hAnsi="Calibri" w:cs="Arial"/>
                <w:b/>
                <w:bCs/>
                <w:i/>
                <w:iCs/>
              </w:rPr>
            </w:pPr>
            <w:r>
              <w:rPr>
                <w:rFonts w:ascii="Calibri" w:hAnsi="Calibri" w:cs="Arial"/>
                <w:b/>
                <w:bCs/>
                <w:i/>
                <w:iCs/>
              </w:rPr>
              <w:t>a) solde de l’employeur</w:t>
            </w:r>
          </w:p>
        </w:tc>
        <w:tc>
          <w:tcPr>
            <w:tcW w:w="160" w:type="dxa"/>
            <w:tcBorders>
              <w:top w:val="nil"/>
              <w:left w:val="nil"/>
              <w:bottom w:val="nil"/>
              <w:right w:val="nil"/>
            </w:tcBorders>
            <w:shd w:val="clear" w:color="auto" w:fill="auto"/>
          </w:tcPr>
          <w:p>
            <w:pPr>
              <w:jc w:val="both"/>
              <w:rPr>
                <w:rFonts w:ascii="Calibri" w:hAnsi="Calibri" w:cs="Arial"/>
                <w:b/>
                <w:bCs/>
                <w:i/>
                <w:iCs/>
              </w:rPr>
            </w:pPr>
          </w:p>
        </w:tc>
        <w:tc>
          <w:tcPr>
            <w:tcW w:w="997" w:type="dxa"/>
            <w:tcBorders>
              <w:top w:val="nil"/>
              <w:left w:val="nil"/>
              <w:bottom w:val="nil"/>
              <w:right w:val="nil"/>
            </w:tcBorders>
            <w:shd w:val="clear" w:color="auto" w:fill="auto"/>
          </w:tcPr>
          <w:p>
            <w:pPr>
              <w:jc w:val="right"/>
              <w:rPr>
                <w:rFonts w:ascii="Calibri" w:hAnsi="Calibri" w:cs="Arial"/>
                <w:b/>
                <w:bCs/>
                <w:i/>
                <w:iCs/>
                <w:u w:val="single"/>
              </w:rPr>
            </w:pPr>
            <w:r>
              <w:rPr>
                <w:rFonts w:ascii="Calibri" w:hAnsi="Calibri" w:cs="Arial"/>
                <w:b/>
                <w:bCs/>
                <w:i/>
                <w:iCs/>
                <w:u w:val="single"/>
              </w:rPr>
              <w:t>1.165,47€</w:t>
            </w:r>
          </w:p>
        </w:tc>
        <w:tc>
          <w:tcPr>
            <w:tcW w:w="3624" w:type="dxa"/>
            <w:tcBorders>
              <w:top w:val="nil"/>
              <w:left w:val="single" w:sz="4" w:space="0" w:color="auto"/>
            </w:tcBorders>
            <w:shd w:val="clear" w:color="auto" w:fill="auto"/>
          </w:tcPr>
          <w:p>
            <w:pPr>
              <w:jc w:val="both"/>
              <w:rPr>
                <w:rFonts w:ascii="Calibri" w:hAnsi="Calibri" w:cs="Arial"/>
                <w:b/>
                <w:bCs/>
                <w:i/>
                <w:iCs/>
              </w:rPr>
            </w:pPr>
          </w:p>
        </w:tc>
        <w:tc>
          <w:tcPr>
            <w:tcW w:w="240" w:type="dxa"/>
            <w:tcBorders>
              <w:top w:val="nil"/>
              <w:left w:val="nil"/>
              <w:right w:val="nil"/>
            </w:tcBorders>
            <w:shd w:val="clear" w:color="auto" w:fill="auto"/>
          </w:tcPr>
          <w:p>
            <w:pPr>
              <w:jc w:val="both"/>
              <w:rPr>
                <w:rFonts w:ascii="Calibri" w:hAnsi="Calibri" w:cs="Arial"/>
                <w:b/>
                <w:bCs/>
                <w:i/>
                <w:iCs/>
              </w:rPr>
            </w:pPr>
          </w:p>
        </w:tc>
        <w:tc>
          <w:tcPr>
            <w:tcW w:w="1035" w:type="dxa"/>
            <w:tcBorders>
              <w:top w:val="nil"/>
              <w:left w:val="nil"/>
              <w:right w:val="single" w:sz="4" w:space="0" w:color="auto"/>
            </w:tcBorders>
            <w:shd w:val="clear" w:color="auto" w:fill="auto"/>
          </w:tcPr>
          <w:p>
            <w:pPr>
              <w:jc w:val="both"/>
              <w:rPr>
                <w:rFonts w:ascii="Calibri" w:hAnsi="Calibri" w:cs="Arial"/>
                <w:b/>
                <w:bCs/>
                <w:i/>
                <w:iCs/>
                <w:u w:val="single"/>
              </w:rPr>
            </w:pPr>
          </w:p>
        </w:tc>
      </w:tr>
      <w:tr>
        <w:trPr>
          <w:trHeight w:val="510"/>
        </w:trPr>
        <w:tc>
          <w:tcPr>
            <w:tcW w:w="4075" w:type="dxa"/>
            <w:tcBorders>
              <w:top w:val="nil"/>
              <w:left w:val="single" w:sz="8" w:space="0" w:color="auto"/>
              <w:bottom w:val="nil"/>
              <w:right w:val="nil"/>
            </w:tcBorders>
            <w:shd w:val="clear" w:color="auto" w:fill="auto"/>
          </w:tcPr>
          <w:p>
            <w:pPr>
              <w:jc w:val="both"/>
              <w:rPr>
                <w:rFonts w:ascii="Calibri" w:hAnsi="Calibri" w:cs="Arial"/>
              </w:rPr>
            </w:pPr>
            <w:r>
              <w:rPr>
                <w:rFonts w:ascii="Calibri" w:hAnsi="Calibri" w:cs="Arial"/>
              </w:rPr>
              <w:t>si l’agent P.T.P. a droit à une prime A.L.E. (cf B Financement 1)</w:t>
            </w:r>
          </w:p>
        </w:tc>
        <w:tc>
          <w:tcPr>
            <w:tcW w:w="160" w:type="dxa"/>
            <w:vMerge w:val="restart"/>
            <w:tcBorders>
              <w:top w:val="single" w:sz="4" w:space="0" w:color="auto"/>
              <w:left w:val="single" w:sz="4" w:space="0" w:color="auto"/>
              <w:bottom w:val="single" w:sz="4" w:space="0" w:color="000000"/>
              <w:right w:val="nil"/>
            </w:tcBorders>
            <w:shd w:val="clear" w:color="auto" w:fill="auto"/>
          </w:tcPr>
          <w:p>
            <w:pPr>
              <w:jc w:val="both"/>
              <w:rPr>
                <w:rFonts w:ascii="Calibri" w:hAnsi="Calibri" w:cs="Arial"/>
              </w:rPr>
            </w:pPr>
            <w:r>
              <w:rPr>
                <w:rFonts w:ascii="Calibri" w:hAnsi="Calibri" w:cs="Arial"/>
              </w:rPr>
              <w:t>-</w:t>
            </w:r>
          </w:p>
        </w:tc>
        <w:tc>
          <w:tcPr>
            <w:tcW w:w="997" w:type="dxa"/>
            <w:tcBorders>
              <w:top w:val="single" w:sz="4" w:space="0" w:color="auto"/>
              <w:left w:val="nil"/>
              <w:bottom w:val="nil"/>
              <w:right w:val="single" w:sz="4" w:space="0" w:color="auto"/>
            </w:tcBorders>
            <w:shd w:val="clear" w:color="auto" w:fill="auto"/>
          </w:tcPr>
          <w:p>
            <w:pPr>
              <w:jc w:val="right"/>
              <w:rPr>
                <w:rFonts w:ascii="Calibri" w:hAnsi="Calibri" w:cs="Arial"/>
              </w:rPr>
            </w:pPr>
            <w:r>
              <w:rPr>
                <w:rFonts w:ascii="Calibri" w:hAnsi="Calibri" w:cs="Arial"/>
              </w:rPr>
              <w:t>49,58 €</w:t>
            </w:r>
          </w:p>
        </w:tc>
        <w:tc>
          <w:tcPr>
            <w:tcW w:w="3624" w:type="dxa"/>
            <w:tcBorders>
              <w:top w:val="nil"/>
              <w:left w:val="nil"/>
            </w:tcBorders>
            <w:shd w:val="clear" w:color="auto" w:fill="auto"/>
          </w:tcPr>
          <w:p>
            <w:pPr>
              <w:jc w:val="both"/>
              <w:rPr>
                <w:rFonts w:ascii="Calibri" w:hAnsi="Calibri" w:cs="Arial"/>
              </w:rPr>
            </w:pPr>
          </w:p>
        </w:tc>
        <w:tc>
          <w:tcPr>
            <w:tcW w:w="240" w:type="dxa"/>
            <w:vMerge w:val="restart"/>
            <w:tcBorders>
              <w:top w:val="nil"/>
              <w:left w:val="nil"/>
              <w:right w:val="nil"/>
            </w:tcBorders>
            <w:shd w:val="clear" w:color="auto" w:fill="auto"/>
          </w:tcPr>
          <w:p>
            <w:pPr>
              <w:jc w:val="both"/>
              <w:rPr>
                <w:rFonts w:ascii="Calibri" w:hAnsi="Calibri" w:cs="Arial"/>
              </w:rPr>
            </w:pPr>
          </w:p>
        </w:tc>
        <w:tc>
          <w:tcPr>
            <w:tcW w:w="1035" w:type="dxa"/>
            <w:tcBorders>
              <w:top w:val="nil"/>
              <w:left w:val="nil"/>
              <w:right w:val="single" w:sz="4" w:space="0" w:color="auto"/>
            </w:tcBorders>
            <w:shd w:val="clear" w:color="auto" w:fill="auto"/>
          </w:tcPr>
          <w:p>
            <w:pPr>
              <w:jc w:val="both"/>
              <w:rPr>
                <w:rFonts w:ascii="Calibri" w:hAnsi="Calibri" w:cs="Arial"/>
              </w:rPr>
            </w:pPr>
          </w:p>
        </w:tc>
      </w:tr>
      <w:tr>
        <w:trPr>
          <w:trHeight w:val="350"/>
        </w:trPr>
        <w:tc>
          <w:tcPr>
            <w:tcW w:w="4075" w:type="dxa"/>
            <w:tcBorders>
              <w:top w:val="nil"/>
              <w:left w:val="single" w:sz="8" w:space="0" w:color="auto"/>
              <w:bottom w:val="nil"/>
              <w:right w:val="nil"/>
            </w:tcBorders>
            <w:shd w:val="clear" w:color="auto" w:fill="auto"/>
          </w:tcPr>
          <w:p>
            <w:pPr>
              <w:jc w:val="both"/>
              <w:rPr>
                <w:rFonts w:ascii="Calibri" w:hAnsi="Calibri" w:cs="Arial"/>
                <w:b/>
                <w:bCs/>
                <w:i/>
                <w:iCs/>
              </w:rPr>
            </w:pPr>
            <w:r>
              <w:rPr>
                <w:rFonts w:ascii="Calibri" w:hAnsi="Calibri" w:cs="Arial"/>
                <w:b/>
                <w:bCs/>
                <w:i/>
                <w:iCs/>
              </w:rPr>
              <w:t>b) solde de l’employeur</w:t>
            </w:r>
          </w:p>
        </w:tc>
        <w:tc>
          <w:tcPr>
            <w:tcW w:w="160" w:type="dxa"/>
            <w:vMerge/>
            <w:tcBorders>
              <w:top w:val="single" w:sz="4" w:space="0" w:color="auto"/>
              <w:left w:val="single" w:sz="4" w:space="0" w:color="auto"/>
              <w:bottom w:val="single" w:sz="4" w:space="0" w:color="000000"/>
              <w:right w:val="nil"/>
            </w:tcBorders>
            <w:vAlign w:val="center"/>
          </w:tcPr>
          <w:p>
            <w:pPr>
              <w:jc w:val="both"/>
              <w:rPr>
                <w:rFonts w:ascii="Calibri" w:hAnsi="Calibri" w:cs="Arial"/>
              </w:rPr>
            </w:pPr>
          </w:p>
        </w:tc>
        <w:tc>
          <w:tcPr>
            <w:tcW w:w="997" w:type="dxa"/>
            <w:tcBorders>
              <w:top w:val="nil"/>
              <w:left w:val="nil"/>
              <w:bottom w:val="single" w:sz="4" w:space="0" w:color="auto"/>
              <w:right w:val="single" w:sz="4" w:space="0" w:color="auto"/>
            </w:tcBorders>
            <w:shd w:val="clear" w:color="auto" w:fill="auto"/>
          </w:tcPr>
          <w:p>
            <w:pPr>
              <w:ind w:left="-127"/>
              <w:jc w:val="right"/>
              <w:rPr>
                <w:rFonts w:ascii="Calibri" w:hAnsi="Calibri" w:cs="Arial"/>
                <w:b/>
                <w:bCs/>
                <w:i/>
                <w:iCs/>
                <w:u w:val="single"/>
              </w:rPr>
            </w:pPr>
            <w:r>
              <w:rPr>
                <w:rFonts w:ascii="Calibri" w:hAnsi="Calibri" w:cs="Arial"/>
                <w:b/>
                <w:bCs/>
                <w:i/>
                <w:iCs/>
                <w:u w:val="single"/>
              </w:rPr>
              <w:t>1.115,89 €</w:t>
            </w:r>
          </w:p>
        </w:tc>
        <w:tc>
          <w:tcPr>
            <w:tcW w:w="3624" w:type="dxa"/>
            <w:tcBorders>
              <w:top w:val="nil"/>
              <w:left w:val="nil"/>
            </w:tcBorders>
            <w:shd w:val="clear" w:color="auto" w:fill="auto"/>
          </w:tcPr>
          <w:p>
            <w:pPr>
              <w:jc w:val="both"/>
              <w:rPr>
                <w:rFonts w:ascii="Calibri" w:hAnsi="Calibri" w:cs="Arial"/>
                <w:b/>
                <w:bCs/>
                <w:i/>
                <w:iCs/>
              </w:rPr>
            </w:pPr>
          </w:p>
        </w:tc>
        <w:tc>
          <w:tcPr>
            <w:tcW w:w="240" w:type="dxa"/>
            <w:vMerge/>
            <w:tcBorders>
              <w:top w:val="nil"/>
              <w:left w:val="nil"/>
              <w:right w:val="nil"/>
            </w:tcBorders>
            <w:vAlign w:val="center"/>
          </w:tcPr>
          <w:p>
            <w:pPr>
              <w:jc w:val="both"/>
              <w:rPr>
                <w:rFonts w:ascii="Calibri" w:hAnsi="Calibri" w:cs="Arial"/>
              </w:rPr>
            </w:pPr>
          </w:p>
        </w:tc>
        <w:tc>
          <w:tcPr>
            <w:tcW w:w="1035" w:type="dxa"/>
            <w:tcBorders>
              <w:top w:val="nil"/>
              <w:left w:val="nil"/>
              <w:right w:val="single" w:sz="4" w:space="0" w:color="auto"/>
            </w:tcBorders>
            <w:shd w:val="clear" w:color="auto" w:fill="auto"/>
          </w:tcPr>
          <w:p>
            <w:pPr>
              <w:jc w:val="both"/>
              <w:rPr>
                <w:rFonts w:ascii="Calibri" w:hAnsi="Calibri" w:cs="Arial"/>
                <w:b/>
                <w:bCs/>
                <w:i/>
                <w:iCs/>
                <w:u w:val="single"/>
              </w:rPr>
            </w:pPr>
          </w:p>
        </w:tc>
      </w:tr>
      <w:tr>
        <w:trPr>
          <w:trHeight w:val="825"/>
        </w:trPr>
        <w:tc>
          <w:tcPr>
            <w:tcW w:w="4075" w:type="dxa"/>
            <w:tcBorders>
              <w:top w:val="single" w:sz="4" w:space="0" w:color="auto"/>
              <w:left w:val="single" w:sz="4" w:space="0" w:color="auto"/>
              <w:bottom w:val="nil"/>
              <w:right w:val="single" w:sz="4" w:space="0" w:color="auto"/>
            </w:tcBorders>
            <w:shd w:val="clear" w:color="auto" w:fill="auto"/>
          </w:tcPr>
          <w:p>
            <w:pPr>
              <w:jc w:val="both"/>
              <w:rPr>
                <w:rFonts w:ascii="Calibri" w:hAnsi="Calibri" w:cs="Arial"/>
              </w:rPr>
            </w:pPr>
            <w:r>
              <w:rPr>
                <w:rFonts w:ascii="Calibri" w:hAnsi="Calibri" w:cs="Arial"/>
                <w:b/>
              </w:rPr>
              <w:t>OU</w:t>
            </w:r>
            <w:r>
              <w:rPr>
                <w:rFonts w:ascii="Calibri" w:hAnsi="Calibri" w:cs="Arial"/>
              </w:rPr>
              <w:t xml:space="preserve"> si l’agent P.T.P. habite une des communes dont le taux de chômage est 20 % plus élevé que la moyenne de la Région</w:t>
            </w:r>
          </w:p>
        </w:tc>
        <w:tc>
          <w:tcPr>
            <w:tcW w:w="160" w:type="dxa"/>
            <w:vMerge w:val="restart"/>
            <w:tcBorders>
              <w:top w:val="nil"/>
              <w:left w:val="single" w:sz="4" w:space="0" w:color="auto"/>
              <w:bottom w:val="single" w:sz="4" w:space="0" w:color="000000"/>
              <w:right w:val="nil"/>
            </w:tcBorders>
            <w:shd w:val="clear" w:color="auto" w:fill="auto"/>
          </w:tcPr>
          <w:p>
            <w:pPr>
              <w:jc w:val="both"/>
              <w:rPr>
                <w:rFonts w:ascii="Calibri" w:hAnsi="Calibri" w:cs="Arial"/>
              </w:rPr>
            </w:pPr>
            <w:r>
              <w:rPr>
                <w:rFonts w:ascii="Calibri" w:hAnsi="Calibri" w:cs="Arial"/>
              </w:rPr>
              <w:t>-</w:t>
            </w:r>
          </w:p>
        </w:tc>
        <w:tc>
          <w:tcPr>
            <w:tcW w:w="997" w:type="dxa"/>
            <w:tcBorders>
              <w:top w:val="nil"/>
              <w:left w:val="nil"/>
              <w:bottom w:val="nil"/>
              <w:right w:val="single" w:sz="4" w:space="0" w:color="auto"/>
            </w:tcBorders>
            <w:shd w:val="clear" w:color="auto" w:fill="auto"/>
          </w:tcPr>
          <w:p>
            <w:pPr>
              <w:jc w:val="right"/>
              <w:rPr>
                <w:rFonts w:ascii="Calibri" w:hAnsi="Calibri" w:cs="Arial"/>
              </w:rPr>
            </w:pPr>
            <w:r>
              <w:rPr>
                <w:rFonts w:ascii="Calibri" w:hAnsi="Calibri" w:cs="Arial"/>
              </w:rPr>
              <w:t>223,11 €</w:t>
            </w:r>
          </w:p>
        </w:tc>
        <w:tc>
          <w:tcPr>
            <w:tcW w:w="3624" w:type="dxa"/>
            <w:tcBorders>
              <w:top w:val="nil"/>
              <w:left w:val="nil"/>
            </w:tcBorders>
            <w:shd w:val="clear" w:color="auto" w:fill="auto"/>
          </w:tcPr>
          <w:p>
            <w:pPr>
              <w:jc w:val="both"/>
              <w:rPr>
                <w:rFonts w:ascii="Calibri" w:hAnsi="Calibri" w:cs="Arial"/>
              </w:rPr>
            </w:pPr>
          </w:p>
        </w:tc>
        <w:tc>
          <w:tcPr>
            <w:tcW w:w="240" w:type="dxa"/>
            <w:vMerge w:val="restart"/>
            <w:tcBorders>
              <w:top w:val="nil"/>
              <w:left w:val="nil"/>
              <w:right w:val="nil"/>
            </w:tcBorders>
            <w:shd w:val="clear" w:color="auto" w:fill="auto"/>
          </w:tcPr>
          <w:p>
            <w:pPr>
              <w:jc w:val="both"/>
              <w:rPr>
                <w:rFonts w:ascii="Calibri" w:hAnsi="Calibri" w:cs="Arial"/>
              </w:rPr>
            </w:pPr>
          </w:p>
        </w:tc>
        <w:tc>
          <w:tcPr>
            <w:tcW w:w="1035" w:type="dxa"/>
            <w:tcBorders>
              <w:top w:val="nil"/>
              <w:left w:val="nil"/>
              <w:right w:val="single" w:sz="4" w:space="0" w:color="auto"/>
            </w:tcBorders>
            <w:shd w:val="clear" w:color="auto" w:fill="auto"/>
          </w:tcPr>
          <w:p>
            <w:pPr>
              <w:jc w:val="both"/>
              <w:rPr>
                <w:rFonts w:ascii="Calibri" w:hAnsi="Calibri" w:cs="Arial"/>
              </w:rPr>
            </w:pPr>
          </w:p>
        </w:tc>
      </w:tr>
      <w:tr>
        <w:trPr>
          <w:trHeight w:val="255"/>
        </w:trPr>
        <w:tc>
          <w:tcPr>
            <w:tcW w:w="4075" w:type="dxa"/>
            <w:tcBorders>
              <w:top w:val="nil"/>
              <w:left w:val="single" w:sz="4" w:space="0" w:color="auto"/>
              <w:bottom w:val="single" w:sz="4" w:space="0" w:color="auto"/>
              <w:right w:val="single" w:sz="4" w:space="0" w:color="auto"/>
            </w:tcBorders>
            <w:shd w:val="clear" w:color="auto" w:fill="auto"/>
          </w:tcPr>
          <w:p>
            <w:pPr>
              <w:jc w:val="both"/>
              <w:rPr>
                <w:rFonts w:ascii="Calibri" w:hAnsi="Calibri" w:cs="Arial"/>
                <w:b/>
                <w:bCs/>
                <w:i/>
                <w:iCs/>
              </w:rPr>
            </w:pPr>
            <w:r>
              <w:rPr>
                <w:rFonts w:ascii="Calibri" w:hAnsi="Calibri" w:cs="Arial"/>
                <w:b/>
                <w:bCs/>
                <w:i/>
                <w:iCs/>
              </w:rPr>
              <w:t>c) solde de l’employeur</w:t>
            </w:r>
          </w:p>
        </w:tc>
        <w:tc>
          <w:tcPr>
            <w:tcW w:w="160" w:type="dxa"/>
            <w:vMerge/>
            <w:tcBorders>
              <w:top w:val="nil"/>
              <w:left w:val="single" w:sz="4" w:space="0" w:color="auto"/>
              <w:bottom w:val="single" w:sz="4" w:space="0" w:color="000000"/>
              <w:right w:val="nil"/>
            </w:tcBorders>
            <w:vAlign w:val="center"/>
          </w:tcPr>
          <w:p>
            <w:pPr>
              <w:jc w:val="both"/>
              <w:rPr>
                <w:rFonts w:ascii="Calibri" w:hAnsi="Calibri" w:cs="Arial"/>
              </w:rPr>
            </w:pPr>
          </w:p>
        </w:tc>
        <w:tc>
          <w:tcPr>
            <w:tcW w:w="997" w:type="dxa"/>
            <w:tcBorders>
              <w:top w:val="nil"/>
              <w:left w:val="nil"/>
              <w:bottom w:val="single" w:sz="4" w:space="0" w:color="auto"/>
              <w:right w:val="single" w:sz="4" w:space="0" w:color="auto"/>
            </w:tcBorders>
            <w:shd w:val="clear" w:color="auto" w:fill="auto"/>
          </w:tcPr>
          <w:p>
            <w:pPr>
              <w:jc w:val="right"/>
              <w:rPr>
                <w:rFonts w:ascii="Calibri" w:hAnsi="Calibri" w:cs="Arial"/>
                <w:b/>
                <w:bCs/>
                <w:i/>
                <w:iCs/>
                <w:u w:val="single"/>
              </w:rPr>
            </w:pPr>
            <w:r>
              <w:rPr>
                <w:rFonts w:ascii="Calibri" w:hAnsi="Calibri" w:cs="Arial"/>
                <w:b/>
                <w:bCs/>
                <w:i/>
                <w:iCs/>
                <w:u w:val="single"/>
              </w:rPr>
              <w:t>942,36 €</w:t>
            </w:r>
          </w:p>
        </w:tc>
        <w:tc>
          <w:tcPr>
            <w:tcW w:w="3624" w:type="dxa"/>
            <w:tcBorders>
              <w:top w:val="nil"/>
              <w:left w:val="nil"/>
              <w:bottom w:val="single" w:sz="4" w:space="0" w:color="auto"/>
            </w:tcBorders>
            <w:shd w:val="clear" w:color="auto" w:fill="auto"/>
          </w:tcPr>
          <w:p>
            <w:pPr>
              <w:jc w:val="both"/>
              <w:rPr>
                <w:rFonts w:ascii="Calibri" w:hAnsi="Calibri" w:cs="Arial"/>
                <w:b/>
                <w:bCs/>
                <w:i/>
                <w:iCs/>
              </w:rPr>
            </w:pPr>
          </w:p>
        </w:tc>
        <w:tc>
          <w:tcPr>
            <w:tcW w:w="240" w:type="dxa"/>
            <w:vMerge/>
            <w:tcBorders>
              <w:top w:val="nil"/>
              <w:left w:val="nil"/>
              <w:bottom w:val="single" w:sz="4" w:space="0" w:color="auto"/>
              <w:right w:val="nil"/>
            </w:tcBorders>
            <w:vAlign w:val="center"/>
          </w:tcPr>
          <w:p>
            <w:pPr>
              <w:jc w:val="both"/>
              <w:rPr>
                <w:rFonts w:ascii="Calibri" w:hAnsi="Calibri" w:cs="Arial"/>
              </w:rPr>
            </w:pPr>
          </w:p>
        </w:tc>
        <w:tc>
          <w:tcPr>
            <w:tcW w:w="1035" w:type="dxa"/>
            <w:tcBorders>
              <w:top w:val="nil"/>
              <w:left w:val="nil"/>
              <w:bottom w:val="single" w:sz="4" w:space="0" w:color="auto"/>
              <w:right w:val="single" w:sz="4" w:space="0" w:color="auto"/>
            </w:tcBorders>
            <w:shd w:val="clear" w:color="auto" w:fill="auto"/>
          </w:tcPr>
          <w:p>
            <w:pPr>
              <w:jc w:val="both"/>
              <w:rPr>
                <w:rFonts w:ascii="Calibri" w:hAnsi="Calibri" w:cs="Arial"/>
                <w:b/>
                <w:bCs/>
                <w:i/>
                <w:iCs/>
                <w:u w:val="single"/>
              </w:rPr>
            </w:pPr>
          </w:p>
        </w:tc>
      </w:tr>
    </w:tbl>
    <w:p>
      <w:pPr>
        <w:jc w:val="both"/>
        <w:rPr>
          <w:rFonts w:ascii="Calibri" w:hAnsi="Calibri"/>
        </w:rPr>
      </w:pPr>
    </w:p>
    <w:p>
      <w:pPr>
        <w:jc w:val="both"/>
        <w:rPr>
          <w:rFonts w:ascii="Calibri" w:hAnsi="Calibri"/>
        </w:rPr>
      </w:pPr>
    </w:p>
    <w:p>
      <w:pPr>
        <w:ind w:left="-426"/>
        <w:jc w:val="both"/>
        <w:rPr>
          <w:rFonts w:ascii="Calibri" w:hAnsi="Calibri" w:cs="Tahoma"/>
          <w:b/>
          <w:bCs/>
          <w:u w:val="single"/>
        </w:rPr>
      </w:pPr>
      <w:r>
        <w:rPr>
          <w:rFonts w:ascii="Calibri" w:hAnsi="Calibri" w:cs="Tahoma"/>
          <w:b/>
          <w:bCs/>
          <w:u w:val="single"/>
        </w:rPr>
        <w:t>Remarques:</w:t>
      </w:r>
    </w:p>
    <w:p>
      <w:pPr>
        <w:ind w:left="-426"/>
        <w:jc w:val="both"/>
        <w:rPr>
          <w:rFonts w:ascii="Calibri" w:hAnsi="Calibri" w:cs="Tahoma"/>
          <w:b/>
          <w:bCs/>
        </w:rPr>
      </w:pPr>
    </w:p>
    <w:p>
      <w:pPr>
        <w:ind w:left="-426"/>
        <w:jc w:val="both"/>
        <w:rPr>
          <w:rFonts w:ascii="Calibri" w:hAnsi="Calibri" w:cs="Tahoma"/>
          <w:b/>
        </w:rPr>
      </w:pPr>
      <w:r>
        <w:rPr>
          <w:rFonts w:ascii="Calibri" w:hAnsi="Calibri" w:cs="Tahoma"/>
          <w:b/>
          <w:bCs/>
        </w:rPr>
        <w:t xml:space="preserve">1) </w:t>
      </w:r>
      <w:r>
        <w:rPr>
          <w:rFonts w:ascii="Calibri" w:hAnsi="Calibri" w:cs="Tahoma"/>
          <w:b/>
        </w:rPr>
        <w:t>Une prime de fin d’année et un pécule de vacances sont à ajouter au solde de l’employeur.</w:t>
      </w:r>
    </w:p>
    <w:p>
      <w:pPr>
        <w:ind w:left="-426"/>
        <w:jc w:val="both"/>
        <w:rPr>
          <w:rFonts w:ascii="Calibri" w:hAnsi="Calibri" w:cs="Tahoma"/>
          <w:b/>
        </w:rPr>
      </w:pPr>
    </w:p>
    <w:p>
      <w:pPr>
        <w:ind w:left="-426"/>
        <w:jc w:val="both"/>
        <w:rPr>
          <w:rFonts w:ascii="Calibri" w:hAnsi="Calibri" w:cs="Tahoma"/>
          <w:b/>
        </w:rPr>
      </w:pPr>
      <w:r>
        <w:rPr>
          <w:rFonts w:ascii="Calibri" w:hAnsi="Calibri" w:cs="Tahoma"/>
          <w:b/>
        </w:rPr>
        <w:t xml:space="preserve">2) Ce calcul ne TIENT PAS COMPTE de la réduction des charges patronales </w:t>
      </w:r>
      <w:r>
        <w:rPr>
          <w:rFonts w:ascii="Calibri" w:hAnsi="Calibri" w:cs="Tahoma"/>
          <w:b/>
        </w:rPr>
        <w:sym w:font="Wingdings" w:char="F0E0"/>
      </w:r>
      <w:r>
        <w:rPr>
          <w:rFonts w:ascii="Calibri" w:hAnsi="Calibri" w:cs="Tahoma"/>
          <w:b/>
        </w:rPr>
        <w:t xml:space="preserve"> voir circulaire  </w:t>
      </w:r>
      <w:r>
        <w:rPr>
          <w:rFonts w:ascii="Calibri" w:hAnsi="Calibri"/>
          <w:b/>
        </w:rPr>
        <w:t>5652</w:t>
      </w:r>
      <w:r>
        <w:rPr>
          <w:rFonts w:ascii="Calibri" w:hAnsi="Calibri"/>
        </w:rPr>
        <w:t xml:space="preserve"> </w:t>
      </w:r>
      <w:r>
        <w:rPr>
          <w:rFonts w:ascii="Calibri" w:hAnsi="Calibri" w:cs="Tahoma"/>
          <w:b/>
        </w:rPr>
        <w:t>du</w:t>
      </w:r>
      <w:r>
        <w:rPr>
          <w:rFonts w:ascii="Calibri" w:hAnsi="Calibri"/>
        </w:rPr>
        <w:t xml:space="preserve"> </w:t>
      </w:r>
      <w:r>
        <w:rPr>
          <w:rFonts w:ascii="Calibri" w:hAnsi="Calibri"/>
          <w:b/>
        </w:rPr>
        <w:t>16/03/2016.</w:t>
      </w:r>
    </w:p>
    <w:p>
      <w:pPr>
        <w:ind w:left="-426"/>
        <w:jc w:val="both"/>
        <w:rPr>
          <w:rFonts w:ascii="Calibri" w:hAnsi="Calibri" w:cs="Tahoma"/>
          <w:b/>
        </w:rPr>
      </w:pPr>
    </w:p>
    <w:p>
      <w:pPr>
        <w:ind w:left="-426"/>
        <w:jc w:val="both"/>
        <w:rPr>
          <w:rFonts w:ascii="Calibri" w:hAnsi="Calibri" w:cs="Tahoma"/>
          <w:b/>
        </w:rPr>
      </w:pPr>
      <w:r>
        <w:rPr>
          <w:rFonts w:ascii="Calibri" w:hAnsi="Calibri" w:cs="Tahoma"/>
          <w:b/>
        </w:rPr>
        <w:t>3) Index en vigueur au 01.10.2018 (1,7069)</w:t>
      </w:r>
    </w:p>
    <w:p>
      <w:pPr>
        <w:ind w:left="-426"/>
        <w:jc w:val="both"/>
        <w:rPr>
          <w:rFonts w:ascii="Calibri" w:hAnsi="Calibri" w:cs="Tahoma"/>
          <w:b/>
        </w:rPr>
      </w:pPr>
    </w:p>
    <w:p>
      <w:pPr>
        <w:ind w:left="-426"/>
        <w:jc w:val="both"/>
        <w:rPr>
          <w:rFonts w:ascii="Calibri" w:hAnsi="Calibri" w:cs="Tahoma"/>
          <w:b/>
        </w:rPr>
      </w:pPr>
      <w:r>
        <w:rPr>
          <w:rFonts w:ascii="Calibri" w:hAnsi="Calibri" w:cs="Tahoma"/>
          <w:b/>
        </w:rPr>
        <w:t>4) Les calculs ci-dessus sont donnés à titre indicatif et n’engagent en rien la Fédération Wallonie-Bruxelles</w:t>
      </w:r>
    </w:p>
    <w:p>
      <w:pPr>
        <w:pStyle w:val="Corpsdetexte"/>
        <w:ind w:left="709"/>
        <w:jc w:val="both"/>
        <w:rPr>
          <w:rFonts w:ascii="Calibri" w:hAnsi="Calibri" w:cs="Tahoma"/>
          <w:b/>
          <w:sz w:val="18"/>
          <w:szCs w:val="18"/>
        </w:rPr>
      </w:pPr>
    </w:p>
    <w:p>
      <w:pPr>
        <w:pStyle w:val="Corpsdetexte"/>
        <w:jc w:val="center"/>
        <w:rPr>
          <w:rFonts w:ascii="Verdana" w:hAnsi="Verdana" w:cs="Tahoma"/>
          <w:b/>
          <w:sz w:val="18"/>
          <w:szCs w:val="18"/>
        </w:rPr>
      </w:pPr>
      <w:r>
        <w:rPr>
          <w:rFonts w:ascii="Verdana" w:hAnsi="Verdana"/>
          <w:b/>
          <w:sz w:val="18"/>
          <w:szCs w:val="18"/>
        </w:rPr>
        <w:br w:type="page"/>
      </w:r>
    </w:p>
    <w:p>
      <w:pPr>
        <w:pStyle w:val="Corpsdetexte"/>
        <w:jc w:val="both"/>
        <w:rPr>
          <w:rFonts w:ascii="Verdana" w:hAnsi="Verdana" w:cs="Tahoma"/>
          <w:b/>
          <w:sz w:val="18"/>
          <w:szCs w:val="18"/>
        </w:rPr>
        <w:sectPr>
          <w:pgSz w:w="11906" w:h="16838" w:code="9"/>
          <w:pgMar w:top="737" w:right="1134" w:bottom="851" w:left="1418" w:header="709" w:footer="709" w:gutter="0"/>
          <w:cols w:space="708"/>
          <w:titlePg/>
          <w:docGrid w:linePitch="360"/>
        </w:sectPr>
      </w:pPr>
    </w:p>
    <w:p>
      <w:pPr>
        <w:pStyle w:val="Corpsdetexte"/>
        <w:spacing w:after="0"/>
        <w:jc w:val="center"/>
        <w:rPr>
          <w:rFonts w:ascii="Calibri" w:hAnsi="Calibri"/>
          <w:sz w:val="36"/>
          <w:u w:val="single"/>
        </w:rPr>
      </w:pPr>
      <w:r>
        <w:rPr>
          <w:rFonts w:ascii="Calibri" w:hAnsi="Calibri"/>
          <w:sz w:val="36"/>
          <w:u w:val="single"/>
        </w:rPr>
        <w:t>Programmes de Transition Professionnelle</w:t>
      </w:r>
    </w:p>
    <w:p>
      <w:pPr>
        <w:pStyle w:val="Corpsdetexte"/>
        <w:spacing w:after="0"/>
        <w:jc w:val="center"/>
        <w:rPr>
          <w:rFonts w:ascii="Calibri" w:hAnsi="Calibri"/>
          <w:sz w:val="32"/>
          <w:szCs w:val="32"/>
        </w:rPr>
      </w:pPr>
      <w:r>
        <w:rPr>
          <w:rFonts w:ascii="Calibri" w:hAnsi="Calibri"/>
          <w:sz w:val="32"/>
          <w:szCs w:val="32"/>
          <w:u w:val="single"/>
        </w:rPr>
        <w:t>Transmis au Service ACS-APE-PTP</w:t>
      </w:r>
    </w:p>
    <w:p>
      <w:pPr>
        <w:pStyle w:val="Corpsdetexte"/>
        <w:spacing w:after="0"/>
        <w:jc w:val="center"/>
        <w:rPr>
          <w:rFonts w:ascii="Calibri" w:hAnsi="Calibri"/>
          <w:b/>
        </w:rPr>
      </w:pPr>
      <w:r>
        <w:rPr>
          <w:rFonts w:ascii="Calibri" w:hAnsi="Calibri"/>
          <w:b/>
        </w:rPr>
        <w:t>Ministère de la Fédération Wallonie-Bruxelles</w:t>
      </w:r>
    </w:p>
    <w:p>
      <w:pPr>
        <w:tabs>
          <w:tab w:val="left" w:leader="dot" w:pos="9300"/>
        </w:tabs>
        <w:spacing w:after="120"/>
        <w:jc w:val="both"/>
        <w:rPr>
          <w:rFonts w:ascii="Calibri" w:hAnsi="Calibri"/>
        </w:rPr>
      </w:pPr>
      <w:r>
        <w:rPr>
          <w:rFonts w:ascii="Calibri" w:hAnsi="Calibri"/>
          <w:b/>
        </w:rPr>
        <w:t xml:space="preserve">Employeur: </w:t>
      </w:r>
      <w:r>
        <w:rPr>
          <w:rFonts w:ascii="Calibri" w:hAnsi="Calibri"/>
        </w:rPr>
        <w:tab/>
        <w:t>…….</w:t>
      </w:r>
    </w:p>
    <w:p>
      <w:pPr>
        <w:tabs>
          <w:tab w:val="left" w:leader="dot" w:pos="9300"/>
        </w:tabs>
        <w:spacing w:after="120"/>
        <w:jc w:val="both"/>
        <w:rPr>
          <w:rFonts w:ascii="Calibri" w:hAnsi="Calibri"/>
        </w:rPr>
      </w:pPr>
      <w:r>
        <w:rPr>
          <w:rFonts w:ascii="Calibri" w:hAnsi="Calibri"/>
          <w:b/>
        </w:rPr>
        <w:t xml:space="preserve">Adresse: </w:t>
      </w:r>
      <w:r>
        <w:rPr>
          <w:rFonts w:ascii="Calibri" w:hAnsi="Calibri"/>
        </w:rPr>
        <w:tab/>
        <w:t>…….</w:t>
      </w:r>
    </w:p>
    <w:p>
      <w:pPr>
        <w:tabs>
          <w:tab w:val="left" w:leader="dot" w:pos="9300"/>
        </w:tabs>
        <w:spacing w:after="120"/>
        <w:jc w:val="both"/>
        <w:rPr>
          <w:rFonts w:ascii="Calibri" w:hAnsi="Calibri"/>
        </w:rPr>
      </w:pPr>
      <w:r>
        <w:rPr>
          <w:rFonts w:ascii="Calibri" w:hAnsi="Calibri"/>
        </w:rPr>
        <w:t xml:space="preserve">                 </w:t>
      </w:r>
      <w:r>
        <w:rPr>
          <w:rFonts w:ascii="Calibri" w:hAnsi="Calibri"/>
        </w:rPr>
        <w:tab/>
        <w:t>…….</w:t>
      </w:r>
    </w:p>
    <w:p>
      <w:pPr>
        <w:tabs>
          <w:tab w:val="left" w:leader="dot" w:pos="9300"/>
        </w:tabs>
        <w:spacing w:after="120"/>
        <w:jc w:val="both"/>
        <w:rPr>
          <w:rFonts w:ascii="Calibri" w:hAnsi="Calibri"/>
          <w:b/>
        </w:rPr>
      </w:pPr>
      <w:r>
        <w:rPr>
          <w:rFonts w:ascii="Calibri" w:hAnsi="Calibri"/>
          <w:b/>
        </w:rPr>
        <w:t>Tél: ………………..………………..………     Fax: ………..……..…………………………</w:t>
      </w:r>
      <w:r>
        <w:rPr>
          <w:rFonts w:ascii="Calibri" w:hAnsi="Calibri"/>
        </w:rPr>
        <w:t xml:space="preserve">  </w:t>
      </w:r>
      <w:r>
        <w:rPr>
          <w:rFonts w:ascii="Calibri" w:hAnsi="Calibri"/>
          <w:b/>
        </w:rPr>
        <w:t>E-mail:……………………………..………………………………</w:t>
      </w:r>
    </w:p>
    <w:p>
      <w:pPr>
        <w:tabs>
          <w:tab w:val="left" w:leader="dot" w:pos="9300"/>
        </w:tabs>
        <w:spacing w:after="120" w:line="120" w:lineRule="exact"/>
        <w:jc w:val="both"/>
        <w:rPr>
          <w:rFonts w:ascii="Calibri" w:hAnsi="Calibri"/>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00"/>
        <w:gridCol w:w="1719"/>
        <w:gridCol w:w="2502"/>
        <w:gridCol w:w="2484"/>
      </w:tblGrid>
      <w:tr>
        <w:trPr>
          <w:trHeight w:val="328"/>
        </w:trPr>
        <w:tc>
          <w:tcPr>
            <w:tcW w:w="3261" w:type="dxa"/>
            <w:tcBorders>
              <w:top w:val="single" w:sz="4" w:space="0" w:color="auto"/>
              <w:left w:val="single" w:sz="4" w:space="0" w:color="auto"/>
            </w:tcBorders>
          </w:tcPr>
          <w:p>
            <w:pPr>
              <w:tabs>
                <w:tab w:val="left" w:leader="dot" w:pos="9360"/>
                <w:tab w:val="left" w:leader="dot" w:pos="9639"/>
              </w:tabs>
              <w:spacing w:after="120"/>
              <w:jc w:val="both"/>
              <w:rPr>
                <w:rFonts w:ascii="Calibri" w:hAnsi="Calibri"/>
                <w:b/>
              </w:rPr>
            </w:pPr>
            <w:r>
              <w:rPr>
                <w:rFonts w:ascii="Calibri" w:hAnsi="Calibri"/>
                <w:b/>
              </w:rPr>
              <w:t>Etablissements</w:t>
            </w:r>
            <w:r>
              <w:rPr>
                <w:rFonts w:ascii="Calibri" w:hAnsi="Calibri"/>
                <w:b/>
                <w:sz w:val="18"/>
                <w:szCs w:val="18"/>
              </w:rPr>
              <w:t>(*)</w:t>
            </w:r>
          </w:p>
        </w:tc>
        <w:tc>
          <w:tcPr>
            <w:tcW w:w="1843" w:type="dxa"/>
          </w:tcPr>
          <w:p>
            <w:pPr>
              <w:tabs>
                <w:tab w:val="left" w:leader="dot" w:pos="9360"/>
                <w:tab w:val="left" w:leader="dot" w:pos="9639"/>
              </w:tabs>
              <w:spacing w:after="120"/>
              <w:jc w:val="both"/>
              <w:rPr>
                <w:rFonts w:ascii="Calibri" w:hAnsi="Calibri"/>
                <w:b/>
              </w:rPr>
            </w:pPr>
            <w:r>
              <w:rPr>
                <w:rFonts w:ascii="Calibri" w:hAnsi="Calibri"/>
                <w:b/>
              </w:rPr>
              <w:t>N° FASE</w:t>
            </w:r>
          </w:p>
        </w:tc>
        <w:tc>
          <w:tcPr>
            <w:tcW w:w="2693" w:type="dxa"/>
          </w:tcPr>
          <w:p>
            <w:pPr>
              <w:tabs>
                <w:tab w:val="left" w:leader="dot" w:pos="9360"/>
                <w:tab w:val="left" w:leader="dot" w:pos="9639"/>
              </w:tabs>
              <w:spacing w:after="120"/>
              <w:jc w:val="both"/>
              <w:rPr>
                <w:rFonts w:ascii="Calibri" w:hAnsi="Calibri"/>
                <w:b/>
              </w:rPr>
            </w:pPr>
            <w:r>
              <w:rPr>
                <w:rFonts w:ascii="Calibri" w:hAnsi="Calibri"/>
                <w:b/>
              </w:rPr>
              <w:t xml:space="preserve">N° ECOT </w:t>
            </w:r>
            <w:r>
              <w:rPr>
                <w:rFonts w:ascii="Calibri" w:hAnsi="Calibri"/>
                <w:sz w:val="18"/>
                <w:szCs w:val="18"/>
              </w:rPr>
              <w:t>(10 chiffres)</w:t>
            </w:r>
          </w:p>
        </w:tc>
        <w:tc>
          <w:tcPr>
            <w:tcW w:w="2657" w:type="dxa"/>
          </w:tcPr>
          <w:p>
            <w:pPr>
              <w:tabs>
                <w:tab w:val="left" w:leader="dot" w:pos="9360"/>
                <w:tab w:val="left" w:leader="dot" w:pos="9639"/>
              </w:tabs>
              <w:spacing w:after="120"/>
              <w:jc w:val="both"/>
              <w:rPr>
                <w:rFonts w:ascii="Calibri" w:hAnsi="Calibri"/>
                <w:b/>
              </w:rPr>
            </w:pPr>
            <w:r>
              <w:rPr>
                <w:rFonts w:ascii="Calibri" w:hAnsi="Calibri"/>
                <w:b/>
              </w:rPr>
              <w:t>N° DIMONA</w:t>
            </w:r>
          </w:p>
        </w:tc>
      </w:tr>
      <w:tr>
        <w:tc>
          <w:tcPr>
            <w:tcW w:w="3261" w:type="dxa"/>
          </w:tcPr>
          <w:p>
            <w:pPr>
              <w:tabs>
                <w:tab w:val="left" w:leader="dot" w:pos="9360"/>
                <w:tab w:val="left" w:leader="dot" w:pos="9639"/>
              </w:tabs>
              <w:spacing w:after="120"/>
              <w:jc w:val="both"/>
              <w:rPr>
                <w:rFonts w:ascii="Calibri" w:hAnsi="Calibri"/>
              </w:rPr>
            </w:pPr>
          </w:p>
        </w:tc>
        <w:tc>
          <w:tcPr>
            <w:tcW w:w="1843" w:type="dxa"/>
          </w:tcPr>
          <w:p>
            <w:pPr>
              <w:tabs>
                <w:tab w:val="left" w:leader="dot" w:pos="9360"/>
                <w:tab w:val="left" w:leader="dot" w:pos="9639"/>
              </w:tabs>
              <w:spacing w:after="120"/>
              <w:jc w:val="both"/>
              <w:rPr>
                <w:rFonts w:ascii="Calibri" w:hAnsi="Calibri"/>
              </w:rPr>
            </w:pPr>
          </w:p>
        </w:tc>
        <w:tc>
          <w:tcPr>
            <w:tcW w:w="2693" w:type="dxa"/>
          </w:tcPr>
          <w:p>
            <w:pPr>
              <w:tabs>
                <w:tab w:val="left" w:leader="dot" w:pos="9360"/>
                <w:tab w:val="left" w:leader="dot" w:pos="9639"/>
              </w:tabs>
              <w:spacing w:after="120"/>
              <w:jc w:val="both"/>
              <w:rPr>
                <w:rFonts w:ascii="Calibri" w:hAnsi="Calibri"/>
              </w:rPr>
            </w:pPr>
          </w:p>
        </w:tc>
        <w:tc>
          <w:tcPr>
            <w:tcW w:w="2657" w:type="dxa"/>
          </w:tcPr>
          <w:p>
            <w:pPr>
              <w:tabs>
                <w:tab w:val="left" w:leader="dot" w:pos="9360"/>
                <w:tab w:val="left" w:leader="dot" w:pos="9639"/>
              </w:tabs>
              <w:spacing w:after="120"/>
              <w:jc w:val="both"/>
              <w:rPr>
                <w:rFonts w:ascii="Calibri" w:hAnsi="Calibri"/>
              </w:rPr>
            </w:pPr>
          </w:p>
        </w:tc>
      </w:tr>
      <w:tr>
        <w:tc>
          <w:tcPr>
            <w:tcW w:w="3261" w:type="dxa"/>
          </w:tcPr>
          <w:p>
            <w:pPr>
              <w:tabs>
                <w:tab w:val="left" w:leader="dot" w:pos="9360"/>
                <w:tab w:val="left" w:leader="dot" w:pos="9639"/>
              </w:tabs>
              <w:spacing w:after="120"/>
              <w:jc w:val="both"/>
              <w:rPr>
                <w:rFonts w:ascii="Calibri" w:hAnsi="Calibri"/>
              </w:rPr>
            </w:pPr>
          </w:p>
        </w:tc>
        <w:tc>
          <w:tcPr>
            <w:tcW w:w="1843" w:type="dxa"/>
          </w:tcPr>
          <w:p>
            <w:pPr>
              <w:tabs>
                <w:tab w:val="left" w:leader="dot" w:pos="9360"/>
                <w:tab w:val="left" w:leader="dot" w:pos="9639"/>
              </w:tabs>
              <w:spacing w:after="120"/>
              <w:jc w:val="both"/>
              <w:rPr>
                <w:rFonts w:ascii="Calibri" w:hAnsi="Calibri"/>
              </w:rPr>
            </w:pPr>
          </w:p>
        </w:tc>
        <w:tc>
          <w:tcPr>
            <w:tcW w:w="2693" w:type="dxa"/>
          </w:tcPr>
          <w:p>
            <w:pPr>
              <w:tabs>
                <w:tab w:val="left" w:leader="dot" w:pos="9360"/>
                <w:tab w:val="left" w:leader="dot" w:pos="9639"/>
              </w:tabs>
              <w:spacing w:after="120"/>
              <w:jc w:val="both"/>
              <w:rPr>
                <w:rFonts w:ascii="Calibri" w:hAnsi="Calibri"/>
              </w:rPr>
            </w:pPr>
          </w:p>
        </w:tc>
        <w:tc>
          <w:tcPr>
            <w:tcW w:w="2657" w:type="dxa"/>
          </w:tcPr>
          <w:p>
            <w:pPr>
              <w:tabs>
                <w:tab w:val="left" w:leader="dot" w:pos="9360"/>
                <w:tab w:val="left" w:leader="dot" w:pos="9639"/>
              </w:tabs>
              <w:spacing w:after="120"/>
              <w:jc w:val="both"/>
              <w:rPr>
                <w:rFonts w:ascii="Calibri" w:hAnsi="Calibri"/>
              </w:rPr>
            </w:pPr>
          </w:p>
        </w:tc>
      </w:tr>
      <w:tr>
        <w:tc>
          <w:tcPr>
            <w:tcW w:w="3261" w:type="dxa"/>
          </w:tcPr>
          <w:p>
            <w:pPr>
              <w:tabs>
                <w:tab w:val="left" w:leader="dot" w:pos="9360"/>
                <w:tab w:val="left" w:leader="dot" w:pos="9639"/>
              </w:tabs>
              <w:spacing w:after="120"/>
              <w:jc w:val="both"/>
              <w:rPr>
                <w:rFonts w:ascii="Calibri" w:hAnsi="Calibri"/>
              </w:rPr>
            </w:pPr>
          </w:p>
        </w:tc>
        <w:tc>
          <w:tcPr>
            <w:tcW w:w="1843" w:type="dxa"/>
          </w:tcPr>
          <w:p>
            <w:pPr>
              <w:tabs>
                <w:tab w:val="left" w:leader="dot" w:pos="9360"/>
                <w:tab w:val="left" w:leader="dot" w:pos="9639"/>
              </w:tabs>
              <w:spacing w:after="120"/>
              <w:jc w:val="both"/>
              <w:rPr>
                <w:rFonts w:ascii="Calibri" w:hAnsi="Calibri"/>
              </w:rPr>
            </w:pPr>
          </w:p>
        </w:tc>
        <w:tc>
          <w:tcPr>
            <w:tcW w:w="2693" w:type="dxa"/>
          </w:tcPr>
          <w:p>
            <w:pPr>
              <w:tabs>
                <w:tab w:val="left" w:leader="dot" w:pos="9360"/>
                <w:tab w:val="left" w:leader="dot" w:pos="9639"/>
              </w:tabs>
              <w:spacing w:after="120"/>
              <w:jc w:val="both"/>
              <w:rPr>
                <w:rFonts w:ascii="Calibri" w:hAnsi="Calibri"/>
              </w:rPr>
            </w:pPr>
          </w:p>
        </w:tc>
        <w:tc>
          <w:tcPr>
            <w:tcW w:w="2657" w:type="dxa"/>
          </w:tcPr>
          <w:p>
            <w:pPr>
              <w:tabs>
                <w:tab w:val="left" w:leader="dot" w:pos="9360"/>
                <w:tab w:val="left" w:leader="dot" w:pos="9639"/>
              </w:tabs>
              <w:spacing w:after="120"/>
              <w:jc w:val="both"/>
              <w:rPr>
                <w:rFonts w:ascii="Calibri" w:hAnsi="Calibri"/>
              </w:rPr>
            </w:pPr>
          </w:p>
        </w:tc>
      </w:tr>
      <w:tr>
        <w:tc>
          <w:tcPr>
            <w:tcW w:w="3261" w:type="dxa"/>
          </w:tcPr>
          <w:p>
            <w:pPr>
              <w:tabs>
                <w:tab w:val="left" w:leader="dot" w:pos="9360"/>
                <w:tab w:val="left" w:leader="dot" w:pos="9639"/>
              </w:tabs>
              <w:spacing w:after="120"/>
              <w:jc w:val="both"/>
              <w:rPr>
                <w:rFonts w:ascii="Calibri" w:hAnsi="Calibri"/>
              </w:rPr>
            </w:pPr>
          </w:p>
        </w:tc>
        <w:tc>
          <w:tcPr>
            <w:tcW w:w="1843" w:type="dxa"/>
          </w:tcPr>
          <w:p>
            <w:pPr>
              <w:tabs>
                <w:tab w:val="left" w:leader="dot" w:pos="9360"/>
                <w:tab w:val="left" w:leader="dot" w:pos="9639"/>
              </w:tabs>
              <w:spacing w:after="120"/>
              <w:jc w:val="both"/>
              <w:rPr>
                <w:rFonts w:ascii="Calibri" w:hAnsi="Calibri"/>
              </w:rPr>
            </w:pPr>
          </w:p>
        </w:tc>
        <w:tc>
          <w:tcPr>
            <w:tcW w:w="2693" w:type="dxa"/>
          </w:tcPr>
          <w:p>
            <w:pPr>
              <w:tabs>
                <w:tab w:val="left" w:leader="dot" w:pos="9360"/>
                <w:tab w:val="left" w:leader="dot" w:pos="9639"/>
              </w:tabs>
              <w:spacing w:after="120"/>
              <w:jc w:val="both"/>
              <w:rPr>
                <w:rFonts w:ascii="Calibri" w:hAnsi="Calibri"/>
              </w:rPr>
            </w:pPr>
          </w:p>
        </w:tc>
        <w:tc>
          <w:tcPr>
            <w:tcW w:w="2657" w:type="dxa"/>
          </w:tcPr>
          <w:p>
            <w:pPr>
              <w:tabs>
                <w:tab w:val="left" w:leader="dot" w:pos="9360"/>
                <w:tab w:val="left" w:leader="dot" w:pos="9639"/>
              </w:tabs>
              <w:spacing w:after="120"/>
              <w:jc w:val="both"/>
              <w:rPr>
                <w:rFonts w:ascii="Calibri" w:hAnsi="Calibri"/>
              </w:rPr>
            </w:pPr>
          </w:p>
        </w:tc>
      </w:tr>
    </w:tbl>
    <w:p>
      <w:pPr>
        <w:tabs>
          <w:tab w:val="left" w:leader="dot" w:pos="9300"/>
        </w:tabs>
        <w:spacing w:line="360" w:lineRule="auto"/>
        <w:jc w:val="both"/>
        <w:rPr>
          <w:rFonts w:ascii="Calibri" w:hAnsi="Calibri"/>
          <w:sz w:val="16"/>
          <w:szCs w:val="16"/>
        </w:rPr>
      </w:pPr>
      <w:r>
        <w:rPr>
          <w:rFonts w:ascii="Calibri" w:hAnsi="Calibri"/>
          <w:sz w:val="16"/>
          <w:szCs w:val="16"/>
        </w:rPr>
        <w:t xml:space="preserve">* Indiquez TOUS les </w:t>
      </w:r>
      <w:r>
        <w:rPr>
          <w:rFonts w:ascii="Calibri" w:hAnsi="Calibri"/>
          <w:sz w:val="16"/>
          <w:szCs w:val="16"/>
          <w:u w:val="single"/>
        </w:rPr>
        <w:t>établissements</w:t>
      </w:r>
      <w:r>
        <w:rPr>
          <w:rFonts w:ascii="Calibri" w:hAnsi="Calibri"/>
          <w:sz w:val="16"/>
          <w:szCs w:val="16"/>
        </w:rPr>
        <w:t xml:space="preserve"> pour lesquels vous êtes tenus d’introduire un encodage DIMONA</w:t>
      </w:r>
    </w:p>
    <w:p>
      <w:pPr>
        <w:tabs>
          <w:tab w:val="left" w:leader="dot" w:pos="9300"/>
        </w:tabs>
        <w:jc w:val="both"/>
        <w:rPr>
          <w:rFonts w:ascii="Calibri" w:hAnsi="Calibri"/>
        </w:rPr>
      </w:pPr>
      <w:r>
        <w:rPr>
          <w:rFonts w:ascii="Calibri" w:hAnsi="Calibri"/>
          <w:b/>
        </w:rPr>
        <w:t xml:space="preserve">Nom de l’agent traitant: </w:t>
      </w:r>
      <w:r>
        <w:rPr>
          <w:rFonts w:ascii="Calibri" w:hAnsi="Calibri"/>
        </w:rPr>
        <w:t>………………………………………………………………………..………</w:t>
      </w:r>
      <w:r>
        <w:rPr>
          <w:rFonts w:ascii="Calibri" w:hAnsi="Calibri"/>
          <w:b/>
        </w:rPr>
        <w:t xml:space="preserve">tél.: </w:t>
      </w:r>
      <w:r>
        <w:rPr>
          <w:rFonts w:ascii="Calibri" w:hAnsi="Calibri"/>
        </w:rPr>
        <w:t>……………………………………….………………….</w:t>
      </w:r>
    </w:p>
    <w:p>
      <w:pPr>
        <w:tabs>
          <w:tab w:val="left" w:pos="4678"/>
        </w:tabs>
        <w:spacing w:after="120"/>
        <w:jc w:val="both"/>
        <w:rPr>
          <w:rFonts w:ascii="Calibri" w:hAnsi="Calibri"/>
          <w:b/>
        </w:rPr>
      </w:pPr>
      <w:r>
        <w:rPr>
          <w:rFonts w:ascii="Calibri" w:hAnsi="Calibri"/>
          <w:b/>
          <w:sz w:val="16"/>
        </w:rPr>
        <w:t>(</w:t>
      </w:r>
      <w:r>
        <w:rPr>
          <w:rFonts w:ascii="Calibri" w:hAnsi="Calibri"/>
          <w:sz w:val="16"/>
          <w:u w:val="single"/>
        </w:rPr>
        <w:t>au sein de l’établissement ou du PO</w:t>
      </w:r>
      <w:r>
        <w:rPr>
          <w:rFonts w:ascii="Calibri" w:hAnsi="Calibri"/>
          <w:b/>
          <w:sz w:val="16"/>
        </w:rPr>
        <w:t>)</w:t>
      </w:r>
      <w:r>
        <w:rPr>
          <w:rFonts w:ascii="Calibri" w:hAnsi="Calibri"/>
          <w:b/>
          <w:sz w:val="16"/>
        </w:rPr>
        <w:tab/>
      </w:r>
      <w:r>
        <w:rPr>
          <w:rFonts w:ascii="Calibri" w:hAnsi="Calibri"/>
          <w:b/>
        </w:rPr>
        <w:t>E-mail:…………………………………..………………………………………………</w:t>
      </w:r>
    </w:p>
    <w:p>
      <w:pPr>
        <w:spacing w:after="120"/>
        <w:jc w:val="center"/>
        <w:rPr>
          <w:rFonts w:ascii="Calibri" w:hAnsi="Calibri"/>
          <w:b/>
          <w:sz w:val="28"/>
          <w:u w:val="single"/>
        </w:rPr>
      </w:pPr>
      <w:r>
        <w:rPr>
          <w:rFonts w:ascii="Calibri" w:hAnsi="Calibri"/>
          <w:b/>
          <w:sz w:val="28"/>
          <w:u w:val="single"/>
        </w:rPr>
        <w:t>Dossier administratif et pécuniaire de</w:t>
      </w:r>
      <w:r>
        <w:rPr>
          <w:rFonts w:ascii="Calibri" w:hAnsi="Calibri"/>
          <w:b/>
          <w:sz w:val="28"/>
        </w:rPr>
        <w:t>:</w:t>
      </w:r>
    </w:p>
    <w:p>
      <w:pPr>
        <w:tabs>
          <w:tab w:val="left" w:leader="dot" w:pos="8931"/>
        </w:tabs>
        <w:spacing w:before="120" w:after="120"/>
        <w:jc w:val="both"/>
        <w:rPr>
          <w:rFonts w:ascii="Calibri" w:hAnsi="Calibri"/>
        </w:rPr>
      </w:pPr>
      <w:r>
        <w:rPr>
          <w:rFonts w:ascii="Calibri" w:hAnsi="Calibri"/>
          <w:b/>
        </w:rPr>
        <w:t>Nom, prénoms:</w:t>
      </w:r>
      <w:r>
        <w:rPr>
          <w:rFonts w:ascii="Calibri" w:hAnsi="Calibri"/>
        </w:rPr>
        <w:t xml:space="preserve"> …………………………………………………………………………………………………………………………………………………………………</w:t>
      </w:r>
    </w:p>
    <w:p>
      <w:pPr>
        <w:tabs>
          <w:tab w:val="left" w:leader="dot" w:pos="9300"/>
        </w:tabs>
        <w:jc w:val="both"/>
        <w:rPr>
          <w:rFonts w:ascii="Calibri" w:hAnsi="Calibri"/>
        </w:rPr>
      </w:pPr>
      <w:r>
        <w:rPr>
          <w:rFonts w:ascii="Calibri" w:hAnsi="Calibri"/>
          <w:b/>
        </w:rPr>
        <w:t xml:space="preserve">Matricule </w:t>
      </w:r>
      <w:r>
        <w:rPr>
          <w:rFonts w:ascii="Calibri" w:hAnsi="Calibri"/>
          <w:sz w:val="18"/>
          <w:szCs w:val="18"/>
        </w:rPr>
        <w:t>(11 chiffres)</w:t>
      </w:r>
      <w:r>
        <w:rPr>
          <w:rFonts w:ascii="Calibri" w:hAnsi="Calibri"/>
          <w:b/>
        </w:rPr>
        <w:t xml:space="preserve">: </w:t>
      </w:r>
      <w:r>
        <w:rPr>
          <w:rFonts w:ascii="Calibri" w:hAnsi="Calibri"/>
        </w:rPr>
        <w:t xml:space="preserve">………………………..……………….…………      </w:t>
      </w:r>
      <w:r>
        <w:rPr>
          <w:rFonts w:ascii="Calibri" w:hAnsi="Calibri"/>
          <w:b/>
        </w:rPr>
        <w:t xml:space="preserve">N° Registre national: </w:t>
      </w:r>
      <w:r>
        <w:rPr>
          <w:rFonts w:ascii="Calibri" w:hAnsi="Calibri"/>
        </w:rPr>
        <w:t>…………………………………………………….</w:t>
      </w:r>
    </w:p>
    <w:p>
      <w:pPr>
        <w:tabs>
          <w:tab w:val="left" w:leader="dot" w:pos="9300"/>
        </w:tabs>
        <w:spacing w:after="120"/>
        <w:jc w:val="both"/>
        <w:rPr>
          <w:rFonts w:ascii="Calibri" w:hAnsi="Calibri"/>
          <w:b/>
          <w:sz w:val="16"/>
        </w:rPr>
      </w:pPr>
      <w:r>
        <w:rPr>
          <w:rFonts w:ascii="Calibri" w:hAnsi="Calibri"/>
          <w:b/>
          <w:sz w:val="16"/>
        </w:rPr>
        <w:t>(</w:t>
      </w:r>
      <w:r>
        <w:rPr>
          <w:rFonts w:ascii="Calibri" w:hAnsi="Calibri"/>
          <w:sz w:val="16"/>
        </w:rPr>
        <w:t>obligatoire sauf si tout nouvel engagement)                                                        (obligatoire)</w:t>
      </w:r>
    </w:p>
    <w:p>
      <w:pPr>
        <w:tabs>
          <w:tab w:val="left" w:leader="dot" w:pos="8931"/>
        </w:tabs>
        <w:spacing w:after="120"/>
        <w:jc w:val="both"/>
        <w:rPr>
          <w:rFonts w:ascii="Calibri" w:hAnsi="Calibri"/>
        </w:rPr>
      </w:pPr>
      <w:r>
        <w:rPr>
          <w:rFonts w:ascii="Calibri" w:hAnsi="Calibri"/>
          <w:b/>
        </w:rPr>
        <w:t>Fonction</w:t>
      </w:r>
      <w:r>
        <w:rPr>
          <w:rFonts w:ascii="Calibri" w:hAnsi="Calibri"/>
        </w:rPr>
        <w:t xml:space="preserve">: …………………………………………………………………………..………………………………   </w:t>
      </w:r>
      <w:r>
        <w:rPr>
          <w:rFonts w:ascii="Calibri" w:hAnsi="Calibri"/>
          <w:b/>
        </w:rPr>
        <w:t>Poste: ………………………………………….</w:t>
      </w:r>
    </w:p>
    <w:p>
      <w:pPr>
        <w:spacing w:after="120"/>
        <w:jc w:val="both"/>
        <w:rPr>
          <w:rFonts w:ascii="Calibri" w:hAnsi="Calibri"/>
        </w:rPr>
      </w:pPr>
      <w:r>
        <w:rPr>
          <w:rFonts w:ascii="Calibri" w:hAnsi="Calibri"/>
          <w:b/>
        </w:rPr>
        <w:t>Charge-horaire</w:t>
      </w:r>
      <w:r>
        <w:rPr>
          <w:rFonts w:ascii="Calibri" w:hAnsi="Calibri"/>
        </w:rPr>
        <w:tab/>
      </w:r>
      <w:r>
        <w:rPr>
          <w:rFonts w:ascii="Calibri" w:hAnsi="Calibri"/>
          <w:b/>
        </w:rPr>
        <w:sym w:font="Wingdings" w:char="F0A8"/>
      </w:r>
      <w:r>
        <w:rPr>
          <w:rFonts w:ascii="Calibri" w:hAnsi="Calibri"/>
        </w:rPr>
        <w:tab/>
      </w:r>
      <w:r>
        <w:rPr>
          <w:rFonts w:ascii="Calibri" w:hAnsi="Calibri"/>
          <w:b/>
        </w:rPr>
        <w:t>4/5</w:t>
      </w:r>
      <w:r>
        <w:rPr>
          <w:rFonts w:ascii="Calibri" w:hAnsi="Calibri"/>
          <w:b/>
          <w:vertAlign w:val="superscript"/>
        </w:rPr>
        <w:t>e</w:t>
      </w:r>
      <w:r>
        <w:rPr>
          <w:rFonts w:ascii="Calibri" w:hAnsi="Calibri"/>
          <w:b/>
        </w:rPr>
        <w:t xml:space="preserve"> temps </w:t>
      </w:r>
      <w:r>
        <w:rPr>
          <w:rFonts w:ascii="Calibri" w:hAnsi="Calibri"/>
          <w:b/>
        </w:rPr>
        <w:tab/>
      </w:r>
      <w:r>
        <w:rPr>
          <w:rFonts w:ascii="Calibri" w:hAnsi="Calibri"/>
          <w:b/>
        </w:rPr>
        <w:tab/>
      </w:r>
      <w:r>
        <w:rPr>
          <w:rFonts w:ascii="Calibri" w:hAnsi="Calibri"/>
          <w:b/>
        </w:rPr>
        <w:tab/>
      </w:r>
      <w:r>
        <w:rPr>
          <w:rFonts w:ascii="Calibri" w:hAnsi="Calibri"/>
          <w:b/>
        </w:rPr>
        <w:tab/>
      </w:r>
      <w:r>
        <w:rPr>
          <w:rFonts w:ascii="Calibri" w:hAnsi="Calibri"/>
          <w:b/>
        </w:rPr>
        <w:sym w:font="Wingdings" w:char="F0A8"/>
      </w:r>
      <w:r>
        <w:rPr>
          <w:rFonts w:ascii="Calibri" w:hAnsi="Calibri"/>
          <w:b/>
        </w:rPr>
        <w:tab/>
        <w:t>1/2 temps</w:t>
      </w:r>
    </w:p>
    <w:p>
      <w:pPr>
        <w:spacing w:after="120"/>
        <w:jc w:val="center"/>
        <w:rPr>
          <w:rFonts w:ascii="Calibri" w:hAnsi="Calibri"/>
          <w:b/>
          <w:sz w:val="28"/>
          <w:u w:val="single"/>
        </w:rPr>
      </w:pPr>
      <w:r>
        <w:rPr>
          <w:rFonts w:ascii="Calibri" w:hAnsi="Calibri"/>
          <w:b/>
          <w:sz w:val="28"/>
          <w:u w:val="single"/>
        </w:rPr>
        <w:t>Liste des documents à joindre:</w:t>
      </w:r>
    </w:p>
    <w:p>
      <w:pPr>
        <w:numPr>
          <w:ilvl w:val="0"/>
          <w:numId w:val="10"/>
        </w:numPr>
        <w:tabs>
          <w:tab w:val="clear" w:pos="2130"/>
          <w:tab w:val="num" w:pos="567"/>
        </w:tabs>
        <w:ind w:left="567" w:hanging="567"/>
        <w:jc w:val="both"/>
        <w:rPr>
          <w:rFonts w:ascii="Calibri" w:hAnsi="Calibri"/>
          <w:sz w:val="21"/>
          <w:szCs w:val="21"/>
        </w:rPr>
      </w:pPr>
      <w:r>
        <w:rPr>
          <w:rFonts w:ascii="Calibri" w:hAnsi="Calibri"/>
          <w:sz w:val="21"/>
          <w:szCs w:val="21"/>
        </w:rPr>
        <w:t>copie de la dépêche ministérielle et de l’autorisation de remplacement le cas échéant.</w:t>
      </w:r>
    </w:p>
    <w:p>
      <w:pPr>
        <w:numPr>
          <w:ilvl w:val="0"/>
          <w:numId w:val="10"/>
        </w:numPr>
        <w:tabs>
          <w:tab w:val="clear" w:pos="2130"/>
          <w:tab w:val="num" w:pos="567"/>
        </w:tabs>
        <w:ind w:left="567" w:hanging="567"/>
        <w:jc w:val="both"/>
        <w:rPr>
          <w:rFonts w:ascii="Calibri" w:hAnsi="Calibri"/>
          <w:sz w:val="21"/>
          <w:szCs w:val="21"/>
        </w:rPr>
      </w:pPr>
      <w:r>
        <w:rPr>
          <w:rFonts w:ascii="Calibri" w:hAnsi="Calibri"/>
          <w:b/>
          <w:sz w:val="21"/>
          <w:szCs w:val="21"/>
        </w:rPr>
        <w:t>un exemplaire</w:t>
      </w:r>
      <w:r>
        <w:rPr>
          <w:rFonts w:ascii="Calibri" w:hAnsi="Calibri"/>
          <w:sz w:val="21"/>
          <w:szCs w:val="21"/>
        </w:rPr>
        <w:t xml:space="preserve"> </w:t>
      </w:r>
      <w:r>
        <w:rPr>
          <w:rFonts w:ascii="Calibri" w:hAnsi="Calibri"/>
          <w:b/>
          <w:sz w:val="21"/>
          <w:szCs w:val="21"/>
        </w:rPr>
        <w:t>original</w:t>
      </w:r>
      <w:r>
        <w:rPr>
          <w:rFonts w:ascii="Calibri" w:hAnsi="Calibri"/>
          <w:sz w:val="21"/>
          <w:szCs w:val="21"/>
        </w:rPr>
        <w:t xml:space="preserve"> du contrat de travail (formulaire C201.3 du </w:t>
      </w:r>
      <w:r>
        <w:rPr>
          <w:rFonts w:ascii="Calibri" w:hAnsi="Calibri"/>
          <w:b/>
          <w:sz w:val="21"/>
          <w:szCs w:val="21"/>
        </w:rPr>
        <w:t>Ministère de la CF</w:t>
      </w:r>
      <w:r>
        <w:rPr>
          <w:rFonts w:ascii="Calibri" w:hAnsi="Calibri"/>
          <w:sz w:val="21"/>
          <w:szCs w:val="21"/>
        </w:rPr>
        <w:t>)</w:t>
      </w:r>
    </w:p>
    <w:p>
      <w:pPr>
        <w:numPr>
          <w:ilvl w:val="0"/>
          <w:numId w:val="10"/>
        </w:numPr>
        <w:tabs>
          <w:tab w:val="clear" w:pos="2130"/>
          <w:tab w:val="num" w:pos="567"/>
        </w:tabs>
        <w:ind w:left="567" w:hanging="567"/>
        <w:jc w:val="both"/>
        <w:rPr>
          <w:rFonts w:ascii="Calibri" w:hAnsi="Calibri"/>
          <w:sz w:val="21"/>
          <w:szCs w:val="21"/>
        </w:rPr>
      </w:pPr>
      <w:r>
        <w:rPr>
          <w:rFonts w:ascii="Calibri" w:hAnsi="Calibri"/>
          <w:sz w:val="21"/>
          <w:szCs w:val="21"/>
        </w:rPr>
        <w:t>exemplaire de l’horaire de travail</w:t>
      </w:r>
    </w:p>
    <w:p>
      <w:pPr>
        <w:numPr>
          <w:ilvl w:val="0"/>
          <w:numId w:val="10"/>
        </w:numPr>
        <w:tabs>
          <w:tab w:val="clear" w:pos="2130"/>
          <w:tab w:val="num" w:pos="567"/>
        </w:tabs>
        <w:ind w:left="567" w:hanging="567"/>
        <w:jc w:val="both"/>
        <w:rPr>
          <w:rFonts w:ascii="Calibri" w:hAnsi="Calibri"/>
          <w:sz w:val="21"/>
          <w:szCs w:val="21"/>
        </w:rPr>
      </w:pPr>
      <w:r>
        <w:rPr>
          <w:rFonts w:ascii="Calibri" w:hAnsi="Calibri"/>
          <w:sz w:val="21"/>
          <w:szCs w:val="21"/>
        </w:rPr>
        <w:t>copie du projet</w:t>
      </w:r>
    </w:p>
    <w:p>
      <w:pPr>
        <w:numPr>
          <w:ilvl w:val="0"/>
          <w:numId w:val="10"/>
        </w:numPr>
        <w:tabs>
          <w:tab w:val="clear" w:pos="2130"/>
          <w:tab w:val="num" w:pos="567"/>
        </w:tabs>
        <w:ind w:left="567" w:hanging="567"/>
        <w:jc w:val="both"/>
        <w:rPr>
          <w:rFonts w:ascii="Calibri" w:hAnsi="Calibri"/>
          <w:sz w:val="21"/>
          <w:szCs w:val="21"/>
        </w:rPr>
      </w:pPr>
      <w:r>
        <w:rPr>
          <w:rFonts w:ascii="Calibri" w:hAnsi="Calibri"/>
          <w:sz w:val="21"/>
          <w:szCs w:val="21"/>
        </w:rPr>
        <w:t>passeport PTP</w:t>
      </w:r>
    </w:p>
    <w:p>
      <w:pPr>
        <w:numPr>
          <w:ilvl w:val="0"/>
          <w:numId w:val="10"/>
        </w:numPr>
        <w:tabs>
          <w:tab w:val="clear" w:pos="2130"/>
          <w:tab w:val="num" w:pos="567"/>
        </w:tabs>
        <w:ind w:left="567" w:hanging="567"/>
        <w:jc w:val="both"/>
        <w:rPr>
          <w:rFonts w:ascii="Calibri" w:hAnsi="Calibri"/>
          <w:sz w:val="21"/>
          <w:szCs w:val="21"/>
        </w:rPr>
      </w:pPr>
      <w:r>
        <w:rPr>
          <w:rFonts w:ascii="Calibri" w:hAnsi="Calibri"/>
          <w:sz w:val="21"/>
          <w:szCs w:val="21"/>
        </w:rPr>
        <w:t>"C63.3" de l'ONEM ou le "BM200.3" du CPAS (+ annexe)</w:t>
      </w:r>
    </w:p>
    <w:p>
      <w:pPr>
        <w:numPr>
          <w:ilvl w:val="0"/>
          <w:numId w:val="10"/>
        </w:numPr>
        <w:tabs>
          <w:tab w:val="clear" w:pos="2130"/>
          <w:tab w:val="num" w:pos="567"/>
        </w:tabs>
        <w:ind w:left="567" w:hanging="567"/>
        <w:jc w:val="both"/>
        <w:rPr>
          <w:rFonts w:ascii="Calibri" w:hAnsi="Calibri"/>
          <w:sz w:val="21"/>
          <w:szCs w:val="21"/>
        </w:rPr>
      </w:pPr>
      <w:r>
        <w:rPr>
          <w:rFonts w:ascii="Calibri" w:hAnsi="Calibri"/>
          <w:sz w:val="21"/>
          <w:szCs w:val="21"/>
        </w:rPr>
        <w:t>formulaire des données signalétiques complémentaires</w:t>
      </w:r>
    </w:p>
    <w:p>
      <w:pPr>
        <w:numPr>
          <w:ilvl w:val="0"/>
          <w:numId w:val="10"/>
        </w:numPr>
        <w:tabs>
          <w:tab w:val="clear" w:pos="2130"/>
          <w:tab w:val="num" w:pos="567"/>
        </w:tabs>
        <w:ind w:left="567" w:hanging="567"/>
        <w:jc w:val="both"/>
        <w:rPr>
          <w:rFonts w:ascii="Calibri" w:hAnsi="Calibri"/>
          <w:sz w:val="21"/>
          <w:szCs w:val="21"/>
        </w:rPr>
      </w:pPr>
      <w:r>
        <w:rPr>
          <w:rFonts w:ascii="Calibri" w:hAnsi="Calibri"/>
          <w:sz w:val="21"/>
          <w:szCs w:val="21"/>
        </w:rPr>
        <w:t>composition de ménage</w:t>
      </w:r>
    </w:p>
    <w:p>
      <w:pPr>
        <w:numPr>
          <w:ilvl w:val="0"/>
          <w:numId w:val="10"/>
        </w:numPr>
        <w:tabs>
          <w:tab w:val="clear" w:pos="2130"/>
          <w:tab w:val="num" w:pos="567"/>
        </w:tabs>
        <w:ind w:left="567" w:hanging="567"/>
        <w:jc w:val="both"/>
        <w:rPr>
          <w:rFonts w:ascii="Calibri" w:hAnsi="Calibri"/>
          <w:sz w:val="21"/>
          <w:szCs w:val="21"/>
        </w:rPr>
      </w:pPr>
      <w:r>
        <w:rPr>
          <w:rFonts w:ascii="Calibri" w:hAnsi="Calibri"/>
          <w:sz w:val="21"/>
          <w:szCs w:val="21"/>
        </w:rPr>
        <w:t>extrait de casier judiciaire (</w:t>
      </w:r>
      <w:r>
        <w:rPr>
          <w:rFonts w:ascii="Calibri" w:hAnsi="Calibri"/>
          <w:b/>
          <w:sz w:val="21"/>
          <w:szCs w:val="21"/>
        </w:rPr>
        <w:t>modèle 2</w:t>
      </w:r>
      <w:r>
        <w:rPr>
          <w:rFonts w:ascii="Calibri" w:hAnsi="Calibri"/>
          <w:sz w:val="21"/>
          <w:szCs w:val="21"/>
        </w:rPr>
        <w:t>)</w:t>
      </w:r>
    </w:p>
    <w:p>
      <w:pPr>
        <w:numPr>
          <w:ilvl w:val="0"/>
          <w:numId w:val="10"/>
        </w:numPr>
        <w:tabs>
          <w:tab w:val="clear" w:pos="2130"/>
          <w:tab w:val="num" w:pos="567"/>
        </w:tabs>
        <w:ind w:left="567" w:hanging="567"/>
        <w:jc w:val="both"/>
        <w:rPr>
          <w:rFonts w:ascii="Calibri" w:hAnsi="Calibri"/>
          <w:sz w:val="21"/>
          <w:szCs w:val="21"/>
        </w:rPr>
      </w:pPr>
      <w:r>
        <w:rPr>
          <w:rFonts w:ascii="Calibri" w:hAnsi="Calibri"/>
          <w:sz w:val="21"/>
          <w:szCs w:val="21"/>
        </w:rPr>
        <w:t>document de l’organisme financier reprenant le n° de compte personnel de l’agent</w:t>
      </w:r>
    </w:p>
    <w:p>
      <w:pPr>
        <w:numPr>
          <w:ilvl w:val="0"/>
          <w:numId w:val="10"/>
        </w:numPr>
        <w:tabs>
          <w:tab w:val="clear" w:pos="2130"/>
          <w:tab w:val="num" w:pos="567"/>
        </w:tabs>
        <w:ind w:left="567" w:hanging="567"/>
        <w:jc w:val="both"/>
        <w:rPr>
          <w:rFonts w:ascii="Calibri" w:hAnsi="Calibri"/>
          <w:sz w:val="21"/>
          <w:szCs w:val="21"/>
        </w:rPr>
      </w:pPr>
      <w:r>
        <w:rPr>
          <w:rFonts w:ascii="Calibri" w:hAnsi="Calibri"/>
          <w:sz w:val="21"/>
          <w:szCs w:val="21"/>
        </w:rPr>
        <w:t>extrait d’acte de naissance**</w:t>
      </w:r>
    </w:p>
    <w:p>
      <w:pPr>
        <w:numPr>
          <w:ilvl w:val="0"/>
          <w:numId w:val="10"/>
        </w:numPr>
        <w:tabs>
          <w:tab w:val="clear" w:pos="2130"/>
          <w:tab w:val="num" w:pos="567"/>
        </w:tabs>
        <w:ind w:left="567" w:hanging="567"/>
        <w:jc w:val="both"/>
        <w:rPr>
          <w:rFonts w:ascii="Calibri" w:hAnsi="Calibri"/>
          <w:sz w:val="21"/>
          <w:szCs w:val="21"/>
        </w:rPr>
      </w:pPr>
      <w:r>
        <w:rPr>
          <w:rFonts w:ascii="Calibri" w:hAnsi="Calibri"/>
          <w:sz w:val="21"/>
          <w:szCs w:val="21"/>
        </w:rPr>
        <w:t>copie des diplômes ou titres**</w:t>
      </w:r>
    </w:p>
    <w:p>
      <w:pPr>
        <w:numPr>
          <w:ilvl w:val="0"/>
          <w:numId w:val="10"/>
        </w:numPr>
        <w:tabs>
          <w:tab w:val="clear" w:pos="2130"/>
          <w:tab w:val="num" w:pos="567"/>
        </w:tabs>
        <w:ind w:left="567" w:hanging="567"/>
        <w:jc w:val="both"/>
        <w:rPr>
          <w:rFonts w:ascii="Calibri" w:hAnsi="Calibri"/>
          <w:sz w:val="21"/>
          <w:szCs w:val="21"/>
        </w:rPr>
      </w:pPr>
      <w:r>
        <w:rPr>
          <w:rFonts w:ascii="Calibri" w:hAnsi="Calibri"/>
          <w:sz w:val="21"/>
          <w:szCs w:val="21"/>
        </w:rPr>
        <w:t>déclaration – attribution de la réduction pour charges de famille</w:t>
      </w:r>
    </w:p>
    <w:p>
      <w:pPr>
        <w:numPr>
          <w:ilvl w:val="0"/>
          <w:numId w:val="10"/>
        </w:numPr>
        <w:tabs>
          <w:tab w:val="clear" w:pos="2130"/>
          <w:tab w:val="num" w:pos="567"/>
        </w:tabs>
        <w:ind w:left="567" w:hanging="567"/>
        <w:jc w:val="both"/>
        <w:rPr>
          <w:rFonts w:ascii="Calibri" w:hAnsi="Calibri"/>
          <w:sz w:val="21"/>
          <w:szCs w:val="21"/>
        </w:rPr>
      </w:pPr>
      <w:r>
        <w:rPr>
          <w:rFonts w:ascii="Calibri" w:hAnsi="Calibri"/>
          <w:sz w:val="21"/>
          <w:szCs w:val="21"/>
        </w:rPr>
        <w:t>demande d’allocation de foyer (uniquement pour les cas y donnant droit (Décret du 4/5/2005)</w:t>
      </w:r>
    </w:p>
    <w:p>
      <w:pPr>
        <w:jc w:val="both"/>
        <w:rPr>
          <w:rFonts w:ascii="Calibri" w:hAnsi="Calibri"/>
        </w:rPr>
      </w:pPr>
    </w:p>
    <w:p>
      <w:pPr>
        <w:spacing w:after="120"/>
        <w:jc w:val="both"/>
        <w:rPr>
          <w:rFonts w:ascii="Calibri" w:hAnsi="Calibri"/>
          <w:sz w:val="18"/>
        </w:rPr>
      </w:pPr>
      <w:r>
        <w:rPr>
          <w:rFonts w:ascii="Calibri" w:hAnsi="Calibri"/>
          <w:sz w:val="18"/>
        </w:rPr>
        <w:t>** Les documents marqués d’un astérisque ne seront transmis que lors de la 1ère entrée en fonction en qualité d’agent PTP.</w:t>
      </w:r>
    </w:p>
    <w:p>
      <w:pPr>
        <w:spacing w:after="120"/>
        <w:jc w:val="both"/>
        <w:rPr>
          <w:rFonts w:ascii="Calibri" w:hAnsi="Calibri"/>
          <w:b/>
        </w:rPr>
      </w:pPr>
      <w:r>
        <w:rPr>
          <w:rFonts w:ascii="Calibri" w:hAnsi="Calibri"/>
          <w:b/>
        </w:rPr>
        <w:t xml:space="preserve">  Cadre réservé à l‘Administration</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8"/>
        <w:gridCol w:w="3152"/>
        <w:gridCol w:w="3281"/>
      </w:tblGrid>
      <w:tr>
        <w:tc>
          <w:tcPr>
            <w:tcW w:w="3260" w:type="dxa"/>
          </w:tcPr>
          <w:p>
            <w:pPr>
              <w:spacing w:before="240" w:after="120"/>
              <w:jc w:val="both"/>
              <w:rPr>
                <w:rFonts w:ascii="Calibri" w:hAnsi="Calibri"/>
                <w:sz w:val="18"/>
              </w:rPr>
            </w:pPr>
            <w:r>
              <w:rPr>
                <w:rFonts w:ascii="Calibri" w:hAnsi="Calibri"/>
                <w:sz w:val="18"/>
              </w:rPr>
              <w:t xml:space="preserve">Allocation ____________________  </w:t>
            </w:r>
          </w:p>
        </w:tc>
        <w:tc>
          <w:tcPr>
            <w:tcW w:w="3402" w:type="dxa"/>
          </w:tcPr>
          <w:p>
            <w:pPr>
              <w:spacing w:before="240" w:after="120"/>
              <w:jc w:val="both"/>
              <w:rPr>
                <w:rFonts w:ascii="Calibri" w:hAnsi="Calibri"/>
                <w:sz w:val="18"/>
              </w:rPr>
            </w:pPr>
            <w:r>
              <w:rPr>
                <w:rFonts w:ascii="Calibri" w:hAnsi="Calibri"/>
                <w:sz w:val="18"/>
              </w:rPr>
              <w:t>Code Fonction ________________</w:t>
            </w:r>
          </w:p>
        </w:tc>
        <w:tc>
          <w:tcPr>
            <w:tcW w:w="3508" w:type="dxa"/>
          </w:tcPr>
          <w:p>
            <w:pPr>
              <w:spacing w:before="240" w:after="120"/>
              <w:jc w:val="both"/>
              <w:rPr>
                <w:rFonts w:ascii="Calibri" w:hAnsi="Calibri"/>
                <w:sz w:val="18"/>
              </w:rPr>
            </w:pPr>
            <w:r>
              <w:rPr>
                <w:rFonts w:ascii="Calibri" w:hAnsi="Calibri"/>
                <w:sz w:val="18"/>
              </w:rPr>
              <w:t>Dossier reçu le ___________________</w:t>
            </w:r>
          </w:p>
        </w:tc>
      </w:tr>
    </w:tbl>
    <w:p>
      <w:pPr>
        <w:rPr>
          <w:rFonts w:ascii="Calibri" w:hAnsi="Calibri"/>
        </w:rPr>
      </w:pPr>
      <w:r>
        <w:rPr>
          <w:rFonts w:ascii="Calibri" w:hAnsi="Calibri"/>
        </w:rPr>
        <w:br w:type="page"/>
      </w:r>
    </w:p>
    <w:p>
      <w:pPr>
        <w:spacing w:after="120"/>
        <w:jc w:val="both"/>
        <w:rPr>
          <w:rFonts w:ascii="Calibri" w:hAnsi="Calibri"/>
        </w:rPr>
      </w:pPr>
    </w:p>
    <w:tbl>
      <w:tblPr>
        <w:tblW w:w="0" w:type="auto"/>
        <w:jc w:val="center"/>
        <w:tblLayout w:type="fixed"/>
        <w:tblCellMar>
          <w:left w:w="70" w:type="dxa"/>
          <w:right w:w="70" w:type="dxa"/>
        </w:tblCellMar>
        <w:tblLook w:val="0000" w:firstRow="0" w:lastRow="0" w:firstColumn="0" w:lastColumn="0" w:noHBand="0" w:noVBand="0"/>
      </w:tblPr>
      <w:tblGrid>
        <w:gridCol w:w="2977"/>
        <w:gridCol w:w="3606"/>
        <w:gridCol w:w="2840"/>
      </w:tblGrid>
      <w:tr>
        <w:trPr>
          <w:jc w:val="center"/>
        </w:trPr>
        <w:tc>
          <w:tcPr>
            <w:tcW w:w="2977" w:type="dxa"/>
          </w:tcPr>
          <w:p>
            <w:pPr>
              <w:tabs>
                <w:tab w:val="left" w:leader="dot" w:pos="2268"/>
              </w:tabs>
              <w:rPr>
                <w:rFonts w:ascii="Calibri" w:hAnsi="Calibri"/>
                <w:b/>
              </w:rPr>
            </w:pPr>
            <w:r>
              <w:rPr>
                <w:rFonts w:ascii="Calibri" w:hAnsi="Calibri"/>
                <w:b/>
              </w:rPr>
              <w:t xml:space="preserve">Projet n° </w:t>
            </w:r>
            <w:r>
              <w:rPr>
                <w:rFonts w:ascii="Calibri" w:hAnsi="Calibri"/>
                <w:b/>
              </w:rPr>
              <w:tab/>
            </w:r>
          </w:p>
        </w:tc>
        <w:tc>
          <w:tcPr>
            <w:tcW w:w="3606" w:type="dxa"/>
          </w:tcPr>
          <w:p>
            <w:pPr>
              <w:rPr>
                <w:rFonts w:ascii="Calibri" w:hAnsi="Calibri"/>
              </w:rPr>
            </w:pPr>
          </w:p>
        </w:tc>
        <w:tc>
          <w:tcPr>
            <w:tcW w:w="2840" w:type="dxa"/>
          </w:tcPr>
          <w:p>
            <w:pPr>
              <w:jc w:val="right"/>
              <w:rPr>
                <w:rFonts w:ascii="Calibri" w:hAnsi="Calibri"/>
                <w:b/>
              </w:rPr>
            </w:pPr>
            <w:r>
              <w:rPr>
                <w:rFonts w:ascii="Calibri" w:hAnsi="Calibri"/>
                <w:b/>
              </w:rPr>
              <w:t xml:space="preserve">Formulaire C201.3 </w:t>
            </w:r>
          </w:p>
        </w:tc>
      </w:tr>
      <w:tr>
        <w:trPr>
          <w:jc w:val="center"/>
        </w:trPr>
        <w:tc>
          <w:tcPr>
            <w:tcW w:w="2977" w:type="dxa"/>
          </w:tcPr>
          <w:p>
            <w:pPr>
              <w:tabs>
                <w:tab w:val="left" w:leader="dot" w:pos="2520"/>
              </w:tabs>
              <w:spacing w:before="120"/>
              <w:jc w:val="center"/>
              <w:rPr>
                <w:rFonts w:ascii="Calibri" w:hAnsi="Calibri"/>
                <w:b/>
              </w:rPr>
            </w:pPr>
            <w:r>
              <w:rPr>
                <w:rFonts w:ascii="Calibri" w:hAnsi="Calibri"/>
                <w:b/>
              </w:rPr>
              <w:t xml:space="preserve">Poste n° PTPRW </w:t>
            </w:r>
            <w:r>
              <w:rPr>
                <w:rFonts w:ascii="Calibri" w:hAnsi="Calibri"/>
              </w:rPr>
              <w:tab/>
              <w:t>……</w:t>
            </w:r>
          </w:p>
        </w:tc>
        <w:tc>
          <w:tcPr>
            <w:tcW w:w="3606" w:type="dxa"/>
          </w:tcPr>
          <w:p>
            <w:pPr>
              <w:pStyle w:val="Titre2"/>
              <w:spacing w:before="360" w:after="0"/>
              <w:jc w:val="center"/>
              <w:rPr>
                <w:rFonts w:ascii="Calibri" w:hAnsi="Calibri"/>
                <w:sz w:val="24"/>
              </w:rPr>
            </w:pPr>
            <w:bookmarkStart w:id="26" w:name="_Toc101060876"/>
            <w:r>
              <w:rPr>
                <w:rFonts w:ascii="Calibri" w:hAnsi="Calibri"/>
              </w:rPr>
              <w:t>CONTRAT DE TRAVAIL</w:t>
            </w:r>
            <w:bookmarkEnd w:id="26"/>
          </w:p>
        </w:tc>
        <w:tc>
          <w:tcPr>
            <w:tcW w:w="2840" w:type="dxa"/>
          </w:tcPr>
          <w:p>
            <w:pPr>
              <w:jc w:val="center"/>
              <w:rPr>
                <w:rFonts w:ascii="Calibri" w:hAnsi="Calibri"/>
                <w:b/>
              </w:rPr>
            </w:pPr>
          </w:p>
        </w:tc>
      </w:tr>
    </w:tbl>
    <w:p>
      <w:pPr>
        <w:pStyle w:val="Lgende"/>
        <w:spacing w:before="240" w:after="240"/>
        <w:jc w:val="center"/>
        <w:rPr>
          <w:rFonts w:ascii="Calibri" w:hAnsi="Calibri"/>
          <w:sz w:val="22"/>
        </w:rPr>
      </w:pPr>
      <w:r>
        <w:rPr>
          <w:rFonts w:ascii="Calibri" w:hAnsi="Calibri"/>
          <w:sz w:val="22"/>
        </w:rPr>
        <w:t>Programmes de Transition Professionnelle</w:t>
      </w:r>
    </w:p>
    <w:p>
      <w:pPr>
        <w:jc w:val="both"/>
        <w:rPr>
          <w:rFonts w:asciiTheme="majorHAnsi" w:hAnsiTheme="majorHAnsi" w:cstheme="majorHAnsi"/>
          <w:sz w:val="22"/>
          <w:szCs w:val="22"/>
        </w:rPr>
      </w:pPr>
      <w:r>
        <w:rPr>
          <w:rFonts w:asciiTheme="majorHAnsi" w:hAnsiTheme="majorHAnsi" w:cstheme="majorHAnsi"/>
          <w:sz w:val="22"/>
          <w:szCs w:val="22"/>
        </w:rPr>
        <w:t>Contrat de travail conclu en application de l’arrêté royal du 9 juin 1997 pris en exécution de l’article 7, § 1</w:t>
      </w:r>
      <w:r>
        <w:rPr>
          <w:rFonts w:asciiTheme="majorHAnsi" w:hAnsiTheme="majorHAnsi" w:cstheme="majorHAnsi"/>
          <w:sz w:val="22"/>
          <w:szCs w:val="22"/>
          <w:vertAlign w:val="superscript"/>
        </w:rPr>
        <w:t>er</w:t>
      </w:r>
      <w:r>
        <w:rPr>
          <w:rFonts w:asciiTheme="majorHAnsi" w:hAnsiTheme="majorHAnsi" w:cstheme="majorHAnsi"/>
          <w:sz w:val="22"/>
          <w:szCs w:val="22"/>
        </w:rPr>
        <w:t xml:space="preserve">, alinéa </w:t>
      </w:r>
      <w:smartTag w:uri="urn:schemas-microsoft-com:office:smarttags" w:element="metricconverter">
        <w:smartTagPr>
          <w:attr w:name="ProductID" w:val="3, m"/>
        </w:smartTagPr>
        <w:r>
          <w:rPr>
            <w:rFonts w:asciiTheme="majorHAnsi" w:hAnsiTheme="majorHAnsi" w:cstheme="majorHAnsi"/>
            <w:sz w:val="22"/>
            <w:szCs w:val="22"/>
          </w:rPr>
          <w:t>3, m</w:t>
        </w:r>
      </w:smartTag>
      <w:r>
        <w:rPr>
          <w:rFonts w:asciiTheme="majorHAnsi" w:hAnsiTheme="majorHAnsi" w:cstheme="majorHAnsi"/>
          <w:sz w:val="22"/>
          <w:szCs w:val="22"/>
        </w:rPr>
        <w:t xml:space="preserve"> de l’arrêté-loi du 28 décembre 1944 concernant la sécurité sociale des travailleurs, relatif aux Programmes de Transition Professionnelle.</w:t>
      </w:r>
    </w:p>
    <w:p>
      <w:pPr>
        <w:pStyle w:val="Corpsdetexte"/>
        <w:spacing w:before="60"/>
        <w:rPr>
          <w:rFonts w:asciiTheme="majorHAnsi" w:hAnsiTheme="majorHAnsi" w:cstheme="majorHAnsi"/>
          <w:b/>
          <w:sz w:val="22"/>
          <w:szCs w:val="22"/>
        </w:rPr>
      </w:pPr>
      <w:r>
        <w:rPr>
          <w:rFonts w:asciiTheme="majorHAnsi" w:hAnsiTheme="majorHAnsi" w:cstheme="majorHAnsi"/>
          <w:b/>
          <w:sz w:val="22"/>
          <w:szCs w:val="22"/>
        </w:rPr>
        <w:t>Ce contrat est soumis à la loi du 3 juillet 1978 relative aux contrats de travail.</w:t>
      </w:r>
    </w:p>
    <w:p>
      <w:pPr>
        <w:tabs>
          <w:tab w:val="left" w:leader="dot" w:pos="7938"/>
        </w:tabs>
        <w:jc w:val="both"/>
        <w:rPr>
          <w:rFonts w:asciiTheme="majorHAnsi" w:hAnsiTheme="majorHAnsi" w:cstheme="majorHAnsi"/>
          <w:sz w:val="22"/>
          <w:szCs w:val="22"/>
        </w:rPr>
      </w:pPr>
    </w:p>
    <w:p>
      <w:pPr>
        <w:pStyle w:val="En-tte"/>
        <w:tabs>
          <w:tab w:val="clear" w:pos="4536"/>
          <w:tab w:val="clear" w:pos="9072"/>
          <w:tab w:val="left" w:pos="720"/>
        </w:tabs>
        <w:spacing w:after="120"/>
        <w:jc w:val="both"/>
        <w:rPr>
          <w:rFonts w:asciiTheme="majorHAnsi" w:hAnsiTheme="majorHAnsi" w:cstheme="majorHAnsi"/>
          <w:b/>
          <w:sz w:val="22"/>
          <w:szCs w:val="22"/>
        </w:rPr>
      </w:pPr>
      <w:r>
        <w:rPr>
          <w:rFonts w:asciiTheme="majorHAnsi" w:hAnsiTheme="majorHAnsi" w:cstheme="majorHAnsi"/>
          <w:b/>
          <w:sz w:val="22"/>
          <w:szCs w:val="22"/>
        </w:rPr>
        <w:t>Entre l’Employeur</w:t>
      </w:r>
    </w:p>
    <w:p>
      <w:pPr>
        <w:tabs>
          <w:tab w:val="left" w:leader="dot" w:pos="4536"/>
          <w:tab w:val="left" w:leader="dot" w:pos="9072"/>
        </w:tabs>
        <w:spacing w:after="120"/>
        <w:jc w:val="both"/>
        <w:rPr>
          <w:rFonts w:asciiTheme="majorHAnsi" w:hAnsiTheme="majorHAnsi" w:cstheme="majorHAnsi"/>
          <w:sz w:val="22"/>
          <w:szCs w:val="22"/>
        </w:rPr>
      </w:pPr>
      <w:r>
        <w:rPr>
          <w:rFonts w:asciiTheme="majorHAnsi" w:hAnsiTheme="majorHAnsi" w:cstheme="majorHAnsi"/>
          <w:sz w:val="22"/>
          <w:szCs w:val="22"/>
        </w:rPr>
        <w:t xml:space="preserve">NOM : </w:t>
      </w:r>
      <w:r>
        <w:rPr>
          <w:rFonts w:asciiTheme="majorHAnsi" w:hAnsiTheme="majorHAnsi" w:cstheme="majorHAnsi"/>
          <w:sz w:val="22"/>
          <w:szCs w:val="22"/>
        </w:rPr>
        <w:tab/>
        <w:t xml:space="preserve"> PRENOM : </w:t>
      </w:r>
      <w:r>
        <w:rPr>
          <w:rFonts w:asciiTheme="majorHAnsi" w:hAnsiTheme="majorHAnsi" w:cstheme="majorHAnsi"/>
          <w:sz w:val="22"/>
          <w:szCs w:val="22"/>
        </w:rPr>
        <w:tab/>
      </w:r>
    </w:p>
    <w:p>
      <w:pPr>
        <w:tabs>
          <w:tab w:val="left" w:leader="dot" w:pos="4536"/>
          <w:tab w:val="left" w:leader="dot" w:pos="9072"/>
        </w:tabs>
        <w:spacing w:after="120"/>
        <w:jc w:val="both"/>
        <w:rPr>
          <w:rFonts w:asciiTheme="majorHAnsi" w:hAnsiTheme="majorHAnsi" w:cstheme="majorHAnsi"/>
          <w:sz w:val="22"/>
          <w:szCs w:val="22"/>
        </w:rPr>
      </w:pPr>
      <w:r>
        <w:rPr>
          <w:rFonts w:asciiTheme="majorHAnsi" w:hAnsiTheme="majorHAnsi" w:cstheme="majorHAnsi"/>
          <w:sz w:val="22"/>
          <w:szCs w:val="22"/>
        </w:rPr>
        <w:t>FONCTION : ………………..</w:t>
      </w:r>
      <w:r>
        <w:rPr>
          <w:rFonts w:asciiTheme="majorHAnsi" w:hAnsiTheme="majorHAnsi" w:cstheme="majorHAnsi"/>
          <w:sz w:val="22"/>
          <w:szCs w:val="22"/>
        </w:rPr>
        <w:tab/>
      </w:r>
      <w:r>
        <w:rPr>
          <w:rFonts w:asciiTheme="majorHAnsi" w:hAnsiTheme="majorHAnsi" w:cstheme="majorHAnsi"/>
          <w:sz w:val="22"/>
          <w:szCs w:val="22"/>
        </w:rPr>
        <w:tab/>
      </w:r>
    </w:p>
    <w:p>
      <w:pPr>
        <w:tabs>
          <w:tab w:val="left" w:leader="dot" w:pos="9072"/>
        </w:tabs>
        <w:spacing w:after="120"/>
        <w:jc w:val="both"/>
        <w:rPr>
          <w:rFonts w:asciiTheme="majorHAnsi" w:hAnsiTheme="majorHAnsi" w:cstheme="majorHAnsi"/>
          <w:sz w:val="22"/>
          <w:szCs w:val="22"/>
        </w:rPr>
      </w:pPr>
      <w:r>
        <w:rPr>
          <w:rFonts w:asciiTheme="majorHAnsi" w:hAnsiTheme="majorHAnsi" w:cstheme="majorHAnsi"/>
          <w:sz w:val="22"/>
          <w:szCs w:val="22"/>
        </w:rPr>
        <w:t xml:space="preserve">Nom de l’établissement : </w:t>
      </w:r>
      <w:r>
        <w:rPr>
          <w:rFonts w:asciiTheme="majorHAnsi" w:hAnsiTheme="majorHAnsi" w:cstheme="majorHAnsi"/>
          <w:sz w:val="22"/>
          <w:szCs w:val="22"/>
        </w:rPr>
        <w:tab/>
      </w:r>
    </w:p>
    <w:p>
      <w:pPr>
        <w:tabs>
          <w:tab w:val="left" w:leader="dot" w:pos="9072"/>
        </w:tabs>
        <w:spacing w:after="120"/>
        <w:jc w:val="both"/>
        <w:rPr>
          <w:rFonts w:asciiTheme="majorHAnsi" w:hAnsiTheme="majorHAnsi" w:cstheme="majorHAnsi"/>
          <w:sz w:val="22"/>
          <w:szCs w:val="22"/>
        </w:rPr>
      </w:pPr>
      <w:r>
        <w:rPr>
          <w:rFonts w:asciiTheme="majorHAnsi" w:hAnsiTheme="majorHAnsi" w:cstheme="majorHAnsi"/>
          <w:sz w:val="22"/>
          <w:szCs w:val="22"/>
        </w:rPr>
        <w:t xml:space="preserve">Adresse de l’employeur : </w:t>
      </w:r>
      <w:r>
        <w:rPr>
          <w:rFonts w:asciiTheme="majorHAnsi" w:hAnsiTheme="majorHAnsi" w:cstheme="majorHAnsi"/>
          <w:sz w:val="22"/>
          <w:szCs w:val="22"/>
        </w:rPr>
        <w:tab/>
      </w:r>
    </w:p>
    <w:p>
      <w:pPr>
        <w:tabs>
          <w:tab w:val="left" w:leader="dot" w:pos="9072"/>
        </w:tabs>
        <w:spacing w:after="120"/>
        <w:jc w:val="both"/>
        <w:rPr>
          <w:rFonts w:asciiTheme="majorHAnsi" w:hAnsiTheme="majorHAnsi" w:cstheme="majorHAnsi"/>
          <w:sz w:val="22"/>
          <w:szCs w:val="22"/>
        </w:rPr>
      </w:pPr>
      <w:r>
        <w:rPr>
          <w:rFonts w:asciiTheme="majorHAnsi" w:hAnsiTheme="majorHAnsi" w:cstheme="majorHAnsi"/>
          <w:sz w:val="22"/>
          <w:szCs w:val="22"/>
        </w:rPr>
        <w:t>Adresses des implantations concernées : voir liste des implantation(s) mentionnée(s) dans la dépêche.</w:t>
      </w:r>
    </w:p>
    <w:p>
      <w:pPr>
        <w:pStyle w:val="En-tte"/>
        <w:tabs>
          <w:tab w:val="clear" w:pos="4536"/>
          <w:tab w:val="clear" w:pos="9072"/>
        </w:tabs>
        <w:jc w:val="both"/>
        <w:rPr>
          <w:rFonts w:asciiTheme="majorHAnsi" w:hAnsiTheme="majorHAnsi" w:cstheme="majorHAnsi"/>
          <w:b/>
          <w:sz w:val="22"/>
          <w:szCs w:val="22"/>
        </w:rPr>
      </w:pPr>
      <w:r>
        <w:rPr>
          <w:rFonts w:asciiTheme="majorHAnsi" w:hAnsiTheme="majorHAnsi" w:cstheme="majorHAnsi"/>
          <w:sz w:val="22"/>
          <w:szCs w:val="22"/>
        </w:rPr>
        <w:t xml:space="preserve">N° ONSS ou ONSS-APL : </w:t>
      </w:r>
      <w:r>
        <w:rPr>
          <w:rFonts w:asciiTheme="majorHAnsi" w:hAnsiTheme="majorHAnsi" w:cstheme="majorHAnsi"/>
          <w:sz w:val="22"/>
          <w:szCs w:val="22"/>
        </w:rPr>
        <w:tab/>
      </w:r>
      <w:r>
        <w:rPr>
          <w:rFonts w:asciiTheme="majorHAnsi" w:hAnsiTheme="majorHAnsi" w:cstheme="majorHAnsi"/>
          <w:b/>
          <w:sz w:val="22"/>
          <w:szCs w:val="22"/>
        </w:rPr>
        <w:t>001-0003705-39</w:t>
      </w:r>
    </w:p>
    <w:p>
      <w:pPr>
        <w:pStyle w:val="En-tte"/>
        <w:tabs>
          <w:tab w:val="clear" w:pos="4536"/>
          <w:tab w:val="clear" w:pos="9072"/>
        </w:tabs>
        <w:jc w:val="both"/>
        <w:rPr>
          <w:rFonts w:asciiTheme="majorHAnsi" w:hAnsiTheme="majorHAnsi" w:cstheme="majorHAnsi"/>
          <w:sz w:val="22"/>
          <w:szCs w:val="22"/>
        </w:rPr>
      </w:pPr>
    </w:p>
    <w:p>
      <w:pPr>
        <w:pStyle w:val="En-tte"/>
        <w:tabs>
          <w:tab w:val="clear" w:pos="4536"/>
          <w:tab w:val="clear" w:pos="9072"/>
        </w:tabs>
        <w:jc w:val="both"/>
        <w:rPr>
          <w:rFonts w:asciiTheme="majorHAnsi" w:hAnsiTheme="majorHAnsi" w:cstheme="majorHAnsi"/>
          <w:sz w:val="22"/>
          <w:szCs w:val="22"/>
        </w:rPr>
      </w:pPr>
      <w:r>
        <w:rPr>
          <w:rFonts w:asciiTheme="majorHAnsi" w:hAnsiTheme="majorHAnsi" w:cstheme="majorHAnsi"/>
          <w:sz w:val="22"/>
          <w:szCs w:val="22"/>
        </w:rPr>
        <w:t xml:space="preserve">COMMISSION PARITAIRE : </w:t>
      </w:r>
      <w:r>
        <w:rPr>
          <w:rFonts w:asciiTheme="majorHAnsi" w:hAnsiTheme="majorHAnsi" w:cstheme="majorHAnsi"/>
          <w:sz w:val="22"/>
          <w:szCs w:val="22"/>
        </w:rPr>
        <w:tab/>
        <w:t>1) Comité de secteur IX (Fédération Wallonie-Bruxelles) *</w:t>
      </w:r>
    </w:p>
    <w:p>
      <w:pPr>
        <w:pStyle w:val="En-tte"/>
        <w:tabs>
          <w:tab w:val="clear" w:pos="4536"/>
          <w:tab w:val="clear" w:pos="9072"/>
        </w:tabs>
        <w:jc w:val="both"/>
        <w:rPr>
          <w:rFonts w:asciiTheme="majorHAnsi" w:hAnsiTheme="majorHAnsi" w:cstheme="majorHAnsi"/>
          <w:sz w:val="22"/>
          <w:szCs w:val="22"/>
        </w:rPr>
      </w:pPr>
      <w:r>
        <w:rPr>
          <w:rFonts w:asciiTheme="majorHAnsi" w:hAnsiTheme="majorHAnsi" w:cstheme="majorHAnsi"/>
          <w:sz w:val="22"/>
          <w:szCs w:val="22"/>
        </w:rPr>
        <w:tab/>
      </w:r>
      <w:r>
        <w:rPr>
          <w:rFonts w:asciiTheme="majorHAnsi" w:hAnsiTheme="majorHAnsi" w:cstheme="majorHAnsi"/>
          <w:sz w:val="22"/>
          <w:szCs w:val="22"/>
        </w:rPr>
        <w:tab/>
      </w:r>
      <w:r>
        <w:rPr>
          <w:rFonts w:asciiTheme="majorHAnsi" w:hAnsiTheme="majorHAnsi" w:cstheme="majorHAnsi"/>
          <w:sz w:val="22"/>
          <w:szCs w:val="22"/>
        </w:rPr>
        <w:tab/>
      </w:r>
      <w:r>
        <w:rPr>
          <w:rFonts w:asciiTheme="majorHAnsi" w:hAnsiTheme="majorHAnsi" w:cstheme="majorHAnsi"/>
          <w:sz w:val="22"/>
          <w:szCs w:val="22"/>
        </w:rPr>
        <w:tab/>
        <w:t>2) Comité de secteur C2 (Officiel subventionné) *</w:t>
      </w:r>
    </w:p>
    <w:p>
      <w:pPr>
        <w:pStyle w:val="En-tte"/>
        <w:tabs>
          <w:tab w:val="clear" w:pos="4536"/>
          <w:tab w:val="clear" w:pos="9072"/>
        </w:tabs>
        <w:jc w:val="both"/>
        <w:rPr>
          <w:rFonts w:asciiTheme="majorHAnsi" w:hAnsiTheme="majorHAnsi" w:cstheme="majorHAnsi"/>
          <w:sz w:val="22"/>
          <w:szCs w:val="22"/>
        </w:rPr>
      </w:pPr>
      <w:r>
        <w:rPr>
          <w:rFonts w:asciiTheme="majorHAnsi" w:hAnsiTheme="majorHAnsi" w:cstheme="majorHAnsi"/>
          <w:sz w:val="22"/>
          <w:szCs w:val="22"/>
        </w:rPr>
        <w:tab/>
      </w:r>
      <w:r>
        <w:rPr>
          <w:rFonts w:asciiTheme="majorHAnsi" w:hAnsiTheme="majorHAnsi" w:cstheme="majorHAnsi"/>
          <w:sz w:val="22"/>
          <w:szCs w:val="22"/>
        </w:rPr>
        <w:tab/>
      </w:r>
      <w:r>
        <w:rPr>
          <w:rFonts w:asciiTheme="majorHAnsi" w:hAnsiTheme="majorHAnsi" w:cstheme="majorHAnsi"/>
          <w:sz w:val="22"/>
          <w:szCs w:val="22"/>
        </w:rPr>
        <w:tab/>
      </w:r>
      <w:r>
        <w:rPr>
          <w:rFonts w:asciiTheme="majorHAnsi" w:hAnsiTheme="majorHAnsi" w:cstheme="majorHAnsi"/>
          <w:sz w:val="22"/>
          <w:szCs w:val="22"/>
        </w:rPr>
        <w:tab/>
        <w:t>3) 225 et 152 (Libre subventionné) *</w:t>
      </w:r>
    </w:p>
    <w:p>
      <w:pPr>
        <w:pStyle w:val="En-tte"/>
        <w:tabs>
          <w:tab w:val="clear" w:pos="4536"/>
          <w:tab w:val="clear" w:pos="9072"/>
        </w:tabs>
        <w:jc w:val="both"/>
        <w:rPr>
          <w:rFonts w:asciiTheme="majorHAnsi" w:hAnsiTheme="majorHAnsi" w:cstheme="majorHAnsi"/>
          <w:sz w:val="22"/>
          <w:szCs w:val="22"/>
        </w:rPr>
      </w:pPr>
      <w:r>
        <w:rPr>
          <w:rFonts w:asciiTheme="majorHAnsi" w:hAnsiTheme="majorHAnsi" w:cstheme="majorHAnsi"/>
          <w:sz w:val="22"/>
          <w:szCs w:val="22"/>
        </w:rPr>
        <w:t>*biffer ce qui ne convient pas</w:t>
      </w:r>
    </w:p>
    <w:p>
      <w:pPr>
        <w:pStyle w:val="En-tte"/>
        <w:tabs>
          <w:tab w:val="clear" w:pos="4536"/>
          <w:tab w:val="clear" w:pos="9072"/>
        </w:tabs>
        <w:jc w:val="both"/>
        <w:rPr>
          <w:rFonts w:asciiTheme="majorHAnsi" w:hAnsiTheme="majorHAnsi" w:cstheme="majorHAnsi"/>
          <w:sz w:val="22"/>
          <w:szCs w:val="22"/>
        </w:rPr>
      </w:pPr>
    </w:p>
    <w:p>
      <w:pPr>
        <w:pStyle w:val="En-tte"/>
        <w:tabs>
          <w:tab w:val="clear" w:pos="4536"/>
          <w:tab w:val="clear" w:pos="9072"/>
        </w:tabs>
        <w:spacing w:after="120"/>
        <w:jc w:val="both"/>
        <w:rPr>
          <w:rFonts w:asciiTheme="majorHAnsi" w:hAnsiTheme="majorHAnsi" w:cstheme="majorHAnsi"/>
          <w:b/>
          <w:sz w:val="22"/>
          <w:szCs w:val="22"/>
        </w:rPr>
      </w:pPr>
      <w:r>
        <w:rPr>
          <w:rFonts w:asciiTheme="majorHAnsi" w:hAnsiTheme="majorHAnsi" w:cstheme="majorHAnsi"/>
          <w:b/>
          <w:sz w:val="22"/>
          <w:szCs w:val="22"/>
        </w:rPr>
        <w:t>d’une part,</w:t>
      </w:r>
    </w:p>
    <w:p>
      <w:pPr>
        <w:pStyle w:val="En-tte"/>
        <w:tabs>
          <w:tab w:val="clear" w:pos="4536"/>
          <w:tab w:val="clear" w:pos="9072"/>
          <w:tab w:val="left" w:pos="720"/>
        </w:tabs>
        <w:spacing w:after="120"/>
        <w:jc w:val="both"/>
        <w:rPr>
          <w:rFonts w:asciiTheme="majorHAnsi" w:hAnsiTheme="majorHAnsi" w:cstheme="majorHAnsi"/>
          <w:sz w:val="22"/>
          <w:szCs w:val="22"/>
        </w:rPr>
      </w:pPr>
      <w:r>
        <w:rPr>
          <w:rFonts w:asciiTheme="majorHAnsi" w:hAnsiTheme="majorHAnsi" w:cstheme="majorHAnsi"/>
          <w:b/>
          <w:sz w:val="22"/>
          <w:szCs w:val="22"/>
        </w:rPr>
        <w:t>et le Travailleur</w:t>
      </w:r>
    </w:p>
    <w:p>
      <w:pPr>
        <w:pStyle w:val="En-tte"/>
        <w:tabs>
          <w:tab w:val="left" w:leader="dot" w:pos="4536"/>
          <w:tab w:val="left" w:leader="dot" w:pos="9072"/>
        </w:tabs>
        <w:spacing w:after="120"/>
        <w:jc w:val="both"/>
        <w:rPr>
          <w:rFonts w:asciiTheme="majorHAnsi" w:hAnsiTheme="majorHAnsi" w:cstheme="majorHAnsi"/>
          <w:sz w:val="22"/>
          <w:szCs w:val="22"/>
        </w:rPr>
      </w:pPr>
      <w:r>
        <w:rPr>
          <w:rFonts w:asciiTheme="majorHAnsi" w:hAnsiTheme="majorHAnsi" w:cstheme="majorHAnsi"/>
          <w:sz w:val="22"/>
          <w:szCs w:val="22"/>
        </w:rPr>
        <w:t xml:space="preserve">NOM : </w:t>
      </w:r>
      <w:r>
        <w:rPr>
          <w:rFonts w:asciiTheme="majorHAnsi" w:hAnsiTheme="majorHAnsi" w:cstheme="majorHAnsi"/>
          <w:sz w:val="22"/>
          <w:szCs w:val="22"/>
        </w:rPr>
        <w:tab/>
        <w:t xml:space="preserve"> PRENOM : </w:t>
      </w:r>
      <w:r>
        <w:rPr>
          <w:rFonts w:asciiTheme="majorHAnsi" w:hAnsiTheme="majorHAnsi" w:cstheme="majorHAnsi"/>
          <w:sz w:val="22"/>
          <w:szCs w:val="22"/>
        </w:rPr>
        <w:tab/>
      </w:r>
    </w:p>
    <w:p>
      <w:pPr>
        <w:spacing w:after="120"/>
        <w:jc w:val="both"/>
        <w:rPr>
          <w:rFonts w:asciiTheme="majorHAnsi" w:hAnsiTheme="majorHAnsi" w:cstheme="majorHAnsi"/>
          <w:sz w:val="22"/>
          <w:szCs w:val="22"/>
        </w:rPr>
      </w:pPr>
      <w:r>
        <w:rPr>
          <w:rFonts w:asciiTheme="majorHAnsi" w:hAnsiTheme="majorHAnsi" w:cstheme="majorHAnsi"/>
          <w:sz w:val="22"/>
          <w:szCs w:val="22"/>
        </w:rPr>
        <w:t xml:space="preserve">N° Registre national : </w:t>
      </w:r>
      <w:r>
        <w:rPr>
          <w:rFonts w:asciiTheme="majorHAnsi" w:hAnsiTheme="majorHAnsi" w:cstheme="majorHAnsi"/>
          <w:sz w:val="36"/>
          <w:szCs w:val="22"/>
        </w:rPr>
        <w:sym w:font="Wingdings" w:char="F06F"/>
      </w:r>
      <w:r>
        <w:rPr>
          <w:rFonts w:asciiTheme="majorHAnsi" w:hAnsiTheme="majorHAnsi" w:cstheme="majorHAnsi"/>
          <w:sz w:val="36"/>
          <w:szCs w:val="22"/>
        </w:rPr>
        <w:sym w:font="Wingdings" w:char="F06F"/>
      </w:r>
      <w:r>
        <w:rPr>
          <w:rFonts w:asciiTheme="majorHAnsi" w:hAnsiTheme="majorHAnsi" w:cstheme="majorHAnsi"/>
          <w:sz w:val="36"/>
          <w:szCs w:val="22"/>
        </w:rPr>
        <w:sym w:font="Wingdings" w:char="F06F"/>
      </w:r>
      <w:r>
        <w:rPr>
          <w:rFonts w:asciiTheme="majorHAnsi" w:hAnsiTheme="majorHAnsi" w:cstheme="majorHAnsi"/>
          <w:sz w:val="36"/>
          <w:szCs w:val="22"/>
        </w:rPr>
        <w:sym w:font="Wingdings" w:char="F06F"/>
      </w:r>
      <w:r>
        <w:rPr>
          <w:rFonts w:asciiTheme="majorHAnsi" w:hAnsiTheme="majorHAnsi" w:cstheme="majorHAnsi"/>
          <w:sz w:val="36"/>
          <w:szCs w:val="22"/>
        </w:rPr>
        <w:sym w:font="Wingdings" w:char="F06F"/>
      </w:r>
      <w:r>
        <w:rPr>
          <w:rFonts w:asciiTheme="majorHAnsi" w:hAnsiTheme="majorHAnsi" w:cstheme="majorHAnsi"/>
          <w:sz w:val="36"/>
          <w:szCs w:val="22"/>
        </w:rPr>
        <w:sym w:font="Wingdings" w:char="F06F"/>
      </w:r>
      <w:r>
        <w:rPr>
          <w:rFonts w:asciiTheme="majorHAnsi" w:hAnsiTheme="majorHAnsi" w:cstheme="majorHAnsi"/>
          <w:sz w:val="36"/>
          <w:szCs w:val="22"/>
        </w:rPr>
        <w:sym w:font="Wingdings" w:char="F06F"/>
      </w:r>
      <w:r>
        <w:rPr>
          <w:rFonts w:asciiTheme="majorHAnsi" w:hAnsiTheme="majorHAnsi" w:cstheme="majorHAnsi"/>
          <w:sz w:val="36"/>
          <w:szCs w:val="22"/>
        </w:rPr>
        <w:sym w:font="Wingdings" w:char="F06F"/>
      </w:r>
      <w:r>
        <w:rPr>
          <w:rFonts w:asciiTheme="majorHAnsi" w:hAnsiTheme="majorHAnsi" w:cstheme="majorHAnsi"/>
          <w:sz w:val="36"/>
          <w:szCs w:val="22"/>
        </w:rPr>
        <w:sym w:font="Wingdings" w:char="F06F"/>
      </w:r>
      <w:r>
        <w:rPr>
          <w:rFonts w:asciiTheme="majorHAnsi" w:hAnsiTheme="majorHAnsi" w:cstheme="majorHAnsi"/>
          <w:sz w:val="36"/>
          <w:szCs w:val="22"/>
        </w:rPr>
        <w:sym w:font="Wingdings" w:char="F06F"/>
      </w:r>
      <w:r>
        <w:rPr>
          <w:rFonts w:asciiTheme="majorHAnsi" w:hAnsiTheme="majorHAnsi" w:cstheme="majorHAnsi"/>
          <w:sz w:val="36"/>
          <w:szCs w:val="22"/>
        </w:rPr>
        <w:sym w:font="Wingdings" w:char="F06F"/>
      </w:r>
      <w:r>
        <w:rPr>
          <w:rFonts w:asciiTheme="majorHAnsi" w:hAnsiTheme="majorHAnsi" w:cstheme="majorHAnsi"/>
          <w:sz w:val="22"/>
          <w:szCs w:val="22"/>
        </w:rPr>
        <w:t xml:space="preserve"> </w:t>
      </w:r>
    </w:p>
    <w:p>
      <w:pPr>
        <w:tabs>
          <w:tab w:val="left" w:leader="dot" w:pos="9072"/>
        </w:tabs>
        <w:spacing w:after="120"/>
        <w:jc w:val="both"/>
        <w:rPr>
          <w:rFonts w:asciiTheme="majorHAnsi" w:hAnsiTheme="majorHAnsi" w:cstheme="majorHAnsi"/>
          <w:sz w:val="22"/>
          <w:szCs w:val="22"/>
        </w:rPr>
      </w:pPr>
      <w:r>
        <w:rPr>
          <w:rFonts w:asciiTheme="majorHAnsi" w:hAnsiTheme="majorHAnsi" w:cstheme="majorHAnsi"/>
          <w:sz w:val="22"/>
          <w:szCs w:val="22"/>
        </w:rPr>
        <w:t xml:space="preserve">Adresse : </w:t>
      </w:r>
      <w:r>
        <w:rPr>
          <w:rFonts w:asciiTheme="majorHAnsi" w:hAnsiTheme="majorHAnsi" w:cstheme="majorHAnsi"/>
          <w:sz w:val="22"/>
          <w:szCs w:val="22"/>
        </w:rPr>
        <w:tab/>
      </w:r>
    </w:p>
    <w:p>
      <w:pPr>
        <w:tabs>
          <w:tab w:val="left" w:leader="dot" w:pos="9072"/>
        </w:tabs>
        <w:spacing w:after="120"/>
        <w:jc w:val="both"/>
        <w:rPr>
          <w:rFonts w:asciiTheme="majorHAnsi" w:hAnsiTheme="majorHAnsi" w:cstheme="majorHAnsi"/>
          <w:b/>
          <w:sz w:val="22"/>
          <w:szCs w:val="22"/>
        </w:rPr>
      </w:pPr>
      <w:r>
        <w:rPr>
          <w:rFonts w:asciiTheme="majorHAnsi" w:hAnsiTheme="majorHAnsi" w:cstheme="majorHAnsi"/>
          <w:b/>
          <w:sz w:val="22"/>
          <w:szCs w:val="22"/>
        </w:rPr>
        <w:t>d’autre part,</w:t>
      </w:r>
    </w:p>
    <w:p>
      <w:pPr>
        <w:tabs>
          <w:tab w:val="left" w:leader="dot" w:pos="9072"/>
        </w:tabs>
        <w:spacing w:after="120"/>
        <w:jc w:val="both"/>
        <w:rPr>
          <w:rFonts w:asciiTheme="majorHAnsi" w:hAnsiTheme="majorHAnsi" w:cstheme="majorHAnsi"/>
          <w:sz w:val="22"/>
          <w:szCs w:val="22"/>
        </w:rPr>
      </w:pPr>
      <w:r>
        <w:rPr>
          <w:rFonts w:asciiTheme="majorHAnsi" w:hAnsiTheme="majorHAnsi" w:cstheme="majorHAnsi"/>
          <w:b/>
          <w:sz w:val="22"/>
          <w:szCs w:val="22"/>
        </w:rPr>
        <w:t>il a été convenu ce qui suit</w:t>
      </w:r>
      <w:r>
        <w:rPr>
          <w:rFonts w:asciiTheme="majorHAnsi" w:hAnsiTheme="majorHAnsi" w:cstheme="majorHAnsi"/>
          <w:sz w:val="22"/>
          <w:szCs w:val="22"/>
        </w:rPr>
        <w:t xml:space="preserve"> : </w:t>
      </w:r>
    </w:p>
    <w:p>
      <w:pPr>
        <w:tabs>
          <w:tab w:val="right" w:pos="1134"/>
        </w:tabs>
        <w:spacing w:after="120"/>
        <w:jc w:val="both"/>
        <w:rPr>
          <w:rFonts w:asciiTheme="majorHAnsi" w:hAnsiTheme="majorHAnsi" w:cstheme="majorHAnsi"/>
          <w:sz w:val="22"/>
          <w:szCs w:val="22"/>
        </w:rPr>
      </w:pPr>
      <w:r>
        <w:rPr>
          <w:rFonts w:asciiTheme="majorHAnsi" w:hAnsiTheme="majorHAnsi" w:cstheme="majorHAnsi"/>
          <w:b/>
          <w:sz w:val="22"/>
          <w:szCs w:val="22"/>
          <w:u w:val="single"/>
        </w:rPr>
        <w:t>Article 1</w:t>
      </w:r>
      <w:r>
        <w:rPr>
          <w:rFonts w:asciiTheme="majorHAnsi" w:hAnsiTheme="majorHAnsi" w:cstheme="majorHAnsi"/>
          <w:sz w:val="22"/>
          <w:szCs w:val="22"/>
        </w:rPr>
        <w:t> : L’employeur engage l’ouvrier(ère) employé(e)* à partir du …………………………</w:t>
      </w:r>
    </w:p>
    <w:p>
      <w:pPr>
        <w:spacing w:after="240"/>
        <w:jc w:val="both"/>
        <w:rPr>
          <w:rFonts w:asciiTheme="majorHAnsi" w:hAnsiTheme="majorHAnsi" w:cstheme="majorHAnsi"/>
          <w:sz w:val="22"/>
          <w:szCs w:val="22"/>
        </w:rPr>
      </w:pPr>
      <w:r>
        <w:rPr>
          <w:rFonts w:asciiTheme="majorHAnsi" w:hAnsiTheme="majorHAnsi" w:cstheme="majorHAnsi"/>
          <w:sz w:val="22"/>
          <w:szCs w:val="22"/>
        </w:rPr>
        <w:t>*biffer ce qui ne convient pas</w:t>
      </w:r>
      <w:r>
        <w:rPr>
          <w:rFonts w:asciiTheme="majorHAnsi" w:hAnsiTheme="majorHAnsi" w:cstheme="majorHAnsi"/>
          <w:sz w:val="22"/>
          <w:szCs w:val="22"/>
        </w:rPr>
        <w:tab/>
      </w:r>
      <w:r>
        <w:rPr>
          <w:rFonts w:asciiTheme="majorHAnsi" w:hAnsiTheme="majorHAnsi" w:cstheme="majorHAnsi"/>
          <w:sz w:val="22"/>
          <w:szCs w:val="22"/>
        </w:rPr>
        <w:tab/>
      </w:r>
      <w:r>
        <w:rPr>
          <w:rFonts w:asciiTheme="majorHAnsi" w:hAnsiTheme="majorHAnsi" w:cstheme="majorHAnsi"/>
          <w:sz w:val="22"/>
          <w:szCs w:val="22"/>
        </w:rPr>
        <w:tab/>
        <w:t xml:space="preserve">(indiquer la </w:t>
      </w:r>
      <w:r>
        <w:rPr>
          <w:rFonts w:asciiTheme="majorHAnsi" w:hAnsiTheme="majorHAnsi" w:cstheme="majorHAnsi"/>
          <w:b/>
          <w:sz w:val="22"/>
          <w:szCs w:val="22"/>
          <w:u w:val="single"/>
        </w:rPr>
        <w:t>date réelle</w:t>
      </w:r>
      <w:r>
        <w:rPr>
          <w:rFonts w:asciiTheme="majorHAnsi" w:hAnsiTheme="majorHAnsi" w:cstheme="majorHAnsi"/>
          <w:sz w:val="22"/>
          <w:szCs w:val="22"/>
        </w:rPr>
        <w:t xml:space="preserve"> d’entrée en fonction)</w:t>
      </w:r>
    </w:p>
    <w:p>
      <w:pPr>
        <w:spacing w:after="120"/>
        <w:jc w:val="both"/>
        <w:rPr>
          <w:rFonts w:asciiTheme="majorHAnsi" w:hAnsiTheme="majorHAnsi" w:cstheme="majorHAnsi"/>
          <w:sz w:val="22"/>
          <w:szCs w:val="22"/>
        </w:rPr>
      </w:pPr>
      <w:r>
        <w:rPr>
          <w:rFonts w:asciiTheme="majorHAnsi" w:hAnsiTheme="majorHAnsi" w:cstheme="majorHAnsi"/>
          <w:b/>
          <w:sz w:val="22"/>
          <w:szCs w:val="22"/>
          <w:u w:val="single"/>
        </w:rPr>
        <w:t>Article 2</w:t>
      </w:r>
      <w:r>
        <w:rPr>
          <w:rFonts w:asciiTheme="majorHAnsi" w:hAnsiTheme="majorHAnsi" w:cstheme="majorHAnsi"/>
          <w:sz w:val="22"/>
          <w:szCs w:val="22"/>
        </w:rPr>
        <w:t xml:space="preserve"> : Le travailleur est engagé en vue de répondre à des besoins collectifs de société qui ne sont pas ou insuffisamment satisfaits par le circuit de travail régulier, pour effectuer la fonction et les tâches suivantes : </w:t>
      </w:r>
    </w:p>
    <w:p>
      <w:pPr>
        <w:tabs>
          <w:tab w:val="left" w:leader="dot" w:pos="4536"/>
        </w:tabs>
        <w:spacing w:after="120"/>
        <w:jc w:val="both"/>
        <w:rPr>
          <w:rFonts w:asciiTheme="majorHAnsi" w:hAnsiTheme="majorHAnsi" w:cstheme="majorHAnsi"/>
          <w:sz w:val="22"/>
          <w:szCs w:val="22"/>
        </w:rPr>
      </w:pPr>
      <w:r>
        <w:rPr>
          <w:rFonts w:asciiTheme="majorHAnsi" w:hAnsiTheme="majorHAnsi" w:cstheme="majorHAnsi"/>
          <w:b/>
          <w:sz w:val="22"/>
          <w:szCs w:val="22"/>
        </w:rPr>
        <w:t>Diplôme</w:t>
      </w:r>
      <w:r>
        <w:rPr>
          <w:rFonts w:asciiTheme="majorHAnsi" w:hAnsiTheme="majorHAnsi" w:cstheme="majorHAnsi"/>
          <w:sz w:val="22"/>
          <w:szCs w:val="22"/>
        </w:rPr>
        <w:t> : ……..</w:t>
      </w:r>
      <w:r>
        <w:rPr>
          <w:rFonts w:asciiTheme="majorHAnsi" w:hAnsiTheme="majorHAnsi" w:cstheme="majorHAnsi"/>
          <w:sz w:val="22"/>
          <w:szCs w:val="22"/>
        </w:rPr>
        <w:tab/>
        <w:t>…………………………………………………………………………………</w:t>
      </w:r>
    </w:p>
    <w:p>
      <w:pPr>
        <w:tabs>
          <w:tab w:val="left" w:pos="1276"/>
        </w:tabs>
        <w:spacing w:after="120"/>
        <w:jc w:val="both"/>
        <w:rPr>
          <w:rFonts w:asciiTheme="majorHAnsi" w:hAnsiTheme="majorHAnsi" w:cstheme="majorHAnsi"/>
          <w:sz w:val="22"/>
          <w:szCs w:val="22"/>
        </w:rPr>
      </w:pPr>
      <w:r>
        <w:rPr>
          <w:rFonts w:asciiTheme="majorHAnsi" w:hAnsiTheme="majorHAnsi" w:cstheme="majorHAnsi"/>
          <w:b/>
          <w:sz w:val="22"/>
          <w:szCs w:val="22"/>
        </w:rPr>
        <w:t>Fonction</w:t>
      </w:r>
      <w:r>
        <w:rPr>
          <w:rFonts w:asciiTheme="majorHAnsi" w:hAnsiTheme="majorHAnsi" w:cstheme="majorHAnsi"/>
          <w:sz w:val="22"/>
          <w:szCs w:val="22"/>
        </w:rPr>
        <w:t xml:space="preserve"> : </w:t>
      </w:r>
      <w:r>
        <w:rPr>
          <w:rFonts w:asciiTheme="majorHAnsi" w:hAnsiTheme="majorHAnsi" w:cstheme="majorHAnsi"/>
          <w:sz w:val="22"/>
          <w:szCs w:val="22"/>
        </w:rPr>
        <w:tab/>
        <w:t>- ouvrier *</w:t>
      </w:r>
    </w:p>
    <w:p>
      <w:pPr>
        <w:tabs>
          <w:tab w:val="left" w:pos="1276"/>
        </w:tabs>
        <w:jc w:val="both"/>
        <w:rPr>
          <w:rFonts w:asciiTheme="majorHAnsi" w:hAnsiTheme="majorHAnsi" w:cstheme="majorHAnsi"/>
          <w:sz w:val="22"/>
          <w:szCs w:val="22"/>
        </w:rPr>
      </w:pPr>
      <w:r>
        <w:rPr>
          <w:rFonts w:asciiTheme="majorHAnsi" w:hAnsiTheme="majorHAnsi" w:cstheme="majorHAnsi"/>
          <w:sz w:val="22"/>
          <w:szCs w:val="22"/>
        </w:rPr>
        <w:tab/>
        <w:t>- assistant(e) * à/au: ……………………………………………………………………………………………………………………</w:t>
      </w:r>
    </w:p>
    <w:p>
      <w:pPr>
        <w:spacing w:after="120"/>
        <w:jc w:val="both"/>
        <w:rPr>
          <w:rFonts w:asciiTheme="majorHAnsi" w:hAnsiTheme="majorHAnsi" w:cstheme="majorHAnsi"/>
          <w:sz w:val="22"/>
          <w:szCs w:val="22"/>
        </w:rPr>
      </w:pPr>
      <w:r>
        <w:rPr>
          <w:rFonts w:asciiTheme="majorHAnsi" w:hAnsiTheme="majorHAnsi" w:cstheme="majorHAnsi"/>
          <w:sz w:val="22"/>
          <w:szCs w:val="22"/>
        </w:rPr>
        <w:t>*biffer ce qui ne convient pas</w:t>
      </w:r>
    </w:p>
    <w:p>
      <w:pPr>
        <w:spacing w:after="240"/>
        <w:jc w:val="both"/>
        <w:rPr>
          <w:rFonts w:asciiTheme="majorHAnsi" w:hAnsiTheme="majorHAnsi" w:cstheme="majorHAnsi"/>
          <w:sz w:val="22"/>
          <w:szCs w:val="22"/>
        </w:rPr>
      </w:pPr>
      <w:r>
        <w:rPr>
          <w:rFonts w:asciiTheme="majorHAnsi" w:hAnsiTheme="majorHAnsi" w:cstheme="majorHAnsi"/>
          <w:b/>
          <w:sz w:val="22"/>
          <w:szCs w:val="22"/>
        </w:rPr>
        <w:t>Mission</w:t>
      </w:r>
      <w:r>
        <w:rPr>
          <w:rFonts w:asciiTheme="majorHAnsi" w:hAnsiTheme="majorHAnsi" w:cstheme="majorHAnsi"/>
          <w:sz w:val="22"/>
          <w:szCs w:val="22"/>
        </w:rPr>
        <w:t xml:space="preserve"> : Telle que décrite dans sa demande par le chef d’établissement scolaire ou le représentant du Pouvoir organisateur de l’établissement scolaire concerné. </w:t>
      </w:r>
    </w:p>
    <w:p>
      <w:pPr>
        <w:spacing w:after="240"/>
        <w:jc w:val="both"/>
        <w:rPr>
          <w:rFonts w:asciiTheme="majorHAnsi" w:hAnsiTheme="majorHAnsi" w:cstheme="majorHAnsi"/>
          <w:sz w:val="22"/>
          <w:szCs w:val="22"/>
        </w:rPr>
      </w:pPr>
    </w:p>
    <w:p>
      <w:pPr>
        <w:spacing w:after="120"/>
        <w:jc w:val="both"/>
        <w:rPr>
          <w:rFonts w:asciiTheme="majorHAnsi" w:hAnsiTheme="majorHAnsi" w:cstheme="majorHAnsi"/>
          <w:sz w:val="22"/>
          <w:szCs w:val="22"/>
        </w:rPr>
      </w:pPr>
      <w:r>
        <w:rPr>
          <w:rFonts w:asciiTheme="majorHAnsi" w:hAnsiTheme="majorHAnsi" w:cstheme="majorHAnsi"/>
          <w:b/>
          <w:sz w:val="22"/>
          <w:szCs w:val="22"/>
          <w:u w:val="single"/>
        </w:rPr>
        <w:t>Article 3</w:t>
      </w:r>
      <w:r>
        <w:rPr>
          <w:rFonts w:asciiTheme="majorHAnsi" w:hAnsiTheme="majorHAnsi" w:cstheme="majorHAnsi"/>
          <w:sz w:val="22"/>
          <w:szCs w:val="22"/>
        </w:rPr>
        <w:t> : Il est alloué au travailleur le salaire brut d’engagement suivant : € …………….…………… par mois.</w:t>
      </w:r>
    </w:p>
    <w:p>
      <w:pPr>
        <w:pStyle w:val="Corpsdetexte"/>
        <w:tabs>
          <w:tab w:val="left" w:leader="dot" w:pos="4536"/>
          <w:tab w:val="left" w:leader="dot" w:pos="9072"/>
        </w:tabs>
        <w:jc w:val="both"/>
        <w:rPr>
          <w:rFonts w:asciiTheme="majorHAnsi" w:hAnsiTheme="majorHAnsi" w:cstheme="majorHAnsi"/>
          <w:sz w:val="22"/>
          <w:szCs w:val="22"/>
        </w:rPr>
      </w:pPr>
      <w:r>
        <w:rPr>
          <w:rFonts w:asciiTheme="majorHAnsi" w:hAnsiTheme="majorHAnsi" w:cstheme="majorHAnsi"/>
          <w:sz w:val="22"/>
          <w:szCs w:val="22"/>
        </w:rPr>
        <w:t>Ce salaire doit correspondre au salaire auquel peut prétendre un travailleur en vertu du barème légalement applicable pour une fonction identique ou analogue.</w:t>
      </w:r>
    </w:p>
    <w:p>
      <w:pPr>
        <w:pStyle w:val="Corpsdetexte"/>
        <w:tabs>
          <w:tab w:val="left" w:leader="dot" w:pos="4536"/>
          <w:tab w:val="left" w:leader="dot" w:pos="9072"/>
        </w:tabs>
        <w:jc w:val="both"/>
        <w:rPr>
          <w:rFonts w:asciiTheme="majorHAnsi" w:hAnsiTheme="majorHAnsi" w:cstheme="majorHAnsi"/>
          <w:sz w:val="22"/>
          <w:szCs w:val="22"/>
        </w:rPr>
      </w:pPr>
      <w:r>
        <w:rPr>
          <w:rFonts w:asciiTheme="majorHAnsi" w:hAnsiTheme="majorHAnsi" w:cstheme="majorHAnsi"/>
          <w:sz w:val="22"/>
          <w:szCs w:val="22"/>
        </w:rPr>
        <w:t>L’employeur déduit du montant net dû pour le mois concerné, l’allocation d’intégration mentionnée dans l’article 131 quater de l’arrêté royal du 25 novembre 1991 concernant la réglementation du chômage.</w:t>
      </w:r>
    </w:p>
    <w:p>
      <w:pPr>
        <w:pStyle w:val="Corpsdetexte"/>
        <w:numPr>
          <w:ilvl w:val="0"/>
          <w:numId w:val="18"/>
        </w:numPr>
        <w:tabs>
          <w:tab w:val="clear" w:pos="360"/>
          <w:tab w:val="num" w:pos="284"/>
          <w:tab w:val="left" w:leader="dot" w:pos="4536"/>
          <w:tab w:val="left" w:leader="dot" w:pos="9072"/>
        </w:tabs>
        <w:spacing w:before="60" w:after="0"/>
        <w:ind w:left="0" w:firstLine="0"/>
        <w:jc w:val="both"/>
        <w:rPr>
          <w:rFonts w:asciiTheme="majorHAnsi" w:hAnsiTheme="majorHAnsi" w:cstheme="majorHAnsi"/>
          <w:sz w:val="22"/>
          <w:szCs w:val="22"/>
        </w:rPr>
      </w:pPr>
      <w:r>
        <w:rPr>
          <w:rFonts w:asciiTheme="majorHAnsi" w:hAnsiTheme="majorHAnsi" w:cstheme="majorHAnsi"/>
          <w:sz w:val="22"/>
          <w:szCs w:val="22"/>
        </w:rPr>
        <w:t xml:space="preserve">Cette allocation est à charge de l’Office national de l’Emploi et s’élève à maximum € 322,26 pour une </w:t>
      </w:r>
      <w:r>
        <w:rPr>
          <w:rFonts w:asciiTheme="majorHAnsi" w:hAnsiTheme="majorHAnsi" w:cstheme="majorHAnsi"/>
          <w:sz w:val="22"/>
          <w:szCs w:val="22"/>
        </w:rPr>
        <w:tab/>
        <w:t>occupation à au moins 4/5 temps et à maximum € 247,89 pour une occupation à au moins ½ temps.</w:t>
      </w:r>
    </w:p>
    <w:p>
      <w:pPr>
        <w:pStyle w:val="Corpsdetexte"/>
        <w:tabs>
          <w:tab w:val="num" w:pos="284"/>
          <w:tab w:val="left" w:leader="dot" w:pos="4536"/>
          <w:tab w:val="left" w:leader="dot" w:pos="9072"/>
        </w:tabs>
        <w:jc w:val="both"/>
        <w:rPr>
          <w:rFonts w:asciiTheme="majorHAnsi" w:hAnsiTheme="majorHAnsi" w:cstheme="majorHAnsi"/>
          <w:sz w:val="22"/>
          <w:szCs w:val="22"/>
        </w:rPr>
      </w:pPr>
      <w:r>
        <w:rPr>
          <w:rFonts w:asciiTheme="majorHAnsi" w:hAnsiTheme="majorHAnsi" w:cstheme="majorHAnsi"/>
          <w:sz w:val="22"/>
          <w:szCs w:val="22"/>
        </w:rPr>
        <w:tab/>
        <w:t xml:space="preserve">L’allocation d’intégration est majorée de € 49,58 si le travailleur, pour le mois calendrier qui précède son </w:t>
      </w:r>
      <w:r>
        <w:rPr>
          <w:rFonts w:asciiTheme="majorHAnsi" w:hAnsiTheme="majorHAnsi" w:cstheme="majorHAnsi"/>
          <w:sz w:val="22"/>
          <w:szCs w:val="22"/>
        </w:rPr>
        <w:tab/>
        <w:t xml:space="preserve">engagement, remplissait les conditions de la dispense A.L.E. visée à l’article 79 §4 bis de l’A.R. du                       </w:t>
      </w:r>
      <w:r>
        <w:rPr>
          <w:rFonts w:asciiTheme="majorHAnsi" w:hAnsiTheme="majorHAnsi" w:cstheme="majorHAnsi"/>
          <w:sz w:val="22"/>
          <w:szCs w:val="22"/>
        </w:rPr>
        <w:tab/>
        <w:t>25 novembre 1991.</w:t>
      </w:r>
    </w:p>
    <w:p>
      <w:pPr>
        <w:pStyle w:val="Corpsdetexte"/>
        <w:numPr>
          <w:ilvl w:val="0"/>
          <w:numId w:val="18"/>
        </w:numPr>
        <w:tabs>
          <w:tab w:val="clear" w:pos="360"/>
          <w:tab w:val="num" w:pos="284"/>
          <w:tab w:val="left" w:leader="dot" w:pos="4536"/>
          <w:tab w:val="left" w:leader="dot" w:pos="9072"/>
        </w:tabs>
        <w:spacing w:after="0"/>
        <w:ind w:left="0" w:firstLine="0"/>
        <w:jc w:val="both"/>
        <w:rPr>
          <w:rFonts w:asciiTheme="majorHAnsi" w:hAnsiTheme="majorHAnsi" w:cstheme="majorHAnsi"/>
          <w:sz w:val="22"/>
          <w:szCs w:val="22"/>
        </w:rPr>
      </w:pPr>
      <w:r>
        <w:rPr>
          <w:rFonts w:asciiTheme="majorHAnsi" w:hAnsiTheme="majorHAnsi" w:cstheme="majorHAnsi"/>
          <w:sz w:val="22"/>
          <w:szCs w:val="22"/>
        </w:rPr>
        <w:t xml:space="preserve">Pour les demandeurs d’emploi qui, au moment de l’engagement, résident habituellement dans une </w:t>
      </w:r>
      <w:r>
        <w:rPr>
          <w:rFonts w:asciiTheme="majorHAnsi" w:hAnsiTheme="majorHAnsi" w:cstheme="majorHAnsi"/>
          <w:sz w:val="22"/>
          <w:szCs w:val="22"/>
        </w:rPr>
        <w:tab/>
        <w:t xml:space="preserve">commune où le taux de chômage est de 20% supérieur à la moyenne régionale, l’allocation à charge de </w:t>
      </w:r>
      <w:r>
        <w:rPr>
          <w:rFonts w:asciiTheme="majorHAnsi" w:hAnsiTheme="majorHAnsi" w:cstheme="majorHAnsi"/>
          <w:sz w:val="22"/>
          <w:szCs w:val="22"/>
        </w:rPr>
        <w:tab/>
        <w:t xml:space="preserve">l’Office National de l’Emploi s’élève à maximum € 433,81 pour une occupation à ½ temps et à maximum     </w:t>
      </w:r>
      <w:r>
        <w:rPr>
          <w:rFonts w:asciiTheme="majorHAnsi" w:hAnsiTheme="majorHAnsi" w:cstheme="majorHAnsi"/>
          <w:sz w:val="22"/>
          <w:szCs w:val="22"/>
        </w:rPr>
        <w:tab/>
        <w:t>€ 545,37 pour une occupation à 4/5 temps.</w:t>
      </w:r>
    </w:p>
    <w:p>
      <w:pPr>
        <w:pStyle w:val="Corpsdetexte"/>
        <w:tabs>
          <w:tab w:val="left" w:leader="dot" w:pos="4536"/>
          <w:tab w:val="left" w:leader="dot" w:pos="9072"/>
        </w:tabs>
        <w:spacing w:before="120"/>
        <w:jc w:val="both"/>
        <w:rPr>
          <w:rFonts w:asciiTheme="majorHAnsi" w:hAnsiTheme="majorHAnsi" w:cstheme="majorHAnsi"/>
          <w:sz w:val="22"/>
          <w:szCs w:val="22"/>
        </w:rPr>
      </w:pPr>
      <w:r>
        <w:rPr>
          <w:rFonts w:asciiTheme="majorHAnsi" w:hAnsiTheme="majorHAnsi" w:cstheme="majorHAnsi"/>
          <w:b/>
          <w:sz w:val="22"/>
          <w:szCs w:val="22"/>
          <w:u w:val="single"/>
        </w:rPr>
        <w:t>Remarque</w:t>
      </w:r>
      <w:r>
        <w:rPr>
          <w:rFonts w:asciiTheme="majorHAnsi" w:hAnsiTheme="majorHAnsi" w:cstheme="majorHAnsi"/>
          <w:sz w:val="22"/>
          <w:szCs w:val="22"/>
        </w:rPr>
        <w:t> : si le travailleur émarge d’un C.P.A.S., le montant de l’intégration financière dont il bénéficie est déterminé par la loi du 26 mai 2002 concernant le droit à l’intégration sociale.</w:t>
      </w:r>
    </w:p>
    <w:p>
      <w:pPr>
        <w:pStyle w:val="Corpsdetexte"/>
        <w:tabs>
          <w:tab w:val="left" w:leader="dot" w:pos="4536"/>
          <w:tab w:val="left" w:leader="dot" w:pos="9072"/>
        </w:tabs>
        <w:spacing w:before="120" w:after="240"/>
        <w:jc w:val="both"/>
        <w:rPr>
          <w:rFonts w:asciiTheme="majorHAnsi" w:hAnsiTheme="majorHAnsi" w:cstheme="majorHAnsi"/>
          <w:sz w:val="22"/>
          <w:szCs w:val="22"/>
        </w:rPr>
      </w:pPr>
      <w:r>
        <w:rPr>
          <w:rFonts w:asciiTheme="majorHAnsi" w:hAnsiTheme="majorHAnsi" w:cstheme="majorHAnsi"/>
          <w:sz w:val="22"/>
          <w:szCs w:val="22"/>
        </w:rPr>
        <w:t>Le montant prévu à l’allocation d’intégration / intégration financière pour le travailleur concerné est mentionné sur l’attestation C63.3PTP / document du C.P.A.S. et s’élève à € …………………….</w:t>
      </w:r>
    </w:p>
    <w:p>
      <w:pPr>
        <w:pStyle w:val="Corpsdetexte"/>
        <w:tabs>
          <w:tab w:val="left" w:leader="dot" w:pos="4536"/>
          <w:tab w:val="left" w:leader="dot" w:pos="9072"/>
        </w:tabs>
        <w:spacing w:before="120"/>
        <w:jc w:val="both"/>
        <w:rPr>
          <w:rFonts w:asciiTheme="majorHAnsi" w:hAnsiTheme="majorHAnsi" w:cstheme="majorHAnsi"/>
          <w:sz w:val="22"/>
          <w:szCs w:val="22"/>
        </w:rPr>
      </w:pPr>
      <w:r>
        <w:rPr>
          <w:rFonts w:asciiTheme="majorHAnsi" w:hAnsiTheme="majorHAnsi" w:cstheme="majorHAnsi"/>
          <w:b/>
          <w:sz w:val="22"/>
          <w:szCs w:val="22"/>
          <w:u w:val="single"/>
        </w:rPr>
        <w:t>Article 4</w:t>
      </w:r>
      <w:r>
        <w:rPr>
          <w:rFonts w:asciiTheme="majorHAnsi" w:hAnsiTheme="majorHAnsi" w:cstheme="majorHAnsi"/>
          <w:sz w:val="22"/>
          <w:szCs w:val="22"/>
        </w:rPr>
        <w:t> : Recrutement d’un agent PTP</w:t>
      </w:r>
    </w:p>
    <w:p>
      <w:pPr>
        <w:pStyle w:val="Corpsdetexte"/>
        <w:tabs>
          <w:tab w:val="left" w:leader="dot" w:pos="9072"/>
        </w:tabs>
        <w:spacing w:before="120"/>
        <w:jc w:val="both"/>
        <w:rPr>
          <w:rFonts w:asciiTheme="majorHAnsi" w:hAnsiTheme="majorHAnsi" w:cstheme="majorHAnsi"/>
          <w:sz w:val="22"/>
          <w:szCs w:val="22"/>
        </w:rPr>
      </w:pPr>
      <w:r>
        <w:rPr>
          <w:rFonts w:asciiTheme="majorHAnsi" w:hAnsiTheme="majorHAnsi" w:cstheme="majorHAnsi"/>
          <w:b/>
          <w:sz w:val="22"/>
          <w:szCs w:val="22"/>
          <w:u w:val="single"/>
        </w:rPr>
        <w:t>Article 4.1</w:t>
      </w:r>
      <w:r>
        <w:rPr>
          <w:rFonts w:asciiTheme="majorHAnsi" w:hAnsiTheme="majorHAnsi" w:cstheme="majorHAnsi"/>
          <w:sz w:val="22"/>
          <w:szCs w:val="22"/>
        </w:rPr>
        <w:t> : Engagement de l’agent PTP : Le contrat est conclu pour une durée déterminée du  ………………………… au ………………………….</w:t>
      </w:r>
    </w:p>
    <w:p>
      <w:pPr>
        <w:pStyle w:val="Corpsdetexte"/>
        <w:tabs>
          <w:tab w:val="left" w:leader="dot" w:pos="9072"/>
        </w:tabs>
        <w:spacing w:before="120" w:after="240"/>
        <w:jc w:val="both"/>
        <w:rPr>
          <w:rFonts w:asciiTheme="majorHAnsi" w:hAnsiTheme="majorHAnsi" w:cstheme="majorHAnsi"/>
          <w:sz w:val="22"/>
          <w:szCs w:val="22"/>
        </w:rPr>
      </w:pPr>
      <w:r>
        <w:rPr>
          <w:rFonts w:asciiTheme="majorHAnsi" w:hAnsiTheme="majorHAnsi" w:cstheme="majorHAnsi"/>
          <w:b/>
          <w:sz w:val="22"/>
          <w:szCs w:val="22"/>
          <w:u w:val="single"/>
        </w:rPr>
        <w:t>Article 4.2</w:t>
      </w:r>
      <w:r>
        <w:rPr>
          <w:rFonts w:asciiTheme="majorHAnsi" w:hAnsiTheme="majorHAnsi" w:cstheme="majorHAnsi"/>
          <w:sz w:val="22"/>
          <w:szCs w:val="22"/>
        </w:rPr>
        <w:t> : Remplacement de l’agent PTP : Le contrat est conclu pour faire face au remplacement de Mr/Mme : ………………………………………………………………………dont le contrat a été suspendu/a pris fin pour cause de ……………………………………………………………………………………………………………..</w:t>
      </w:r>
    </w:p>
    <w:p>
      <w:pPr>
        <w:pStyle w:val="Corpsdetexte"/>
        <w:tabs>
          <w:tab w:val="left" w:leader="dot" w:pos="9072"/>
        </w:tabs>
        <w:spacing w:after="240"/>
        <w:jc w:val="both"/>
        <w:rPr>
          <w:rFonts w:asciiTheme="majorHAnsi" w:hAnsiTheme="majorHAnsi" w:cstheme="majorHAnsi"/>
          <w:sz w:val="22"/>
          <w:szCs w:val="22"/>
        </w:rPr>
      </w:pPr>
      <w:r>
        <w:rPr>
          <w:rFonts w:asciiTheme="majorHAnsi" w:hAnsiTheme="majorHAnsi" w:cstheme="majorHAnsi"/>
          <w:b/>
          <w:sz w:val="22"/>
          <w:szCs w:val="22"/>
          <w:u w:val="single"/>
        </w:rPr>
        <w:t>Article 5</w:t>
      </w:r>
      <w:r>
        <w:rPr>
          <w:rFonts w:asciiTheme="majorHAnsi" w:hAnsiTheme="majorHAnsi" w:cstheme="majorHAnsi"/>
          <w:sz w:val="22"/>
          <w:szCs w:val="22"/>
        </w:rPr>
        <w:t> : Pour les délais de préavis et les formalités de préavis, il est fait renvoi à la loi du 3 juillet 1978 relative aux contrats de travail.</w:t>
      </w:r>
    </w:p>
    <w:p>
      <w:pPr>
        <w:pStyle w:val="Corpsdetexte"/>
        <w:jc w:val="both"/>
        <w:rPr>
          <w:rFonts w:asciiTheme="majorHAnsi" w:hAnsiTheme="majorHAnsi" w:cstheme="majorHAnsi"/>
          <w:sz w:val="22"/>
          <w:szCs w:val="22"/>
        </w:rPr>
      </w:pPr>
      <w:r>
        <w:rPr>
          <w:rFonts w:asciiTheme="majorHAnsi" w:hAnsiTheme="majorHAnsi" w:cstheme="majorHAnsi"/>
          <w:b/>
          <w:sz w:val="22"/>
          <w:szCs w:val="22"/>
          <w:u w:val="single"/>
        </w:rPr>
        <w:t>Article 6</w:t>
      </w:r>
      <w:r>
        <w:rPr>
          <w:rFonts w:asciiTheme="majorHAnsi" w:hAnsiTheme="majorHAnsi" w:cstheme="majorHAnsi"/>
          <w:sz w:val="22"/>
          <w:szCs w:val="22"/>
        </w:rPr>
        <w:t xml:space="preserve"> : Le contrat est conclu pour un travail à temps partiel : </w:t>
      </w:r>
    </w:p>
    <w:p>
      <w:pPr>
        <w:pStyle w:val="Corpsdetexte"/>
        <w:ind w:left="709" w:firstLine="709"/>
        <w:jc w:val="both"/>
        <w:rPr>
          <w:rFonts w:asciiTheme="majorHAnsi" w:hAnsiTheme="majorHAnsi" w:cstheme="majorHAnsi"/>
          <w:sz w:val="22"/>
          <w:szCs w:val="22"/>
        </w:rPr>
      </w:pPr>
      <w:r>
        <w:rPr>
          <w:rFonts w:asciiTheme="majorHAnsi" w:hAnsiTheme="majorHAnsi" w:cstheme="majorHAnsi"/>
          <w:sz w:val="22"/>
          <w:szCs w:val="22"/>
        </w:rPr>
        <w:sym w:font="SymbolPS (PCL6)" w:char="F04F"/>
      </w:r>
      <w:r>
        <w:rPr>
          <w:rFonts w:asciiTheme="majorHAnsi" w:hAnsiTheme="majorHAnsi" w:cstheme="majorHAnsi"/>
          <w:sz w:val="22"/>
          <w:szCs w:val="22"/>
        </w:rPr>
        <w:t xml:space="preserve"> 4/5 temps (30 h 24’/semaine) </w:t>
      </w:r>
    </w:p>
    <w:p>
      <w:pPr>
        <w:pStyle w:val="Corpsdetexte"/>
        <w:ind w:left="709" w:firstLine="709"/>
        <w:jc w:val="both"/>
        <w:rPr>
          <w:rFonts w:asciiTheme="majorHAnsi" w:hAnsiTheme="majorHAnsi" w:cstheme="majorHAnsi"/>
          <w:sz w:val="22"/>
          <w:szCs w:val="22"/>
        </w:rPr>
      </w:pPr>
      <w:r>
        <w:rPr>
          <w:rFonts w:asciiTheme="majorHAnsi" w:hAnsiTheme="majorHAnsi" w:cstheme="majorHAnsi"/>
          <w:sz w:val="22"/>
          <w:szCs w:val="22"/>
        </w:rPr>
        <w:sym w:font="SymbolPS (PCL6)" w:char="F04F"/>
      </w:r>
      <w:r>
        <w:rPr>
          <w:rFonts w:asciiTheme="majorHAnsi" w:hAnsiTheme="majorHAnsi" w:cstheme="majorHAnsi"/>
          <w:sz w:val="22"/>
          <w:szCs w:val="22"/>
        </w:rPr>
        <w:t xml:space="preserve"> 1/2 temps (19 heures/semaine)</w:t>
      </w:r>
    </w:p>
    <w:p>
      <w:pPr>
        <w:pStyle w:val="Corpsdetexte"/>
        <w:spacing w:after="240"/>
        <w:jc w:val="both"/>
        <w:rPr>
          <w:rFonts w:asciiTheme="majorHAnsi" w:hAnsiTheme="majorHAnsi" w:cstheme="majorHAnsi"/>
          <w:sz w:val="22"/>
          <w:szCs w:val="22"/>
        </w:rPr>
      </w:pPr>
      <w:r>
        <w:rPr>
          <w:rFonts w:asciiTheme="majorHAnsi" w:hAnsiTheme="majorHAnsi" w:cstheme="majorHAnsi"/>
          <w:sz w:val="22"/>
          <w:szCs w:val="22"/>
        </w:rPr>
        <w:t>selon l’horaire en annexe signé par les parties.</w:t>
      </w:r>
      <w:r>
        <w:rPr>
          <w:rFonts w:asciiTheme="majorHAnsi" w:hAnsiTheme="majorHAnsi" w:cstheme="majorHAnsi"/>
          <w:sz w:val="22"/>
          <w:szCs w:val="22"/>
        </w:rPr>
        <w:tab/>
      </w:r>
      <w:r>
        <w:rPr>
          <w:rFonts w:asciiTheme="majorHAnsi" w:hAnsiTheme="majorHAnsi" w:cstheme="majorHAnsi"/>
          <w:sz w:val="22"/>
          <w:szCs w:val="22"/>
        </w:rPr>
        <w:tab/>
        <w:t>(Noircir la case concernée)</w:t>
      </w:r>
    </w:p>
    <w:p>
      <w:pPr>
        <w:pStyle w:val="Corpsdetexte"/>
        <w:jc w:val="both"/>
        <w:rPr>
          <w:rFonts w:asciiTheme="majorHAnsi" w:hAnsiTheme="majorHAnsi" w:cstheme="majorHAnsi"/>
          <w:sz w:val="22"/>
          <w:szCs w:val="22"/>
        </w:rPr>
      </w:pPr>
      <w:r>
        <w:rPr>
          <w:rFonts w:asciiTheme="majorHAnsi" w:hAnsiTheme="majorHAnsi" w:cstheme="majorHAnsi"/>
          <w:b/>
          <w:sz w:val="22"/>
          <w:szCs w:val="22"/>
          <w:u w:val="single"/>
        </w:rPr>
        <w:t>Article 7</w:t>
      </w:r>
      <w:r>
        <w:rPr>
          <w:rFonts w:asciiTheme="majorHAnsi" w:hAnsiTheme="majorHAnsi" w:cstheme="majorHAnsi"/>
          <w:sz w:val="22"/>
          <w:szCs w:val="22"/>
        </w:rPr>
        <w:t xml:space="preserve"> : Le travailleur demande que le paiement du salaire (exclusion faite de l’allocation d’intégration qui est payée par l’organisme de paiement du travailleur) soit effectué sur : </w:t>
      </w:r>
    </w:p>
    <w:p>
      <w:pPr>
        <w:pStyle w:val="Corpsdetexte"/>
        <w:tabs>
          <w:tab w:val="left" w:leader="dot" w:pos="9072"/>
        </w:tabs>
        <w:jc w:val="both"/>
        <w:rPr>
          <w:rFonts w:asciiTheme="majorHAnsi" w:hAnsiTheme="majorHAnsi" w:cstheme="majorHAnsi"/>
          <w:sz w:val="22"/>
          <w:szCs w:val="22"/>
        </w:rPr>
      </w:pPr>
      <w:r>
        <w:rPr>
          <w:rFonts w:asciiTheme="majorHAnsi" w:hAnsiTheme="majorHAnsi" w:cstheme="majorHAnsi"/>
          <w:sz w:val="22"/>
          <w:szCs w:val="22"/>
        </w:rPr>
        <w:t xml:space="preserve">Intitulé du compte: </w:t>
      </w:r>
      <w:r>
        <w:rPr>
          <w:rFonts w:asciiTheme="majorHAnsi" w:hAnsiTheme="majorHAnsi" w:cstheme="majorHAnsi"/>
          <w:sz w:val="22"/>
          <w:szCs w:val="22"/>
        </w:rPr>
        <w:tab/>
      </w:r>
    </w:p>
    <w:p>
      <w:pPr>
        <w:pStyle w:val="Corpsdetexte"/>
        <w:spacing w:after="240"/>
        <w:jc w:val="both"/>
        <w:rPr>
          <w:rFonts w:asciiTheme="majorHAnsi" w:hAnsiTheme="majorHAnsi" w:cstheme="majorHAnsi"/>
          <w:sz w:val="22"/>
          <w:szCs w:val="22"/>
        </w:rPr>
      </w:pPr>
      <w:r>
        <w:rPr>
          <w:rFonts w:asciiTheme="majorHAnsi" w:hAnsiTheme="majorHAnsi" w:cstheme="majorHAnsi"/>
          <w:sz w:val="22"/>
          <w:szCs w:val="22"/>
        </w:rPr>
        <w:t>N° du compte IBAN : BE ………………..……………………………………………</w:t>
      </w:r>
    </w:p>
    <w:p>
      <w:pPr>
        <w:pStyle w:val="Corpsdetexte"/>
        <w:spacing w:after="240"/>
        <w:jc w:val="both"/>
        <w:rPr>
          <w:rFonts w:asciiTheme="majorHAnsi" w:hAnsiTheme="majorHAnsi" w:cstheme="majorHAnsi"/>
          <w:sz w:val="22"/>
          <w:szCs w:val="22"/>
        </w:rPr>
      </w:pPr>
      <w:r>
        <w:rPr>
          <w:rFonts w:asciiTheme="majorHAnsi" w:hAnsiTheme="majorHAnsi" w:cstheme="majorHAnsi"/>
          <w:b/>
          <w:sz w:val="22"/>
          <w:szCs w:val="22"/>
          <w:u w:val="single"/>
        </w:rPr>
        <w:t>Article 8</w:t>
      </w:r>
      <w:r>
        <w:rPr>
          <w:rFonts w:asciiTheme="majorHAnsi" w:hAnsiTheme="majorHAnsi" w:cstheme="majorHAnsi"/>
          <w:sz w:val="22"/>
          <w:szCs w:val="22"/>
        </w:rPr>
        <w:t> : Dans l’annexe, des dispositions particulières éventuellement imposées par la Fédération       Wallonie-Bruxelles sont exposées.</w:t>
      </w:r>
    </w:p>
    <w:p>
      <w:pPr>
        <w:pStyle w:val="Corpsdetexte"/>
        <w:spacing w:after="240"/>
        <w:jc w:val="both"/>
        <w:rPr>
          <w:rFonts w:asciiTheme="majorHAnsi" w:hAnsiTheme="majorHAnsi" w:cstheme="majorHAnsi"/>
          <w:sz w:val="22"/>
          <w:szCs w:val="22"/>
        </w:rPr>
      </w:pPr>
    </w:p>
    <w:p>
      <w:pPr>
        <w:pStyle w:val="Corpsdetexte"/>
        <w:spacing w:after="240"/>
        <w:jc w:val="both"/>
        <w:rPr>
          <w:rFonts w:asciiTheme="majorHAnsi" w:hAnsiTheme="majorHAnsi" w:cstheme="majorHAnsi"/>
          <w:sz w:val="22"/>
          <w:szCs w:val="22"/>
        </w:rPr>
      </w:pPr>
    </w:p>
    <w:p>
      <w:pPr>
        <w:pStyle w:val="Corpsdetexte"/>
        <w:spacing w:after="240"/>
        <w:jc w:val="both"/>
        <w:rPr>
          <w:rFonts w:asciiTheme="majorHAnsi" w:hAnsiTheme="majorHAnsi" w:cstheme="majorHAnsi"/>
          <w:sz w:val="22"/>
          <w:szCs w:val="22"/>
        </w:rPr>
      </w:pPr>
    </w:p>
    <w:p>
      <w:pPr>
        <w:pStyle w:val="Corpsdetexte"/>
        <w:spacing w:after="240"/>
        <w:jc w:val="both"/>
        <w:rPr>
          <w:rFonts w:asciiTheme="majorHAnsi" w:hAnsiTheme="majorHAnsi" w:cstheme="majorHAnsi"/>
          <w:sz w:val="22"/>
          <w:szCs w:val="22"/>
        </w:rPr>
      </w:pPr>
    </w:p>
    <w:p>
      <w:pPr>
        <w:pStyle w:val="Corpsdetexte"/>
        <w:spacing w:after="240"/>
        <w:jc w:val="both"/>
        <w:rPr>
          <w:rFonts w:asciiTheme="majorHAnsi" w:hAnsiTheme="majorHAnsi" w:cstheme="majorHAnsi"/>
          <w:sz w:val="22"/>
          <w:szCs w:val="22"/>
        </w:rPr>
      </w:pPr>
      <w:r>
        <w:rPr>
          <w:rFonts w:asciiTheme="majorHAnsi" w:hAnsiTheme="majorHAnsi" w:cstheme="majorHAnsi"/>
          <w:b/>
          <w:sz w:val="22"/>
          <w:szCs w:val="22"/>
          <w:u w:val="single"/>
        </w:rPr>
        <w:t>Article 9</w:t>
      </w:r>
      <w:r>
        <w:rPr>
          <w:rFonts w:asciiTheme="majorHAnsi" w:hAnsiTheme="majorHAnsi" w:cstheme="majorHAnsi"/>
          <w:sz w:val="22"/>
          <w:szCs w:val="22"/>
        </w:rPr>
        <w:t xml:space="preserve"> : Le travailleur déclare avoir reçu un exemplaire de ce contrat, </w:t>
      </w:r>
      <w:r>
        <w:rPr>
          <w:rFonts w:asciiTheme="majorHAnsi" w:hAnsiTheme="majorHAnsi" w:cstheme="majorHAnsi"/>
          <w:b/>
          <w:sz w:val="22"/>
          <w:szCs w:val="22"/>
          <w:u w:val="single"/>
        </w:rPr>
        <w:t>en ce compris l’annexe au contrat de travail (article 8)</w:t>
      </w:r>
      <w:r>
        <w:rPr>
          <w:rFonts w:asciiTheme="majorHAnsi" w:hAnsiTheme="majorHAnsi" w:cstheme="majorHAnsi"/>
          <w:sz w:val="22"/>
          <w:szCs w:val="22"/>
        </w:rPr>
        <w:t>.</w:t>
      </w:r>
    </w:p>
    <w:p>
      <w:pPr>
        <w:pStyle w:val="Corpsdetexte"/>
        <w:spacing w:after="240"/>
        <w:jc w:val="both"/>
        <w:rPr>
          <w:rFonts w:asciiTheme="majorHAnsi" w:hAnsiTheme="majorHAnsi" w:cstheme="majorHAnsi"/>
          <w:sz w:val="22"/>
          <w:szCs w:val="22"/>
        </w:rPr>
      </w:pPr>
    </w:p>
    <w:p>
      <w:pPr>
        <w:pStyle w:val="Corpsdetexte"/>
        <w:jc w:val="both"/>
        <w:rPr>
          <w:rFonts w:asciiTheme="majorHAnsi" w:hAnsiTheme="majorHAnsi" w:cstheme="majorHAnsi"/>
          <w:sz w:val="22"/>
          <w:szCs w:val="22"/>
        </w:rPr>
      </w:pPr>
      <w:r>
        <w:rPr>
          <w:rFonts w:asciiTheme="majorHAnsi" w:hAnsiTheme="majorHAnsi" w:cstheme="majorHAnsi"/>
          <w:sz w:val="22"/>
          <w:szCs w:val="22"/>
        </w:rPr>
        <w:t>Fait à …………………………………………………………………, le …………………………………………………………………</w:t>
      </w:r>
    </w:p>
    <w:p>
      <w:pPr>
        <w:pStyle w:val="Corpsdetexte"/>
        <w:rPr>
          <w:rFonts w:asciiTheme="majorHAnsi" w:hAnsiTheme="majorHAnsi" w:cstheme="majorHAnsi"/>
          <w:sz w:val="22"/>
          <w:szCs w:val="22"/>
        </w:rPr>
      </w:pPr>
    </w:p>
    <w:p>
      <w:pPr>
        <w:pStyle w:val="Corpsdetexte"/>
        <w:rPr>
          <w:rFonts w:asciiTheme="majorHAnsi" w:hAnsiTheme="majorHAnsi" w:cstheme="majorHAnsi"/>
          <w:sz w:val="22"/>
          <w:szCs w:val="22"/>
        </w:rPr>
      </w:pPr>
      <w:r>
        <w:rPr>
          <w:rFonts w:asciiTheme="majorHAnsi" w:hAnsiTheme="majorHAnsi" w:cstheme="majorHAnsi"/>
          <w:sz w:val="22"/>
          <w:szCs w:val="22"/>
        </w:rPr>
        <w:t xml:space="preserve">SIGNATURES : </w:t>
      </w:r>
    </w:p>
    <w:p>
      <w:pPr>
        <w:pStyle w:val="Corpsdetexte"/>
        <w:rPr>
          <w:rFonts w:asciiTheme="majorHAnsi" w:hAnsiTheme="majorHAnsi" w:cstheme="majorHAnsi"/>
          <w:sz w:val="22"/>
          <w:szCs w:val="22"/>
        </w:rPr>
      </w:pPr>
    </w:p>
    <w:tbl>
      <w:tblPr>
        <w:tblW w:w="0" w:type="auto"/>
        <w:jc w:val="center"/>
        <w:tblLayout w:type="fixed"/>
        <w:tblCellMar>
          <w:left w:w="70" w:type="dxa"/>
          <w:right w:w="70" w:type="dxa"/>
        </w:tblCellMar>
        <w:tblLook w:val="0000" w:firstRow="0" w:lastRow="0" w:firstColumn="0" w:lastColumn="0" w:noHBand="0" w:noVBand="0"/>
      </w:tblPr>
      <w:tblGrid>
        <w:gridCol w:w="4606"/>
        <w:gridCol w:w="4606"/>
      </w:tblGrid>
      <w:tr>
        <w:trPr>
          <w:jc w:val="center"/>
        </w:trPr>
        <w:tc>
          <w:tcPr>
            <w:tcW w:w="4606" w:type="dxa"/>
          </w:tcPr>
          <w:p>
            <w:pPr>
              <w:pStyle w:val="Corpsdetexte"/>
              <w:jc w:val="center"/>
              <w:rPr>
                <w:rFonts w:asciiTheme="majorHAnsi" w:hAnsiTheme="majorHAnsi" w:cstheme="majorHAnsi"/>
                <w:sz w:val="22"/>
                <w:szCs w:val="22"/>
              </w:rPr>
            </w:pPr>
            <w:r>
              <w:rPr>
                <w:rFonts w:asciiTheme="majorHAnsi" w:hAnsiTheme="majorHAnsi" w:cstheme="majorHAnsi"/>
                <w:sz w:val="22"/>
                <w:szCs w:val="22"/>
              </w:rPr>
              <w:t>L’employeur,</w:t>
            </w:r>
          </w:p>
        </w:tc>
        <w:tc>
          <w:tcPr>
            <w:tcW w:w="4606" w:type="dxa"/>
          </w:tcPr>
          <w:p>
            <w:pPr>
              <w:pStyle w:val="Corpsdetexte"/>
              <w:jc w:val="center"/>
              <w:rPr>
                <w:rFonts w:asciiTheme="majorHAnsi" w:hAnsiTheme="majorHAnsi" w:cstheme="majorHAnsi"/>
                <w:sz w:val="22"/>
                <w:szCs w:val="22"/>
              </w:rPr>
            </w:pPr>
            <w:r>
              <w:rPr>
                <w:rFonts w:asciiTheme="majorHAnsi" w:hAnsiTheme="majorHAnsi" w:cstheme="majorHAnsi"/>
                <w:sz w:val="22"/>
                <w:szCs w:val="22"/>
              </w:rPr>
              <w:t>Le travailleur,</w:t>
            </w:r>
          </w:p>
        </w:tc>
      </w:tr>
      <w:tr>
        <w:trPr>
          <w:jc w:val="center"/>
        </w:trPr>
        <w:tc>
          <w:tcPr>
            <w:tcW w:w="4606" w:type="dxa"/>
          </w:tcPr>
          <w:p>
            <w:pPr>
              <w:pStyle w:val="Corpsdetexte"/>
              <w:jc w:val="center"/>
              <w:rPr>
                <w:rFonts w:asciiTheme="majorHAnsi" w:hAnsiTheme="majorHAnsi" w:cstheme="majorHAnsi"/>
                <w:sz w:val="22"/>
                <w:szCs w:val="22"/>
              </w:rPr>
            </w:pPr>
          </w:p>
        </w:tc>
        <w:tc>
          <w:tcPr>
            <w:tcW w:w="4606" w:type="dxa"/>
          </w:tcPr>
          <w:p>
            <w:pPr>
              <w:pStyle w:val="Corpsdetexte"/>
              <w:jc w:val="center"/>
              <w:rPr>
                <w:rFonts w:asciiTheme="majorHAnsi" w:hAnsiTheme="majorHAnsi" w:cstheme="majorHAnsi"/>
                <w:sz w:val="22"/>
                <w:szCs w:val="22"/>
              </w:rPr>
            </w:pPr>
          </w:p>
        </w:tc>
      </w:tr>
      <w:tr>
        <w:trPr>
          <w:jc w:val="center"/>
        </w:trPr>
        <w:tc>
          <w:tcPr>
            <w:tcW w:w="4606" w:type="dxa"/>
          </w:tcPr>
          <w:p>
            <w:pPr>
              <w:pStyle w:val="Corpsdetexte"/>
              <w:jc w:val="center"/>
              <w:rPr>
                <w:rFonts w:asciiTheme="majorHAnsi" w:hAnsiTheme="majorHAnsi" w:cstheme="majorHAnsi"/>
                <w:sz w:val="22"/>
                <w:szCs w:val="22"/>
              </w:rPr>
            </w:pPr>
          </w:p>
        </w:tc>
        <w:tc>
          <w:tcPr>
            <w:tcW w:w="4606" w:type="dxa"/>
          </w:tcPr>
          <w:p>
            <w:pPr>
              <w:pStyle w:val="Corpsdetexte"/>
              <w:jc w:val="center"/>
              <w:rPr>
                <w:rFonts w:asciiTheme="majorHAnsi" w:hAnsiTheme="majorHAnsi" w:cstheme="majorHAnsi"/>
                <w:sz w:val="22"/>
                <w:szCs w:val="22"/>
              </w:rPr>
            </w:pPr>
          </w:p>
        </w:tc>
      </w:tr>
      <w:tr>
        <w:trPr>
          <w:jc w:val="center"/>
        </w:trPr>
        <w:tc>
          <w:tcPr>
            <w:tcW w:w="4606" w:type="dxa"/>
          </w:tcPr>
          <w:p>
            <w:pPr>
              <w:pStyle w:val="Corpsdetexte"/>
              <w:jc w:val="center"/>
              <w:rPr>
                <w:rFonts w:asciiTheme="majorHAnsi" w:hAnsiTheme="majorHAnsi" w:cstheme="majorHAnsi"/>
                <w:sz w:val="22"/>
                <w:szCs w:val="22"/>
              </w:rPr>
            </w:pPr>
          </w:p>
        </w:tc>
        <w:tc>
          <w:tcPr>
            <w:tcW w:w="4606" w:type="dxa"/>
          </w:tcPr>
          <w:p>
            <w:pPr>
              <w:pStyle w:val="Corpsdetexte"/>
              <w:jc w:val="center"/>
              <w:rPr>
                <w:rFonts w:asciiTheme="majorHAnsi" w:hAnsiTheme="majorHAnsi" w:cstheme="majorHAnsi"/>
                <w:sz w:val="22"/>
                <w:szCs w:val="22"/>
              </w:rPr>
            </w:pPr>
          </w:p>
        </w:tc>
      </w:tr>
      <w:tr>
        <w:trPr>
          <w:jc w:val="center"/>
        </w:trPr>
        <w:tc>
          <w:tcPr>
            <w:tcW w:w="4606" w:type="dxa"/>
          </w:tcPr>
          <w:p>
            <w:pPr>
              <w:pStyle w:val="Corpsdetexte"/>
              <w:jc w:val="center"/>
              <w:rPr>
                <w:rFonts w:asciiTheme="majorHAnsi" w:hAnsiTheme="majorHAnsi" w:cstheme="majorHAnsi"/>
                <w:sz w:val="22"/>
                <w:szCs w:val="22"/>
              </w:rPr>
            </w:pPr>
            <w:r>
              <w:rPr>
                <w:rFonts w:asciiTheme="majorHAnsi" w:hAnsiTheme="majorHAnsi" w:cstheme="majorHAnsi"/>
                <w:sz w:val="22"/>
                <w:szCs w:val="22"/>
              </w:rPr>
              <w:t>(Nom + prénom)</w:t>
            </w:r>
          </w:p>
        </w:tc>
        <w:tc>
          <w:tcPr>
            <w:tcW w:w="4606" w:type="dxa"/>
          </w:tcPr>
          <w:p>
            <w:pPr>
              <w:pStyle w:val="Corpsdetexte"/>
              <w:jc w:val="center"/>
              <w:rPr>
                <w:rFonts w:asciiTheme="majorHAnsi" w:hAnsiTheme="majorHAnsi" w:cstheme="majorHAnsi"/>
                <w:sz w:val="22"/>
                <w:szCs w:val="22"/>
              </w:rPr>
            </w:pPr>
            <w:r>
              <w:rPr>
                <w:rFonts w:asciiTheme="majorHAnsi" w:hAnsiTheme="majorHAnsi" w:cstheme="majorHAnsi"/>
                <w:sz w:val="22"/>
                <w:szCs w:val="22"/>
              </w:rPr>
              <w:t>(Nom + prénom)</w:t>
            </w:r>
          </w:p>
        </w:tc>
      </w:tr>
    </w:tbl>
    <w:p>
      <w:pPr>
        <w:pStyle w:val="Corpsdetexte"/>
        <w:rPr>
          <w:rFonts w:asciiTheme="majorHAnsi" w:hAnsiTheme="majorHAnsi" w:cstheme="majorHAnsi"/>
          <w:sz w:val="22"/>
          <w:szCs w:val="22"/>
        </w:rPr>
      </w:pPr>
    </w:p>
    <w:p>
      <w:pPr>
        <w:pStyle w:val="Corpsdetexte"/>
        <w:rPr>
          <w:rFonts w:asciiTheme="majorHAnsi" w:hAnsiTheme="majorHAnsi" w:cstheme="majorHAnsi"/>
          <w:sz w:val="22"/>
          <w:szCs w:val="22"/>
        </w:rPr>
      </w:pPr>
    </w:p>
    <w:p>
      <w:pPr>
        <w:pStyle w:val="Corpsdetexte"/>
        <w:tabs>
          <w:tab w:val="left" w:leader="dot" w:pos="9072"/>
        </w:tabs>
        <w:rPr>
          <w:rFonts w:asciiTheme="majorHAnsi" w:hAnsiTheme="majorHAnsi" w:cstheme="majorHAnsi"/>
          <w:sz w:val="22"/>
          <w:szCs w:val="22"/>
        </w:rPr>
      </w:pPr>
      <w:r>
        <w:rPr>
          <w:rFonts w:asciiTheme="majorHAnsi" w:hAnsiTheme="majorHAnsi" w:cstheme="majorHAnsi"/>
          <w:b/>
          <w:sz w:val="22"/>
          <w:szCs w:val="22"/>
          <w:u w:val="single"/>
        </w:rPr>
        <w:t>En 4 exemplaires originaux</w:t>
      </w:r>
      <w:r>
        <w:rPr>
          <w:rFonts w:asciiTheme="majorHAnsi" w:hAnsiTheme="majorHAnsi" w:cstheme="majorHAnsi"/>
          <w:sz w:val="22"/>
          <w:szCs w:val="22"/>
        </w:rPr>
        <w:t xml:space="preserve"> : </w:t>
      </w:r>
      <w:r>
        <w:rPr>
          <w:rFonts w:asciiTheme="majorHAnsi" w:hAnsiTheme="majorHAnsi" w:cstheme="majorHAnsi"/>
          <w:b/>
          <w:sz w:val="22"/>
          <w:szCs w:val="22"/>
        </w:rPr>
        <w:t>(*accompagné de la grille-horaire)</w:t>
      </w:r>
    </w:p>
    <w:p>
      <w:pPr>
        <w:numPr>
          <w:ilvl w:val="0"/>
          <w:numId w:val="19"/>
        </w:numPr>
        <w:tabs>
          <w:tab w:val="clear" w:pos="1065"/>
          <w:tab w:val="num" w:pos="360"/>
        </w:tabs>
        <w:spacing w:after="120"/>
        <w:ind w:left="0" w:firstLine="0"/>
        <w:rPr>
          <w:rFonts w:asciiTheme="majorHAnsi" w:hAnsiTheme="majorHAnsi" w:cstheme="majorHAnsi"/>
          <w:sz w:val="22"/>
          <w:szCs w:val="22"/>
        </w:rPr>
      </w:pPr>
      <w:r>
        <w:rPr>
          <w:rFonts w:asciiTheme="majorHAnsi" w:hAnsiTheme="majorHAnsi" w:cstheme="majorHAnsi"/>
          <w:sz w:val="22"/>
          <w:szCs w:val="22"/>
        </w:rPr>
        <w:t>un destiné au travailleur*</w:t>
      </w:r>
    </w:p>
    <w:p>
      <w:pPr>
        <w:numPr>
          <w:ilvl w:val="0"/>
          <w:numId w:val="19"/>
        </w:numPr>
        <w:tabs>
          <w:tab w:val="clear" w:pos="1065"/>
          <w:tab w:val="num" w:pos="360"/>
        </w:tabs>
        <w:spacing w:after="120"/>
        <w:ind w:left="0" w:firstLine="0"/>
        <w:rPr>
          <w:rFonts w:asciiTheme="majorHAnsi" w:hAnsiTheme="majorHAnsi" w:cstheme="majorHAnsi"/>
          <w:sz w:val="22"/>
          <w:szCs w:val="22"/>
        </w:rPr>
      </w:pPr>
      <w:r>
        <w:rPr>
          <w:rFonts w:asciiTheme="majorHAnsi" w:hAnsiTheme="majorHAnsi" w:cstheme="majorHAnsi"/>
          <w:sz w:val="22"/>
          <w:szCs w:val="22"/>
        </w:rPr>
        <w:t>un destiné à l’employeur*</w:t>
      </w:r>
    </w:p>
    <w:p>
      <w:pPr>
        <w:numPr>
          <w:ilvl w:val="0"/>
          <w:numId w:val="19"/>
        </w:numPr>
        <w:tabs>
          <w:tab w:val="clear" w:pos="1065"/>
          <w:tab w:val="num" w:pos="360"/>
        </w:tabs>
        <w:spacing w:after="120"/>
        <w:ind w:left="0" w:firstLine="0"/>
        <w:rPr>
          <w:rFonts w:asciiTheme="majorHAnsi" w:hAnsiTheme="majorHAnsi" w:cstheme="majorHAnsi"/>
          <w:sz w:val="22"/>
          <w:szCs w:val="22"/>
        </w:rPr>
      </w:pPr>
      <w:r>
        <w:rPr>
          <w:rFonts w:asciiTheme="majorHAnsi" w:hAnsiTheme="majorHAnsi" w:cstheme="majorHAnsi"/>
          <w:sz w:val="22"/>
          <w:szCs w:val="22"/>
        </w:rPr>
        <w:t>un à introduire par l’employeur à la Direction régionale Emploi (FOREM).</w:t>
      </w:r>
    </w:p>
    <w:p>
      <w:pPr>
        <w:numPr>
          <w:ilvl w:val="0"/>
          <w:numId w:val="19"/>
        </w:numPr>
        <w:tabs>
          <w:tab w:val="clear" w:pos="1065"/>
          <w:tab w:val="num" w:pos="360"/>
        </w:tabs>
        <w:spacing w:after="120"/>
        <w:ind w:left="0" w:firstLine="0"/>
        <w:rPr>
          <w:rFonts w:asciiTheme="majorHAnsi" w:hAnsiTheme="majorHAnsi" w:cstheme="majorHAnsi"/>
          <w:sz w:val="22"/>
          <w:szCs w:val="22"/>
        </w:rPr>
      </w:pPr>
      <w:r>
        <w:rPr>
          <w:rFonts w:asciiTheme="majorHAnsi" w:hAnsiTheme="majorHAnsi" w:cstheme="majorHAnsi"/>
          <w:sz w:val="22"/>
          <w:szCs w:val="22"/>
        </w:rPr>
        <w:t>un destiné au Ministère de la Fédération Wallonie-Bruxelles*.</w:t>
      </w:r>
    </w:p>
    <w:p>
      <w:pPr>
        <w:spacing w:before="240" w:after="120"/>
        <w:jc w:val="both"/>
        <w:rPr>
          <w:rFonts w:asciiTheme="majorHAnsi" w:hAnsiTheme="majorHAnsi" w:cstheme="majorHAnsi"/>
          <w:sz w:val="22"/>
          <w:szCs w:val="22"/>
        </w:rPr>
      </w:pPr>
      <w:r>
        <w:rPr>
          <w:rFonts w:asciiTheme="majorHAnsi" w:hAnsiTheme="majorHAnsi" w:cstheme="majorHAnsi"/>
          <w:sz w:val="22"/>
          <w:szCs w:val="22"/>
        </w:rPr>
        <w:t xml:space="preserve">Le travailleur transmettra une </w:t>
      </w:r>
      <w:r>
        <w:rPr>
          <w:rFonts w:asciiTheme="majorHAnsi" w:hAnsiTheme="majorHAnsi" w:cstheme="majorHAnsi"/>
          <w:b/>
          <w:sz w:val="22"/>
          <w:szCs w:val="22"/>
        </w:rPr>
        <w:t>copie</w:t>
      </w:r>
      <w:r>
        <w:rPr>
          <w:rFonts w:asciiTheme="majorHAnsi" w:hAnsiTheme="majorHAnsi" w:cstheme="majorHAnsi"/>
          <w:sz w:val="22"/>
          <w:szCs w:val="22"/>
        </w:rPr>
        <w:t xml:space="preserve"> de ce contrat à son organisme de paiement de l’allocation d’intégration (syndicat ou CAPAC).</w:t>
      </w:r>
    </w:p>
    <w:p>
      <w:pPr>
        <w:spacing w:after="120"/>
        <w:jc w:val="both"/>
        <w:rPr>
          <w:rFonts w:ascii="Calibri" w:hAnsi="Calibri"/>
        </w:rPr>
        <w:sectPr>
          <w:pgSz w:w="11906" w:h="16838" w:code="9"/>
          <w:pgMar w:top="680" w:right="991" w:bottom="737" w:left="1134" w:header="709" w:footer="709" w:gutter="0"/>
          <w:cols w:space="708"/>
          <w:titlePg/>
          <w:docGrid w:linePitch="360"/>
        </w:sectPr>
      </w:pPr>
    </w:p>
    <w:p>
      <w:pPr>
        <w:jc w:val="center"/>
        <w:rPr>
          <w:rFonts w:ascii="Calibri" w:hAnsi="Calibri"/>
          <w:b/>
          <w:sz w:val="32"/>
          <w:u w:val="single"/>
        </w:rPr>
      </w:pPr>
      <w:r>
        <w:rPr>
          <w:rFonts w:ascii="Calibri" w:hAnsi="Calibri"/>
          <w:b/>
          <w:sz w:val="32"/>
          <w:u w:val="single"/>
        </w:rPr>
        <w:t>ANNEXE AU CONTRAT DE TRAVAIL (Article 8)</w:t>
      </w:r>
    </w:p>
    <w:p>
      <w:pPr>
        <w:spacing w:before="120"/>
        <w:jc w:val="center"/>
        <w:rPr>
          <w:rFonts w:ascii="Calibri" w:hAnsi="Calibri"/>
          <w:b/>
        </w:rPr>
      </w:pPr>
      <w:r>
        <w:rPr>
          <w:rFonts w:ascii="Calibri" w:hAnsi="Calibri"/>
          <w:b/>
        </w:rPr>
        <w:t xml:space="preserve">(à joindre </w:t>
      </w:r>
      <w:r>
        <w:rPr>
          <w:rFonts w:ascii="Calibri" w:hAnsi="Calibri"/>
          <w:b/>
          <w:u w:val="single"/>
        </w:rPr>
        <w:t>UNIQUEMENT</w:t>
      </w:r>
      <w:r>
        <w:rPr>
          <w:rFonts w:ascii="Calibri" w:hAnsi="Calibri"/>
          <w:b/>
        </w:rPr>
        <w:t xml:space="preserve"> à l’exemplaire du contrat de travail remis à l’agent PTP)</w:t>
      </w:r>
    </w:p>
    <w:p>
      <w:pPr>
        <w:jc w:val="center"/>
        <w:rPr>
          <w:rFonts w:ascii="Calibri" w:hAnsi="Calibri"/>
          <w:b/>
        </w:rPr>
      </w:pPr>
    </w:p>
    <w:p>
      <w:pPr>
        <w:numPr>
          <w:ilvl w:val="0"/>
          <w:numId w:val="20"/>
        </w:numPr>
        <w:spacing w:after="120"/>
        <w:jc w:val="both"/>
        <w:rPr>
          <w:rFonts w:ascii="Calibri" w:hAnsi="Calibri"/>
          <w:b/>
          <w:sz w:val="22"/>
          <w:szCs w:val="22"/>
        </w:rPr>
      </w:pPr>
      <w:r>
        <w:rPr>
          <w:rFonts w:ascii="Calibri" w:hAnsi="Calibri"/>
          <w:sz w:val="22"/>
          <w:szCs w:val="22"/>
        </w:rPr>
        <w:t xml:space="preserve">En ce qui concerne le </w:t>
      </w:r>
      <w:r>
        <w:rPr>
          <w:rFonts w:ascii="Calibri" w:hAnsi="Calibri"/>
          <w:b/>
          <w:sz w:val="22"/>
          <w:szCs w:val="22"/>
          <w:u w:val="single"/>
        </w:rPr>
        <w:t>congé annuel</w:t>
      </w:r>
      <w:r>
        <w:rPr>
          <w:rFonts w:ascii="Calibri" w:hAnsi="Calibri"/>
          <w:sz w:val="22"/>
          <w:szCs w:val="22"/>
        </w:rPr>
        <w:t>, le travailleur P.T.P. :</w:t>
      </w:r>
    </w:p>
    <w:p>
      <w:pPr>
        <w:numPr>
          <w:ilvl w:val="1"/>
          <w:numId w:val="20"/>
        </w:numPr>
        <w:tabs>
          <w:tab w:val="clear" w:pos="792"/>
          <w:tab w:val="num" w:pos="1134"/>
          <w:tab w:val="left" w:pos="3402"/>
          <w:tab w:val="left" w:pos="3828"/>
        </w:tabs>
        <w:spacing w:after="120"/>
        <w:jc w:val="both"/>
        <w:rPr>
          <w:rFonts w:ascii="Calibri" w:hAnsi="Calibri"/>
          <w:b/>
          <w:sz w:val="22"/>
          <w:szCs w:val="22"/>
        </w:rPr>
      </w:pPr>
      <w:r>
        <w:rPr>
          <w:rFonts w:ascii="Calibri" w:hAnsi="Calibri"/>
          <w:sz w:val="22"/>
          <w:szCs w:val="22"/>
        </w:rPr>
        <w:t xml:space="preserve">engagé en qualité : </w:t>
      </w:r>
      <w:r>
        <w:rPr>
          <w:rFonts w:ascii="Calibri" w:hAnsi="Calibri"/>
          <w:sz w:val="22"/>
          <w:szCs w:val="22"/>
        </w:rPr>
        <w:tab/>
        <w:t>-</w:t>
      </w:r>
      <w:r>
        <w:rPr>
          <w:rFonts w:ascii="Calibri" w:hAnsi="Calibri"/>
          <w:sz w:val="22"/>
          <w:szCs w:val="22"/>
        </w:rPr>
        <w:tab/>
        <w:t>d’assistant à l’instituteur(trice) maternel(le)</w:t>
      </w:r>
    </w:p>
    <w:p>
      <w:pPr>
        <w:numPr>
          <w:ilvl w:val="0"/>
          <w:numId w:val="19"/>
        </w:numPr>
        <w:tabs>
          <w:tab w:val="clear" w:pos="1065"/>
          <w:tab w:val="left" w:pos="3402"/>
          <w:tab w:val="num" w:pos="3828"/>
        </w:tabs>
        <w:spacing w:after="120"/>
        <w:ind w:left="3905"/>
        <w:jc w:val="both"/>
        <w:rPr>
          <w:rFonts w:ascii="Calibri" w:hAnsi="Calibri"/>
          <w:sz w:val="22"/>
          <w:szCs w:val="22"/>
        </w:rPr>
      </w:pPr>
      <w:r>
        <w:rPr>
          <w:rFonts w:ascii="Calibri" w:hAnsi="Calibri"/>
          <w:sz w:val="22"/>
          <w:szCs w:val="22"/>
        </w:rPr>
        <w:t>d’assistant à l’instituteur(trice) primaire</w:t>
      </w:r>
    </w:p>
    <w:p>
      <w:pPr>
        <w:numPr>
          <w:ilvl w:val="0"/>
          <w:numId w:val="19"/>
        </w:numPr>
        <w:tabs>
          <w:tab w:val="clear" w:pos="1065"/>
          <w:tab w:val="left" w:pos="3402"/>
          <w:tab w:val="num" w:pos="4253"/>
        </w:tabs>
        <w:spacing w:after="120"/>
        <w:ind w:left="3828" w:hanging="283"/>
        <w:jc w:val="both"/>
        <w:rPr>
          <w:rFonts w:ascii="Calibri" w:hAnsi="Calibri"/>
          <w:sz w:val="22"/>
          <w:szCs w:val="22"/>
        </w:rPr>
      </w:pPr>
      <w:r>
        <w:rPr>
          <w:rFonts w:ascii="Calibri" w:hAnsi="Calibri"/>
          <w:sz w:val="22"/>
          <w:szCs w:val="22"/>
        </w:rPr>
        <w:t>d’assistant à l’auxiliaire d’éducation</w:t>
      </w:r>
    </w:p>
    <w:p>
      <w:pPr>
        <w:spacing w:after="120"/>
        <w:ind w:left="1134"/>
        <w:jc w:val="both"/>
        <w:rPr>
          <w:rFonts w:ascii="Calibri" w:hAnsi="Calibri"/>
          <w:sz w:val="22"/>
          <w:szCs w:val="22"/>
        </w:rPr>
      </w:pPr>
      <w:r>
        <w:rPr>
          <w:rFonts w:ascii="Calibri" w:hAnsi="Calibri"/>
          <w:sz w:val="22"/>
          <w:szCs w:val="22"/>
          <w:u w:val="single"/>
        </w:rPr>
        <w:t>bénéficie des vacances scolaires</w:t>
      </w:r>
    </w:p>
    <w:p>
      <w:pPr>
        <w:spacing w:after="120"/>
        <w:ind w:left="709"/>
        <w:jc w:val="both"/>
        <w:rPr>
          <w:rFonts w:ascii="Calibri" w:hAnsi="Calibri"/>
          <w:b/>
          <w:sz w:val="22"/>
          <w:szCs w:val="22"/>
        </w:rPr>
      </w:pPr>
    </w:p>
    <w:p>
      <w:pPr>
        <w:numPr>
          <w:ilvl w:val="1"/>
          <w:numId w:val="20"/>
        </w:numPr>
        <w:tabs>
          <w:tab w:val="clear" w:pos="792"/>
          <w:tab w:val="num" w:pos="1134"/>
          <w:tab w:val="left" w:pos="3544"/>
          <w:tab w:val="left" w:pos="3828"/>
        </w:tabs>
        <w:spacing w:after="120"/>
        <w:jc w:val="both"/>
        <w:rPr>
          <w:rFonts w:ascii="Calibri" w:hAnsi="Calibri"/>
          <w:b/>
          <w:sz w:val="22"/>
          <w:szCs w:val="22"/>
        </w:rPr>
      </w:pPr>
      <w:r>
        <w:rPr>
          <w:rFonts w:ascii="Calibri" w:hAnsi="Calibri"/>
          <w:sz w:val="22"/>
          <w:szCs w:val="22"/>
        </w:rPr>
        <w:t xml:space="preserve">engagé en qualité : </w:t>
      </w:r>
      <w:r>
        <w:rPr>
          <w:rFonts w:ascii="Calibri" w:hAnsi="Calibri"/>
          <w:sz w:val="22"/>
          <w:szCs w:val="22"/>
        </w:rPr>
        <w:tab/>
        <w:t xml:space="preserve">- </w:t>
      </w:r>
      <w:r>
        <w:rPr>
          <w:rFonts w:ascii="Calibri" w:hAnsi="Calibri"/>
          <w:sz w:val="22"/>
          <w:szCs w:val="22"/>
        </w:rPr>
        <w:tab/>
        <w:t>d’ouvrier</w:t>
      </w:r>
    </w:p>
    <w:p>
      <w:pPr>
        <w:numPr>
          <w:ilvl w:val="0"/>
          <w:numId w:val="19"/>
        </w:numPr>
        <w:tabs>
          <w:tab w:val="clear" w:pos="1065"/>
          <w:tab w:val="num" w:pos="3828"/>
        </w:tabs>
        <w:spacing w:after="120"/>
        <w:ind w:left="3905"/>
        <w:jc w:val="both"/>
        <w:rPr>
          <w:rFonts w:ascii="Calibri" w:hAnsi="Calibri"/>
          <w:sz w:val="22"/>
          <w:szCs w:val="22"/>
        </w:rPr>
      </w:pPr>
      <w:r>
        <w:rPr>
          <w:rFonts w:ascii="Calibri" w:hAnsi="Calibri"/>
          <w:sz w:val="22"/>
          <w:szCs w:val="22"/>
        </w:rPr>
        <w:t>d’assistant à la gestion administrative</w:t>
      </w:r>
    </w:p>
    <w:p>
      <w:pPr>
        <w:pStyle w:val="En-tte"/>
        <w:tabs>
          <w:tab w:val="clear" w:pos="4536"/>
          <w:tab w:val="clear" w:pos="9072"/>
        </w:tabs>
        <w:spacing w:after="120"/>
        <w:ind w:left="1134"/>
        <w:jc w:val="both"/>
        <w:rPr>
          <w:rFonts w:ascii="Calibri" w:hAnsi="Calibri"/>
          <w:sz w:val="22"/>
          <w:szCs w:val="22"/>
        </w:rPr>
      </w:pPr>
      <w:r>
        <w:rPr>
          <w:rFonts w:ascii="Calibri" w:hAnsi="Calibri"/>
          <w:sz w:val="22"/>
          <w:szCs w:val="22"/>
          <w:u w:val="single"/>
        </w:rPr>
        <w:t>bénéficie de 2,5 jours par mois prestés à temps plein</w:t>
      </w:r>
      <w:r>
        <w:rPr>
          <w:rFonts w:ascii="Calibri" w:hAnsi="Calibri"/>
          <w:sz w:val="22"/>
          <w:szCs w:val="22"/>
        </w:rPr>
        <w:t>. Les jours de congés annuels sont réduits au prorata du temps partiel.</w:t>
      </w:r>
    </w:p>
    <w:p>
      <w:pPr>
        <w:pStyle w:val="En-tte"/>
        <w:tabs>
          <w:tab w:val="clear" w:pos="4536"/>
          <w:tab w:val="clear" w:pos="9072"/>
        </w:tabs>
        <w:spacing w:before="120"/>
        <w:jc w:val="both"/>
        <w:rPr>
          <w:rFonts w:ascii="Calibri" w:hAnsi="Calibri"/>
        </w:rPr>
      </w:pPr>
      <w:r>
        <w:rPr>
          <w:rFonts w:ascii="Calibri" w:hAnsi="Calibri"/>
          <w:b/>
          <w:u w:val="single"/>
        </w:rPr>
        <w:t>REMARQUE</w:t>
      </w:r>
      <w:r>
        <w:rPr>
          <w:rFonts w:ascii="Calibri" w:hAnsi="Calibri"/>
        </w:rPr>
        <w:t> : Les modalités d’</w:t>
      </w:r>
      <w:r>
        <w:rPr>
          <w:rFonts w:ascii="Calibri" w:hAnsi="Calibri"/>
          <w:b/>
        </w:rPr>
        <w:t>octroi du pécule de vacances</w:t>
      </w:r>
      <w:r>
        <w:rPr>
          <w:rFonts w:ascii="Calibri" w:hAnsi="Calibri"/>
        </w:rPr>
        <w:t xml:space="preserve"> d’un agent P.T.P. engagé dans un établissement d’enseignement sont réglées par le décret du 20 juillet 2006 portant diverses mesures en matière d'enseignement obligatoire, d'enseignement supérieur, de culture et d'éducation permanente, tel que modifié.</w:t>
      </w:r>
    </w:p>
    <w:p>
      <w:pPr>
        <w:pStyle w:val="En-tte"/>
        <w:tabs>
          <w:tab w:val="clear" w:pos="4536"/>
          <w:tab w:val="clear" w:pos="9072"/>
        </w:tabs>
        <w:jc w:val="both"/>
        <w:rPr>
          <w:rFonts w:ascii="Calibri" w:hAnsi="Calibri"/>
        </w:rPr>
      </w:pPr>
      <w:r>
        <w:rPr>
          <w:rFonts w:ascii="Calibri" w:hAnsi="Calibri"/>
        </w:rPr>
        <w:t>Contrairement aux dispositions concernant le pécule de vacances calculé en exécution des lois coordonnées relatives aux vacances annuelles des travailleurs salariés du secteur privé, les montants du pécule de vacances du secteur public ne constituent pas une rémunération pour les jours de vacances annuelles.</w:t>
      </w:r>
    </w:p>
    <w:p>
      <w:pPr>
        <w:pStyle w:val="En-tte"/>
        <w:tabs>
          <w:tab w:val="clear" w:pos="4536"/>
          <w:tab w:val="clear" w:pos="9072"/>
        </w:tabs>
        <w:spacing w:after="240"/>
        <w:jc w:val="both"/>
        <w:rPr>
          <w:rFonts w:ascii="Calibri" w:hAnsi="Calibri"/>
        </w:rPr>
      </w:pPr>
      <w:r>
        <w:rPr>
          <w:rFonts w:ascii="Calibri" w:hAnsi="Calibri"/>
        </w:rPr>
        <w:t>Les travailleurs P.T.P. ne sont pas soumis aux dispositions légales relatives aux vacances annuelles ; il ne peut être tenu compte de ce pécule pour l’indemnisation chômage.</w:t>
      </w:r>
    </w:p>
    <w:p>
      <w:pPr>
        <w:numPr>
          <w:ilvl w:val="0"/>
          <w:numId w:val="20"/>
        </w:numPr>
        <w:spacing w:after="120"/>
        <w:jc w:val="both"/>
        <w:rPr>
          <w:rFonts w:ascii="Calibri" w:hAnsi="Calibri"/>
          <w:b/>
          <w:sz w:val="22"/>
          <w:szCs w:val="22"/>
        </w:rPr>
      </w:pPr>
      <w:r>
        <w:rPr>
          <w:rFonts w:ascii="Calibri" w:hAnsi="Calibri"/>
          <w:sz w:val="22"/>
          <w:szCs w:val="22"/>
        </w:rPr>
        <w:t xml:space="preserve">Le régime des </w:t>
      </w:r>
      <w:r>
        <w:rPr>
          <w:rFonts w:ascii="Calibri" w:hAnsi="Calibri"/>
          <w:b/>
          <w:sz w:val="22"/>
          <w:szCs w:val="22"/>
          <w:u w:val="single"/>
        </w:rPr>
        <w:t>congés de maladie</w:t>
      </w:r>
      <w:r>
        <w:rPr>
          <w:rFonts w:ascii="Calibri" w:hAnsi="Calibri"/>
          <w:sz w:val="22"/>
          <w:szCs w:val="22"/>
        </w:rPr>
        <w:t xml:space="preserve"> des agents P.T.P. est soumis à la loi du 3 juillet 1978 relative aux contrats de travail.</w:t>
      </w:r>
    </w:p>
    <w:p>
      <w:pPr>
        <w:numPr>
          <w:ilvl w:val="0"/>
          <w:numId w:val="20"/>
        </w:numPr>
        <w:spacing w:after="120"/>
        <w:jc w:val="both"/>
        <w:rPr>
          <w:rFonts w:ascii="Calibri" w:hAnsi="Calibri"/>
          <w:b/>
          <w:sz w:val="22"/>
          <w:szCs w:val="22"/>
        </w:rPr>
      </w:pPr>
      <w:r>
        <w:rPr>
          <w:rFonts w:ascii="Calibri" w:hAnsi="Calibri"/>
          <w:sz w:val="22"/>
          <w:szCs w:val="22"/>
        </w:rPr>
        <w:t xml:space="preserve">En ce qui concerne les modalités de </w:t>
      </w:r>
      <w:r>
        <w:rPr>
          <w:rFonts w:ascii="Calibri" w:hAnsi="Calibri"/>
          <w:b/>
          <w:sz w:val="22"/>
          <w:szCs w:val="22"/>
          <w:u w:val="single"/>
        </w:rPr>
        <w:t>contrôle des absences</w:t>
      </w:r>
      <w:r>
        <w:rPr>
          <w:rFonts w:ascii="Calibri" w:hAnsi="Calibri"/>
          <w:sz w:val="22"/>
          <w:szCs w:val="22"/>
        </w:rPr>
        <w:t xml:space="preserve"> pour maladie ou infirmité, le travailleur est soumis aux modalités applicables aux membres du personnel de l’enseignement de la Fédération Wallonie-Bruxelles ou subventionné par la Fédération Wallonie-Bruxelles («</w:t>
      </w:r>
      <w:r>
        <w:rPr>
          <w:rFonts w:ascii="Calibri" w:hAnsi="Calibri"/>
          <w:b/>
          <w:sz w:val="22"/>
          <w:szCs w:val="22"/>
        </w:rPr>
        <w:t>CERTIMED</w:t>
      </w:r>
      <w:r>
        <w:rPr>
          <w:rFonts w:ascii="Calibri" w:hAnsi="Calibri"/>
          <w:sz w:val="22"/>
          <w:szCs w:val="22"/>
        </w:rPr>
        <w:t>» : pour les membres du personnel engagés par un établissement d’enseignement).</w:t>
      </w:r>
    </w:p>
    <w:p>
      <w:pPr>
        <w:numPr>
          <w:ilvl w:val="0"/>
          <w:numId w:val="20"/>
        </w:numPr>
        <w:spacing w:after="120"/>
        <w:jc w:val="both"/>
        <w:rPr>
          <w:rFonts w:ascii="Calibri" w:hAnsi="Calibri"/>
          <w:b/>
          <w:sz w:val="22"/>
          <w:szCs w:val="22"/>
        </w:rPr>
      </w:pPr>
      <w:r>
        <w:rPr>
          <w:rFonts w:ascii="Calibri" w:hAnsi="Calibri"/>
          <w:sz w:val="22"/>
          <w:szCs w:val="22"/>
        </w:rPr>
        <w:t xml:space="preserve">L’octroi des </w:t>
      </w:r>
      <w:r>
        <w:rPr>
          <w:rFonts w:ascii="Calibri" w:hAnsi="Calibri"/>
          <w:b/>
          <w:sz w:val="22"/>
          <w:szCs w:val="22"/>
          <w:u w:val="single"/>
        </w:rPr>
        <w:t>allocations familiales</w:t>
      </w:r>
      <w:r>
        <w:rPr>
          <w:rFonts w:ascii="Calibri" w:hAnsi="Calibri"/>
          <w:sz w:val="22"/>
          <w:szCs w:val="22"/>
        </w:rPr>
        <w:t xml:space="preserve"> est assuré par FAMIFED rue de Trèves 70 à 1000 BRUXELLES – téléphone 0800/94.434.</w:t>
      </w:r>
    </w:p>
    <w:p>
      <w:pPr>
        <w:numPr>
          <w:ilvl w:val="0"/>
          <w:numId w:val="20"/>
        </w:numPr>
        <w:spacing w:after="120"/>
        <w:jc w:val="both"/>
        <w:rPr>
          <w:rFonts w:ascii="Calibri" w:hAnsi="Calibri"/>
          <w:b/>
          <w:sz w:val="22"/>
          <w:szCs w:val="22"/>
        </w:rPr>
      </w:pPr>
      <w:r>
        <w:rPr>
          <w:rFonts w:ascii="Calibri" w:hAnsi="Calibri"/>
          <w:sz w:val="22"/>
          <w:szCs w:val="22"/>
        </w:rPr>
        <w:t xml:space="preserve">En ce qui concerne les </w:t>
      </w:r>
      <w:r>
        <w:rPr>
          <w:rFonts w:ascii="Calibri" w:hAnsi="Calibri"/>
          <w:b/>
          <w:sz w:val="22"/>
          <w:szCs w:val="22"/>
          <w:u w:val="single"/>
        </w:rPr>
        <w:t>accidents du travail</w:t>
      </w:r>
      <w:r>
        <w:rPr>
          <w:rFonts w:ascii="Calibri" w:hAnsi="Calibri"/>
          <w:sz w:val="22"/>
          <w:szCs w:val="22"/>
        </w:rPr>
        <w:t xml:space="preserve">, la rémunération versée aux agents P.T.P. ne pouvant être qualifiée de subvention-traitement à charge de </w:t>
      </w:r>
      <w:smartTag w:uri="urn:schemas-microsoft-com:office:smarttags" w:element="PersonName">
        <w:smartTagPr>
          <w:attr w:name="ProductID" w:val="la F￩d￩ration Wallonie-Bruxelles"/>
        </w:smartTagPr>
        <w:r>
          <w:rPr>
            <w:rFonts w:ascii="Calibri" w:hAnsi="Calibri"/>
            <w:sz w:val="22"/>
            <w:szCs w:val="22"/>
          </w:rPr>
          <w:t>la Fédération Wallonie-Bruxelles</w:t>
        </w:r>
      </w:smartTag>
      <w:r>
        <w:rPr>
          <w:rFonts w:ascii="Calibri" w:hAnsi="Calibri"/>
          <w:sz w:val="22"/>
          <w:szCs w:val="22"/>
        </w:rPr>
        <w:t xml:space="preserve"> les dispositions de la loi du 3 juillet 1967 relative à la réparation des dommages résultant de ceux-ci dans le secteur public et l’arrêté d’exécution du 24 janvier 1969 ne permettent pas à </w:t>
      </w:r>
      <w:smartTag w:uri="urn:schemas-microsoft-com:office:smarttags" w:element="PersonName">
        <w:smartTagPr>
          <w:attr w:name="ProductID" w:val="la F￩d￩ration Wallonie-Bruxelles"/>
        </w:smartTagPr>
        <w:r>
          <w:rPr>
            <w:rFonts w:ascii="Calibri" w:hAnsi="Calibri"/>
            <w:sz w:val="22"/>
            <w:szCs w:val="22"/>
          </w:rPr>
          <w:t>la Fédération Wallonie-Bruxelles</w:t>
        </w:r>
      </w:smartTag>
      <w:r>
        <w:rPr>
          <w:rFonts w:ascii="Calibri" w:hAnsi="Calibri"/>
          <w:sz w:val="22"/>
          <w:szCs w:val="22"/>
        </w:rPr>
        <w:t xml:space="preserve"> d’assurer elle-même contre les accidents du travail, les travailleurs qui seront </w:t>
      </w:r>
      <w:r>
        <w:rPr>
          <w:rFonts w:ascii="Calibri" w:hAnsi="Calibri"/>
          <w:b/>
          <w:sz w:val="22"/>
          <w:szCs w:val="22"/>
          <w:u w:val="single"/>
        </w:rPr>
        <w:t>occupés dans l’enseignement subventionné</w:t>
      </w:r>
      <w:r>
        <w:rPr>
          <w:rFonts w:ascii="Calibri" w:hAnsi="Calibri"/>
          <w:sz w:val="22"/>
          <w:szCs w:val="22"/>
        </w:rPr>
        <w:t xml:space="preserve">. </w:t>
      </w:r>
      <w:r>
        <w:rPr>
          <w:rFonts w:ascii="Calibri" w:hAnsi="Calibri"/>
          <w:b/>
          <w:sz w:val="22"/>
          <w:szCs w:val="22"/>
        </w:rPr>
        <w:t>Il appartient dès lors aux Pouvoirs organisateurs de prendre les mesures nécessaires pour couvrir les travailleurs P.T.P. occupés dans leur(s) établissement(s).</w:t>
      </w:r>
    </w:p>
    <w:p>
      <w:pPr>
        <w:numPr>
          <w:ilvl w:val="0"/>
          <w:numId w:val="20"/>
        </w:numPr>
        <w:spacing w:after="120"/>
        <w:jc w:val="both"/>
        <w:rPr>
          <w:rFonts w:ascii="Calibri" w:hAnsi="Calibri"/>
          <w:sz w:val="22"/>
          <w:szCs w:val="22"/>
        </w:rPr>
      </w:pPr>
      <w:r>
        <w:rPr>
          <w:rFonts w:ascii="Calibri" w:hAnsi="Calibri"/>
          <w:sz w:val="22"/>
          <w:szCs w:val="22"/>
        </w:rPr>
        <w:t xml:space="preserve">Les jours d’absences pris à l’occasion d’événements familiaux ou en vue de l’accomplissement d’obligations civiques ou de missions civiles sont réglés par </w:t>
      </w:r>
      <w:r>
        <w:rPr>
          <w:rFonts w:ascii="Calibri" w:hAnsi="Calibri"/>
          <w:sz w:val="22"/>
          <w:szCs w:val="22"/>
          <w:u w:val="single"/>
        </w:rPr>
        <w:t>l’</w:t>
      </w:r>
      <w:r>
        <w:rPr>
          <w:rFonts w:ascii="Calibri" w:hAnsi="Calibri"/>
          <w:b/>
          <w:sz w:val="22"/>
          <w:szCs w:val="22"/>
          <w:u w:val="single"/>
        </w:rPr>
        <w:t>arrêté</w:t>
      </w:r>
      <w:r>
        <w:rPr>
          <w:rFonts w:ascii="Calibri" w:hAnsi="Calibri"/>
          <w:sz w:val="22"/>
          <w:szCs w:val="22"/>
          <w:u w:val="single"/>
        </w:rPr>
        <w:t xml:space="preserve"> </w:t>
      </w:r>
      <w:r>
        <w:rPr>
          <w:rFonts w:ascii="Calibri" w:hAnsi="Calibri"/>
          <w:b/>
          <w:sz w:val="22"/>
          <w:szCs w:val="22"/>
          <w:u w:val="single"/>
        </w:rPr>
        <w:t>royal du 28 août 1963</w:t>
      </w:r>
      <w:r>
        <w:rPr>
          <w:rFonts w:ascii="Calibri" w:hAnsi="Calibri"/>
          <w:sz w:val="22"/>
          <w:szCs w:val="22"/>
        </w:rPr>
        <w:t xml:space="preserve">, tel que modifié à ce jour. </w:t>
      </w:r>
      <w:r>
        <w:rPr>
          <w:rFonts w:ascii="Calibri" w:hAnsi="Calibri"/>
          <w:b/>
          <w:sz w:val="22"/>
          <w:szCs w:val="22"/>
          <w:u w:val="single"/>
        </w:rPr>
        <w:t>Ces jours d’absence sont rémunérés</w:t>
      </w:r>
      <w:r>
        <w:rPr>
          <w:rFonts w:ascii="Calibri" w:hAnsi="Calibri"/>
          <w:sz w:val="22"/>
          <w:szCs w:val="22"/>
        </w:rPr>
        <w:t xml:space="preserve">. Les jours d’absence pour raisons impérieuses tels que prévus par l’arrêté royal du 11 octobre 1991 (pour </w:t>
      </w:r>
      <w:r>
        <w:rPr>
          <w:rFonts w:ascii="Calibri" w:hAnsi="Calibri"/>
          <w:b/>
          <w:sz w:val="22"/>
          <w:szCs w:val="22"/>
        </w:rPr>
        <w:t>garder un enfant malade</w:t>
      </w:r>
      <w:r>
        <w:rPr>
          <w:rFonts w:ascii="Calibri" w:hAnsi="Calibri"/>
          <w:sz w:val="22"/>
          <w:szCs w:val="22"/>
        </w:rPr>
        <w:t xml:space="preserve"> par exemple) ne sont, quant à eux, </w:t>
      </w:r>
      <w:r>
        <w:rPr>
          <w:rFonts w:ascii="Calibri" w:hAnsi="Calibri"/>
          <w:b/>
          <w:sz w:val="22"/>
          <w:szCs w:val="22"/>
        </w:rPr>
        <w:t>pas rémunérés</w:t>
      </w:r>
      <w:r>
        <w:rPr>
          <w:rFonts w:ascii="Calibri" w:hAnsi="Calibri"/>
          <w:sz w:val="22"/>
          <w:szCs w:val="22"/>
        </w:rPr>
        <w:t>.</w:t>
      </w:r>
    </w:p>
    <w:p>
      <w:pPr>
        <w:spacing w:after="240"/>
        <w:jc w:val="center"/>
        <w:rPr>
          <w:rFonts w:ascii="Verdana" w:hAnsi="Verdana"/>
          <w:sz w:val="22"/>
          <w:szCs w:val="22"/>
        </w:rPr>
      </w:pPr>
    </w:p>
    <w:p>
      <w:pPr>
        <w:rPr>
          <w:rFonts w:ascii="Verdana" w:hAnsi="Verdana"/>
          <w:b/>
          <w:sz w:val="36"/>
          <w:u w:val="single"/>
        </w:rPr>
        <w:sectPr>
          <w:footerReference w:type="default" r:id="rId34"/>
          <w:pgSz w:w="11906" w:h="16838"/>
          <w:pgMar w:top="851" w:right="1418" w:bottom="1134" w:left="1418" w:header="709" w:footer="709" w:gutter="0"/>
          <w:cols w:space="708"/>
          <w:docGrid w:linePitch="360"/>
        </w:sectPr>
      </w:pPr>
    </w:p>
    <w:p>
      <w:pPr>
        <w:rPr>
          <w:rFonts w:ascii="Verdana" w:hAnsi="Verdana"/>
          <w:b/>
          <w:sz w:val="36"/>
          <w:u w:val="single"/>
        </w:rPr>
      </w:pPr>
    </w:p>
    <w:p>
      <w:pPr>
        <w:spacing w:after="240"/>
        <w:jc w:val="center"/>
        <w:rPr>
          <w:rFonts w:ascii="Calibri" w:hAnsi="Calibri"/>
          <w:b/>
          <w:sz w:val="36"/>
          <w:u w:val="single"/>
        </w:rPr>
      </w:pPr>
      <w:r>
        <w:rPr>
          <w:rFonts w:ascii="Calibri" w:hAnsi="Calibri"/>
          <w:b/>
          <w:sz w:val="36"/>
          <w:u w:val="single"/>
        </w:rPr>
        <w:t>Horaire de travail de l’agent P.T.P.</w:t>
      </w:r>
    </w:p>
    <w:p>
      <w:pPr>
        <w:tabs>
          <w:tab w:val="left" w:pos="7797"/>
        </w:tabs>
        <w:jc w:val="both"/>
        <w:rPr>
          <w:rFonts w:ascii="Calibri" w:hAnsi="Calibri"/>
        </w:rPr>
      </w:pPr>
      <w:r>
        <w:rPr>
          <w:rFonts w:ascii="Calibri" w:hAnsi="Calibri"/>
        </w:rPr>
        <w:t xml:space="preserve">Un exemplaire de cet horaire signé par les différentes parties sera remis: </w:t>
      </w:r>
    </w:p>
    <w:p>
      <w:pPr>
        <w:jc w:val="both"/>
        <w:rPr>
          <w:rFonts w:ascii="Calibri" w:hAnsi="Calibri"/>
        </w:rPr>
      </w:pPr>
      <w:r>
        <w:rPr>
          <w:rFonts w:ascii="Calibri" w:hAnsi="Calibri"/>
        </w:rPr>
        <w:tab/>
      </w:r>
      <w:r>
        <w:rPr>
          <w:rFonts w:ascii="Calibri" w:hAnsi="Calibri"/>
        </w:rPr>
        <w:tab/>
      </w:r>
      <w:r>
        <w:rPr>
          <w:rFonts w:ascii="Calibri" w:hAnsi="Calibri"/>
        </w:rPr>
        <w:tab/>
      </w:r>
      <w:r>
        <w:rPr>
          <w:rFonts w:ascii="Calibri" w:hAnsi="Calibri"/>
        </w:rPr>
        <w:tab/>
      </w:r>
      <w:r>
        <w:rPr>
          <w:rFonts w:ascii="Calibri" w:hAnsi="Calibri"/>
        </w:rPr>
        <w:tab/>
      </w:r>
      <w:r>
        <w:rPr>
          <w:rFonts w:ascii="Calibri" w:hAnsi="Calibri"/>
        </w:rPr>
        <w:tab/>
        <w:t>- au chef d’établissement</w:t>
      </w:r>
    </w:p>
    <w:p>
      <w:pPr>
        <w:jc w:val="both"/>
        <w:rPr>
          <w:rFonts w:ascii="Calibri" w:hAnsi="Calibri"/>
        </w:rPr>
      </w:pPr>
      <w:r>
        <w:rPr>
          <w:rFonts w:ascii="Calibri" w:hAnsi="Calibri"/>
        </w:rPr>
        <w:tab/>
      </w:r>
      <w:r>
        <w:rPr>
          <w:rFonts w:ascii="Calibri" w:hAnsi="Calibri"/>
        </w:rPr>
        <w:tab/>
      </w:r>
      <w:r>
        <w:rPr>
          <w:rFonts w:ascii="Calibri" w:hAnsi="Calibri"/>
        </w:rPr>
        <w:tab/>
      </w:r>
      <w:r>
        <w:rPr>
          <w:rFonts w:ascii="Calibri" w:hAnsi="Calibri"/>
        </w:rPr>
        <w:tab/>
      </w:r>
      <w:r>
        <w:rPr>
          <w:rFonts w:ascii="Calibri" w:hAnsi="Calibri"/>
        </w:rPr>
        <w:tab/>
      </w:r>
      <w:r>
        <w:rPr>
          <w:rFonts w:ascii="Calibri" w:hAnsi="Calibri"/>
        </w:rPr>
        <w:tab/>
        <w:t>- au responsable de l’agent</w:t>
      </w:r>
    </w:p>
    <w:p>
      <w:pPr>
        <w:jc w:val="both"/>
        <w:rPr>
          <w:rFonts w:ascii="Calibri" w:hAnsi="Calibri"/>
        </w:rPr>
      </w:pPr>
      <w:r>
        <w:rPr>
          <w:rFonts w:ascii="Calibri" w:hAnsi="Calibri"/>
        </w:rPr>
        <w:tab/>
      </w:r>
      <w:r>
        <w:rPr>
          <w:rFonts w:ascii="Calibri" w:hAnsi="Calibri"/>
        </w:rPr>
        <w:tab/>
      </w:r>
      <w:r>
        <w:rPr>
          <w:rFonts w:ascii="Calibri" w:hAnsi="Calibri"/>
        </w:rPr>
        <w:tab/>
      </w:r>
      <w:r>
        <w:rPr>
          <w:rFonts w:ascii="Calibri" w:hAnsi="Calibri"/>
        </w:rPr>
        <w:tab/>
      </w:r>
      <w:r>
        <w:rPr>
          <w:rFonts w:ascii="Calibri" w:hAnsi="Calibri"/>
        </w:rPr>
        <w:tab/>
      </w:r>
      <w:r>
        <w:rPr>
          <w:rFonts w:ascii="Calibri" w:hAnsi="Calibri"/>
        </w:rPr>
        <w:tab/>
        <w:t>- à l’agent</w:t>
      </w:r>
    </w:p>
    <w:p>
      <w:pPr>
        <w:jc w:val="both"/>
        <w:rPr>
          <w:rFonts w:ascii="Calibri" w:hAnsi="Calibri"/>
        </w:rPr>
      </w:pPr>
      <w:r>
        <w:rPr>
          <w:rFonts w:ascii="Calibri" w:hAnsi="Calibri"/>
        </w:rPr>
        <w:tab/>
      </w:r>
      <w:r>
        <w:rPr>
          <w:rFonts w:ascii="Calibri" w:hAnsi="Calibri"/>
        </w:rPr>
        <w:tab/>
      </w:r>
      <w:r>
        <w:rPr>
          <w:rFonts w:ascii="Calibri" w:hAnsi="Calibri"/>
        </w:rPr>
        <w:tab/>
      </w:r>
      <w:r>
        <w:rPr>
          <w:rFonts w:ascii="Calibri" w:hAnsi="Calibri"/>
        </w:rPr>
        <w:tab/>
      </w:r>
      <w:r>
        <w:rPr>
          <w:rFonts w:ascii="Calibri" w:hAnsi="Calibri"/>
        </w:rPr>
        <w:tab/>
      </w:r>
      <w:r>
        <w:rPr>
          <w:rFonts w:ascii="Calibri" w:hAnsi="Calibri"/>
        </w:rPr>
        <w:tab/>
        <w:t xml:space="preserve">- au Service ACS-APE-PTP du Ministère de </w:t>
      </w:r>
      <w:smartTag w:uri="urn:schemas-microsoft-com:office:smarttags" w:element="PersonName">
        <w:smartTagPr>
          <w:attr w:name="ProductID" w:val="la F￩d￩ration Wallonie-Bruxelles"/>
        </w:smartTagPr>
        <w:r>
          <w:rPr>
            <w:rFonts w:ascii="Calibri" w:hAnsi="Calibri"/>
          </w:rPr>
          <w:t>la Fédération Wallonie-Bruxelles</w:t>
        </w:r>
      </w:smartTag>
    </w:p>
    <w:p>
      <w:pPr>
        <w:ind w:left="6381" w:firstLine="709"/>
        <w:jc w:val="both"/>
        <w:rPr>
          <w:rFonts w:ascii="Calibri" w:hAnsi="Calibri"/>
        </w:rPr>
      </w:pPr>
    </w:p>
    <w:p>
      <w:pPr>
        <w:tabs>
          <w:tab w:val="left" w:leader="dot" w:pos="11340"/>
        </w:tabs>
        <w:jc w:val="both"/>
        <w:rPr>
          <w:rFonts w:ascii="Calibri" w:hAnsi="Calibri"/>
        </w:rPr>
      </w:pPr>
      <w:r>
        <w:rPr>
          <w:rFonts w:ascii="Calibri" w:hAnsi="Calibri"/>
        </w:rPr>
        <w:t xml:space="preserve">Nom, prénom de l’agent : </w:t>
      </w:r>
      <w:r>
        <w:rPr>
          <w:rFonts w:ascii="Calibri" w:hAnsi="Calibri"/>
        </w:rPr>
        <w:tab/>
      </w:r>
      <w:r>
        <w:rPr>
          <w:rFonts w:ascii="Calibri" w:hAnsi="Calibri"/>
        </w:rPr>
        <w:tab/>
      </w:r>
      <w:r>
        <w:rPr>
          <w:rFonts w:ascii="Calibri" w:hAnsi="Calibri"/>
        </w:rPr>
        <w:tab/>
      </w:r>
    </w:p>
    <w:p>
      <w:pPr>
        <w:tabs>
          <w:tab w:val="left" w:pos="2340"/>
          <w:tab w:val="left" w:leader="dot" w:pos="6480"/>
        </w:tabs>
        <w:jc w:val="both"/>
        <w:rPr>
          <w:rFonts w:ascii="Calibri" w:hAnsi="Calibri"/>
        </w:rPr>
      </w:pPr>
      <w:r>
        <w:rPr>
          <w:rFonts w:ascii="Calibri" w:hAnsi="Calibri"/>
        </w:rPr>
        <w:t xml:space="preserve">Convention:…………………….. Numéro de poste : </w:t>
      </w:r>
      <w:r>
        <w:rPr>
          <w:rFonts w:ascii="Calibri" w:hAnsi="Calibri"/>
        </w:rPr>
        <w:tab/>
      </w:r>
    </w:p>
    <w:p>
      <w:pPr>
        <w:tabs>
          <w:tab w:val="left" w:leader="dot" w:pos="11340"/>
        </w:tabs>
        <w:jc w:val="both"/>
        <w:rPr>
          <w:rFonts w:ascii="Calibri" w:hAnsi="Calibri"/>
        </w:rPr>
      </w:pPr>
      <w:r>
        <w:rPr>
          <w:rFonts w:ascii="Calibri" w:hAnsi="Calibri"/>
        </w:rPr>
        <w:t xml:space="preserve">Dénomination et adresse de l’établissement : </w:t>
      </w:r>
      <w:r>
        <w:rPr>
          <w:rFonts w:ascii="Calibri" w:hAnsi="Calibri"/>
        </w:rPr>
        <w:tab/>
      </w:r>
      <w:r>
        <w:rPr>
          <w:rFonts w:ascii="Calibri" w:hAnsi="Calibri"/>
        </w:rPr>
        <w:tab/>
      </w:r>
    </w:p>
    <w:p>
      <w:pPr>
        <w:pStyle w:val="En-tte"/>
        <w:tabs>
          <w:tab w:val="clear" w:pos="4536"/>
          <w:tab w:val="clear" w:pos="9072"/>
          <w:tab w:val="right" w:leader="dot" w:pos="11340"/>
        </w:tabs>
        <w:jc w:val="both"/>
        <w:rPr>
          <w:rFonts w:ascii="Calibri" w:hAnsi="Calibri"/>
        </w:rPr>
      </w:pPr>
      <w:r>
        <w:rPr>
          <w:rFonts w:ascii="Calibri" w:hAnsi="Calibri"/>
        </w:rPr>
        <w:tab/>
      </w:r>
    </w:p>
    <w:p>
      <w:pPr>
        <w:pStyle w:val="En-tte"/>
        <w:tabs>
          <w:tab w:val="clear" w:pos="4536"/>
          <w:tab w:val="clear" w:pos="9072"/>
          <w:tab w:val="right" w:leader="dot" w:pos="11340"/>
        </w:tabs>
        <w:jc w:val="both"/>
        <w:rPr>
          <w:rFonts w:ascii="Calibri" w:hAnsi="Calibri"/>
        </w:rPr>
      </w:pPr>
      <w:r>
        <w:rPr>
          <w:rFonts w:ascii="Calibri" w:hAnsi="Calibri"/>
        </w:rPr>
        <w:tab/>
      </w:r>
    </w:p>
    <w:p>
      <w:pPr>
        <w:pStyle w:val="En-tte"/>
        <w:tabs>
          <w:tab w:val="clear" w:pos="4536"/>
          <w:tab w:val="clear" w:pos="9072"/>
          <w:tab w:val="right" w:leader="dot" w:pos="11340"/>
        </w:tabs>
        <w:jc w:val="both"/>
        <w:rPr>
          <w:rFonts w:ascii="Calibri" w:hAnsi="Calibr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357"/>
        <w:gridCol w:w="2357"/>
        <w:gridCol w:w="2357"/>
        <w:gridCol w:w="2357"/>
        <w:gridCol w:w="2357"/>
        <w:gridCol w:w="2357"/>
      </w:tblGrid>
      <w:tr>
        <w:tc>
          <w:tcPr>
            <w:tcW w:w="2357" w:type="dxa"/>
          </w:tcPr>
          <w:p>
            <w:pPr>
              <w:pStyle w:val="En-tte"/>
              <w:tabs>
                <w:tab w:val="clear" w:pos="4536"/>
                <w:tab w:val="clear" w:pos="9072"/>
              </w:tabs>
              <w:spacing w:before="60" w:after="60"/>
              <w:ind w:left="284"/>
              <w:jc w:val="both"/>
              <w:rPr>
                <w:rFonts w:ascii="Calibri" w:hAnsi="Calibri"/>
                <w:b/>
              </w:rPr>
            </w:pPr>
          </w:p>
        </w:tc>
        <w:tc>
          <w:tcPr>
            <w:tcW w:w="2357" w:type="dxa"/>
          </w:tcPr>
          <w:p>
            <w:pPr>
              <w:pStyle w:val="En-tte"/>
              <w:tabs>
                <w:tab w:val="clear" w:pos="4536"/>
                <w:tab w:val="clear" w:pos="9072"/>
              </w:tabs>
              <w:spacing w:before="60" w:after="60"/>
              <w:jc w:val="both"/>
              <w:rPr>
                <w:rFonts w:ascii="Calibri" w:hAnsi="Calibri"/>
                <w:b/>
              </w:rPr>
            </w:pPr>
            <w:r>
              <w:rPr>
                <w:rFonts w:ascii="Calibri" w:hAnsi="Calibri"/>
                <w:b/>
              </w:rPr>
              <w:t>LUNDI</w:t>
            </w:r>
          </w:p>
        </w:tc>
        <w:tc>
          <w:tcPr>
            <w:tcW w:w="2357" w:type="dxa"/>
          </w:tcPr>
          <w:p>
            <w:pPr>
              <w:pStyle w:val="En-tte"/>
              <w:tabs>
                <w:tab w:val="clear" w:pos="4536"/>
                <w:tab w:val="clear" w:pos="9072"/>
              </w:tabs>
              <w:spacing w:before="60" w:after="60"/>
              <w:jc w:val="both"/>
              <w:rPr>
                <w:rFonts w:ascii="Calibri" w:hAnsi="Calibri"/>
                <w:b/>
              </w:rPr>
            </w:pPr>
            <w:r>
              <w:rPr>
                <w:rFonts w:ascii="Calibri" w:hAnsi="Calibri"/>
                <w:b/>
              </w:rPr>
              <w:t>MARDI</w:t>
            </w:r>
          </w:p>
        </w:tc>
        <w:tc>
          <w:tcPr>
            <w:tcW w:w="2357" w:type="dxa"/>
          </w:tcPr>
          <w:p>
            <w:pPr>
              <w:pStyle w:val="En-tte"/>
              <w:tabs>
                <w:tab w:val="clear" w:pos="4536"/>
                <w:tab w:val="clear" w:pos="9072"/>
              </w:tabs>
              <w:spacing w:before="60" w:after="60"/>
              <w:jc w:val="both"/>
              <w:rPr>
                <w:rFonts w:ascii="Calibri" w:hAnsi="Calibri"/>
                <w:b/>
              </w:rPr>
            </w:pPr>
            <w:r>
              <w:rPr>
                <w:rFonts w:ascii="Calibri" w:hAnsi="Calibri"/>
                <w:b/>
              </w:rPr>
              <w:t>MERCREDI</w:t>
            </w:r>
          </w:p>
        </w:tc>
        <w:tc>
          <w:tcPr>
            <w:tcW w:w="2357" w:type="dxa"/>
          </w:tcPr>
          <w:p>
            <w:pPr>
              <w:pStyle w:val="En-tte"/>
              <w:tabs>
                <w:tab w:val="clear" w:pos="4536"/>
                <w:tab w:val="clear" w:pos="9072"/>
              </w:tabs>
              <w:spacing w:before="60" w:after="60"/>
              <w:jc w:val="both"/>
              <w:rPr>
                <w:rFonts w:ascii="Calibri" w:hAnsi="Calibri"/>
                <w:b/>
              </w:rPr>
            </w:pPr>
            <w:r>
              <w:rPr>
                <w:rFonts w:ascii="Calibri" w:hAnsi="Calibri"/>
                <w:b/>
              </w:rPr>
              <w:t>JEUDI</w:t>
            </w:r>
          </w:p>
        </w:tc>
        <w:tc>
          <w:tcPr>
            <w:tcW w:w="2357" w:type="dxa"/>
          </w:tcPr>
          <w:p>
            <w:pPr>
              <w:pStyle w:val="En-tte"/>
              <w:tabs>
                <w:tab w:val="clear" w:pos="4536"/>
                <w:tab w:val="clear" w:pos="9072"/>
              </w:tabs>
              <w:spacing w:before="60" w:after="60"/>
              <w:jc w:val="both"/>
              <w:rPr>
                <w:rFonts w:ascii="Calibri" w:hAnsi="Calibri"/>
                <w:b/>
              </w:rPr>
            </w:pPr>
            <w:r>
              <w:rPr>
                <w:rFonts w:ascii="Calibri" w:hAnsi="Calibri"/>
                <w:b/>
              </w:rPr>
              <w:t>VENDREDI</w:t>
            </w:r>
          </w:p>
        </w:tc>
      </w:tr>
      <w:tr>
        <w:tc>
          <w:tcPr>
            <w:tcW w:w="2357" w:type="dxa"/>
          </w:tcPr>
          <w:p>
            <w:pPr>
              <w:pStyle w:val="En-tte"/>
              <w:tabs>
                <w:tab w:val="clear" w:pos="4536"/>
                <w:tab w:val="clear" w:pos="9072"/>
              </w:tabs>
              <w:spacing w:before="40" w:after="40"/>
              <w:ind w:left="284"/>
              <w:jc w:val="both"/>
              <w:rPr>
                <w:rFonts w:ascii="Calibri" w:hAnsi="Calibri"/>
              </w:rPr>
            </w:pPr>
            <w:r>
              <w:rPr>
                <w:rFonts w:ascii="Calibri" w:hAnsi="Calibri"/>
              </w:rPr>
              <w:t>De ………… à …………</w:t>
            </w:r>
          </w:p>
        </w:tc>
        <w:tc>
          <w:tcPr>
            <w:tcW w:w="2357" w:type="dxa"/>
          </w:tcPr>
          <w:p>
            <w:pPr>
              <w:pStyle w:val="En-tte"/>
              <w:tabs>
                <w:tab w:val="clear" w:pos="4536"/>
                <w:tab w:val="clear" w:pos="9072"/>
              </w:tabs>
              <w:spacing w:before="40" w:after="40"/>
              <w:jc w:val="both"/>
              <w:rPr>
                <w:rFonts w:ascii="Calibri" w:hAnsi="Calibri"/>
              </w:rPr>
            </w:pPr>
          </w:p>
        </w:tc>
        <w:tc>
          <w:tcPr>
            <w:tcW w:w="2357" w:type="dxa"/>
          </w:tcPr>
          <w:p>
            <w:pPr>
              <w:pStyle w:val="En-tte"/>
              <w:tabs>
                <w:tab w:val="clear" w:pos="4536"/>
                <w:tab w:val="clear" w:pos="9072"/>
              </w:tabs>
              <w:spacing w:before="40" w:after="40"/>
              <w:jc w:val="both"/>
              <w:rPr>
                <w:rFonts w:ascii="Calibri" w:hAnsi="Calibri"/>
              </w:rPr>
            </w:pPr>
          </w:p>
        </w:tc>
        <w:tc>
          <w:tcPr>
            <w:tcW w:w="2357" w:type="dxa"/>
          </w:tcPr>
          <w:p>
            <w:pPr>
              <w:pStyle w:val="En-tte"/>
              <w:tabs>
                <w:tab w:val="clear" w:pos="4536"/>
                <w:tab w:val="clear" w:pos="9072"/>
              </w:tabs>
              <w:spacing w:before="40" w:after="40"/>
              <w:jc w:val="both"/>
              <w:rPr>
                <w:rFonts w:ascii="Calibri" w:hAnsi="Calibri"/>
              </w:rPr>
            </w:pPr>
          </w:p>
        </w:tc>
        <w:tc>
          <w:tcPr>
            <w:tcW w:w="2357" w:type="dxa"/>
          </w:tcPr>
          <w:p>
            <w:pPr>
              <w:pStyle w:val="En-tte"/>
              <w:tabs>
                <w:tab w:val="clear" w:pos="4536"/>
                <w:tab w:val="clear" w:pos="9072"/>
              </w:tabs>
              <w:spacing w:before="40" w:after="40"/>
              <w:jc w:val="both"/>
              <w:rPr>
                <w:rFonts w:ascii="Calibri" w:hAnsi="Calibri"/>
              </w:rPr>
            </w:pPr>
          </w:p>
        </w:tc>
        <w:tc>
          <w:tcPr>
            <w:tcW w:w="2357" w:type="dxa"/>
          </w:tcPr>
          <w:p>
            <w:pPr>
              <w:pStyle w:val="En-tte"/>
              <w:tabs>
                <w:tab w:val="clear" w:pos="4536"/>
                <w:tab w:val="clear" w:pos="9072"/>
              </w:tabs>
              <w:spacing w:before="40" w:after="40"/>
              <w:jc w:val="both"/>
              <w:rPr>
                <w:rFonts w:ascii="Calibri" w:hAnsi="Calibri"/>
              </w:rPr>
            </w:pPr>
          </w:p>
        </w:tc>
      </w:tr>
      <w:tr>
        <w:tc>
          <w:tcPr>
            <w:tcW w:w="2357" w:type="dxa"/>
          </w:tcPr>
          <w:p>
            <w:pPr>
              <w:pStyle w:val="En-tte"/>
              <w:tabs>
                <w:tab w:val="clear" w:pos="4536"/>
                <w:tab w:val="clear" w:pos="9072"/>
              </w:tabs>
              <w:spacing w:before="40" w:after="40"/>
              <w:ind w:left="284"/>
              <w:jc w:val="both"/>
              <w:rPr>
                <w:rFonts w:ascii="Calibri" w:hAnsi="Calibri"/>
              </w:rPr>
            </w:pPr>
            <w:r>
              <w:rPr>
                <w:rFonts w:ascii="Calibri" w:hAnsi="Calibri"/>
              </w:rPr>
              <w:t>De ………… à …………</w:t>
            </w:r>
          </w:p>
        </w:tc>
        <w:tc>
          <w:tcPr>
            <w:tcW w:w="2357" w:type="dxa"/>
          </w:tcPr>
          <w:p>
            <w:pPr>
              <w:pStyle w:val="En-tte"/>
              <w:tabs>
                <w:tab w:val="clear" w:pos="4536"/>
                <w:tab w:val="clear" w:pos="9072"/>
              </w:tabs>
              <w:spacing w:before="40" w:after="40"/>
              <w:jc w:val="both"/>
              <w:rPr>
                <w:rFonts w:ascii="Calibri" w:hAnsi="Calibri"/>
              </w:rPr>
            </w:pPr>
          </w:p>
        </w:tc>
        <w:tc>
          <w:tcPr>
            <w:tcW w:w="2357" w:type="dxa"/>
          </w:tcPr>
          <w:p>
            <w:pPr>
              <w:pStyle w:val="En-tte"/>
              <w:tabs>
                <w:tab w:val="clear" w:pos="4536"/>
                <w:tab w:val="clear" w:pos="9072"/>
              </w:tabs>
              <w:spacing w:before="40" w:after="40"/>
              <w:jc w:val="both"/>
              <w:rPr>
                <w:rFonts w:ascii="Calibri" w:hAnsi="Calibri"/>
              </w:rPr>
            </w:pPr>
          </w:p>
        </w:tc>
        <w:tc>
          <w:tcPr>
            <w:tcW w:w="2357" w:type="dxa"/>
          </w:tcPr>
          <w:p>
            <w:pPr>
              <w:pStyle w:val="En-tte"/>
              <w:tabs>
                <w:tab w:val="clear" w:pos="4536"/>
                <w:tab w:val="clear" w:pos="9072"/>
              </w:tabs>
              <w:spacing w:before="40" w:after="40"/>
              <w:jc w:val="both"/>
              <w:rPr>
                <w:rFonts w:ascii="Calibri" w:hAnsi="Calibri"/>
              </w:rPr>
            </w:pPr>
          </w:p>
        </w:tc>
        <w:tc>
          <w:tcPr>
            <w:tcW w:w="2357" w:type="dxa"/>
          </w:tcPr>
          <w:p>
            <w:pPr>
              <w:pStyle w:val="En-tte"/>
              <w:tabs>
                <w:tab w:val="clear" w:pos="4536"/>
                <w:tab w:val="clear" w:pos="9072"/>
              </w:tabs>
              <w:spacing w:before="40" w:after="40"/>
              <w:jc w:val="both"/>
              <w:rPr>
                <w:rFonts w:ascii="Calibri" w:hAnsi="Calibri"/>
              </w:rPr>
            </w:pPr>
          </w:p>
        </w:tc>
        <w:tc>
          <w:tcPr>
            <w:tcW w:w="2357" w:type="dxa"/>
          </w:tcPr>
          <w:p>
            <w:pPr>
              <w:pStyle w:val="En-tte"/>
              <w:tabs>
                <w:tab w:val="clear" w:pos="4536"/>
                <w:tab w:val="clear" w:pos="9072"/>
              </w:tabs>
              <w:spacing w:before="40" w:after="40"/>
              <w:jc w:val="both"/>
              <w:rPr>
                <w:rFonts w:ascii="Calibri" w:hAnsi="Calibri"/>
              </w:rPr>
            </w:pPr>
          </w:p>
        </w:tc>
      </w:tr>
      <w:tr>
        <w:tc>
          <w:tcPr>
            <w:tcW w:w="2357" w:type="dxa"/>
          </w:tcPr>
          <w:p>
            <w:pPr>
              <w:pStyle w:val="En-tte"/>
              <w:tabs>
                <w:tab w:val="clear" w:pos="4536"/>
                <w:tab w:val="clear" w:pos="9072"/>
              </w:tabs>
              <w:spacing w:before="40" w:after="40"/>
              <w:ind w:left="284"/>
              <w:jc w:val="both"/>
              <w:rPr>
                <w:rFonts w:ascii="Calibri" w:hAnsi="Calibri"/>
              </w:rPr>
            </w:pPr>
            <w:r>
              <w:rPr>
                <w:rFonts w:ascii="Calibri" w:hAnsi="Calibri"/>
              </w:rPr>
              <w:t>De ………… à …………</w:t>
            </w:r>
          </w:p>
        </w:tc>
        <w:tc>
          <w:tcPr>
            <w:tcW w:w="2357" w:type="dxa"/>
          </w:tcPr>
          <w:p>
            <w:pPr>
              <w:pStyle w:val="En-tte"/>
              <w:tabs>
                <w:tab w:val="clear" w:pos="4536"/>
                <w:tab w:val="clear" w:pos="9072"/>
              </w:tabs>
              <w:spacing w:before="40" w:after="40"/>
              <w:jc w:val="both"/>
              <w:rPr>
                <w:rFonts w:ascii="Calibri" w:hAnsi="Calibri"/>
              </w:rPr>
            </w:pPr>
          </w:p>
        </w:tc>
        <w:tc>
          <w:tcPr>
            <w:tcW w:w="2357" w:type="dxa"/>
          </w:tcPr>
          <w:p>
            <w:pPr>
              <w:pStyle w:val="En-tte"/>
              <w:tabs>
                <w:tab w:val="clear" w:pos="4536"/>
                <w:tab w:val="clear" w:pos="9072"/>
              </w:tabs>
              <w:spacing w:before="40" w:after="40"/>
              <w:jc w:val="both"/>
              <w:rPr>
                <w:rFonts w:ascii="Calibri" w:hAnsi="Calibri"/>
              </w:rPr>
            </w:pPr>
          </w:p>
        </w:tc>
        <w:tc>
          <w:tcPr>
            <w:tcW w:w="2357" w:type="dxa"/>
          </w:tcPr>
          <w:p>
            <w:pPr>
              <w:pStyle w:val="En-tte"/>
              <w:tabs>
                <w:tab w:val="clear" w:pos="4536"/>
                <w:tab w:val="clear" w:pos="9072"/>
              </w:tabs>
              <w:spacing w:before="40" w:after="40"/>
              <w:jc w:val="both"/>
              <w:rPr>
                <w:rFonts w:ascii="Calibri" w:hAnsi="Calibri"/>
              </w:rPr>
            </w:pPr>
          </w:p>
        </w:tc>
        <w:tc>
          <w:tcPr>
            <w:tcW w:w="2357" w:type="dxa"/>
          </w:tcPr>
          <w:p>
            <w:pPr>
              <w:pStyle w:val="En-tte"/>
              <w:tabs>
                <w:tab w:val="clear" w:pos="4536"/>
                <w:tab w:val="clear" w:pos="9072"/>
              </w:tabs>
              <w:spacing w:before="40" w:after="40"/>
              <w:jc w:val="both"/>
              <w:rPr>
                <w:rFonts w:ascii="Calibri" w:hAnsi="Calibri"/>
              </w:rPr>
            </w:pPr>
          </w:p>
        </w:tc>
        <w:tc>
          <w:tcPr>
            <w:tcW w:w="2357" w:type="dxa"/>
          </w:tcPr>
          <w:p>
            <w:pPr>
              <w:pStyle w:val="En-tte"/>
              <w:tabs>
                <w:tab w:val="clear" w:pos="4536"/>
                <w:tab w:val="clear" w:pos="9072"/>
              </w:tabs>
              <w:spacing w:before="40" w:after="40"/>
              <w:jc w:val="both"/>
              <w:rPr>
                <w:rFonts w:ascii="Calibri" w:hAnsi="Calibri"/>
              </w:rPr>
            </w:pPr>
          </w:p>
        </w:tc>
      </w:tr>
      <w:tr>
        <w:tc>
          <w:tcPr>
            <w:tcW w:w="2357" w:type="dxa"/>
          </w:tcPr>
          <w:p>
            <w:pPr>
              <w:pStyle w:val="En-tte"/>
              <w:tabs>
                <w:tab w:val="clear" w:pos="4536"/>
                <w:tab w:val="clear" w:pos="9072"/>
              </w:tabs>
              <w:spacing w:before="40" w:after="40"/>
              <w:ind w:left="284"/>
              <w:jc w:val="both"/>
              <w:rPr>
                <w:rFonts w:ascii="Calibri" w:hAnsi="Calibri"/>
              </w:rPr>
            </w:pPr>
            <w:r>
              <w:rPr>
                <w:rFonts w:ascii="Calibri" w:hAnsi="Calibri"/>
              </w:rPr>
              <w:t>De ………… à …………</w:t>
            </w:r>
          </w:p>
        </w:tc>
        <w:tc>
          <w:tcPr>
            <w:tcW w:w="2357" w:type="dxa"/>
          </w:tcPr>
          <w:p>
            <w:pPr>
              <w:pStyle w:val="En-tte"/>
              <w:tabs>
                <w:tab w:val="clear" w:pos="4536"/>
                <w:tab w:val="clear" w:pos="9072"/>
              </w:tabs>
              <w:spacing w:before="40" w:after="40"/>
              <w:jc w:val="both"/>
              <w:rPr>
                <w:rFonts w:ascii="Calibri" w:hAnsi="Calibri"/>
              </w:rPr>
            </w:pPr>
          </w:p>
        </w:tc>
        <w:tc>
          <w:tcPr>
            <w:tcW w:w="2357" w:type="dxa"/>
          </w:tcPr>
          <w:p>
            <w:pPr>
              <w:pStyle w:val="En-tte"/>
              <w:tabs>
                <w:tab w:val="clear" w:pos="4536"/>
                <w:tab w:val="clear" w:pos="9072"/>
              </w:tabs>
              <w:spacing w:before="40" w:after="40"/>
              <w:jc w:val="both"/>
              <w:rPr>
                <w:rFonts w:ascii="Calibri" w:hAnsi="Calibri"/>
              </w:rPr>
            </w:pPr>
          </w:p>
        </w:tc>
        <w:tc>
          <w:tcPr>
            <w:tcW w:w="2357" w:type="dxa"/>
          </w:tcPr>
          <w:p>
            <w:pPr>
              <w:pStyle w:val="En-tte"/>
              <w:tabs>
                <w:tab w:val="clear" w:pos="4536"/>
                <w:tab w:val="clear" w:pos="9072"/>
              </w:tabs>
              <w:spacing w:before="40" w:after="40"/>
              <w:jc w:val="both"/>
              <w:rPr>
                <w:rFonts w:ascii="Calibri" w:hAnsi="Calibri"/>
              </w:rPr>
            </w:pPr>
          </w:p>
        </w:tc>
        <w:tc>
          <w:tcPr>
            <w:tcW w:w="2357" w:type="dxa"/>
          </w:tcPr>
          <w:p>
            <w:pPr>
              <w:pStyle w:val="En-tte"/>
              <w:tabs>
                <w:tab w:val="clear" w:pos="4536"/>
                <w:tab w:val="clear" w:pos="9072"/>
              </w:tabs>
              <w:spacing w:before="40" w:after="40"/>
              <w:jc w:val="both"/>
              <w:rPr>
                <w:rFonts w:ascii="Calibri" w:hAnsi="Calibri"/>
              </w:rPr>
            </w:pPr>
          </w:p>
        </w:tc>
        <w:tc>
          <w:tcPr>
            <w:tcW w:w="2357" w:type="dxa"/>
          </w:tcPr>
          <w:p>
            <w:pPr>
              <w:pStyle w:val="En-tte"/>
              <w:tabs>
                <w:tab w:val="clear" w:pos="4536"/>
                <w:tab w:val="clear" w:pos="9072"/>
              </w:tabs>
              <w:spacing w:before="40" w:after="40"/>
              <w:jc w:val="both"/>
              <w:rPr>
                <w:rFonts w:ascii="Calibri" w:hAnsi="Calibri"/>
              </w:rPr>
            </w:pPr>
          </w:p>
        </w:tc>
      </w:tr>
      <w:tr>
        <w:tc>
          <w:tcPr>
            <w:tcW w:w="2357" w:type="dxa"/>
          </w:tcPr>
          <w:p>
            <w:pPr>
              <w:pStyle w:val="En-tte"/>
              <w:tabs>
                <w:tab w:val="clear" w:pos="4536"/>
                <w:tab w:val="clear" w:pos="9072"/>
              </w:tabs>
              <w:spacing w:before="40" w:after="40"/>
              <w:ind w:left="284"/>
              <w:jc w:val="both"/>
              <w:rPr>
                <w:rFonts w:ascii="Calibri" w:hAnsi="Calibri"/>
              </w:rPr>
            </w:pPr>
            <w:r>
              <w:rPr>
                <w:rFonts w:ascii="Calibri" w:hAnsi="Calibri"/>
              </w:rPr>
              <w:t>De ………… à …………</w:t>
            </w:r>
          </w:p>
        </w:tc>
        <w:tc>
          <w:tcPr>
            <w:tcW w:w="2357" w:type="dxa"/>
          </w:tcPr>
          <w:p>
            <w:pPr>
              <w:pStyle w:val="En-tte"/>
              <w:tabs>
                <w:tab w:val="clear" w:pos="4536"/>
                <w:tab w:val="clear" w:pos="9072"/>
              </w:tabs>
              <w:spacing w:before="40" w:after="40"/>
              <w:jc w:val="both"/>
              <w:rPr>
                <w:rFonts w:ascii="Calibri" w:hAnsi="Calibri"/>
              </w:rPr>
            </w:pPr>
          </w:p>
        </w:tc>
        <w:tc>
          <w:tcPr>
            <w:tcW w:w="2357" w:type="dxa"/>
          </w:tcPr>
          <w:p>
            <w:pPr>
              <w:pStyle w:val="En-tte"/>
              <w:tabs>
                <w:tab w:val="clear" w:pos="4536"/>
                <w:tab w:val="clear" w:pos="9072"/>
              </w:tabs>
              <w:spacing w:before="40" w:after="40"/>
              <w:jc w:val="both"/>
              <w:rPr>
                <w:rFonts w:ascii="Calibri" w:hAnsi="Calibri"/>
              </w:rPr>
            </w:pPr>
          </w:p>
        </w:tc>
        <w:tc>
          <w:tcPr>
            <w:tcW w:w="2357" w:type="dxa"/>
          </w:tcPr>
          <w:p>
            <w:pPr>
              <w:pStyle w:val="En-tte"/>
              <w:tabs>
                <w:tab w:val="clear" w:pos="4536"/>
                <w:tab w:val="clear" w:pos="9072"/>
              </w:tabs>
              <w:spacing w:before="40" w:after="40"/>
              <w:jc w:val="both"/>
              <w:rPr>
                <w:rFonts w:ascii="Calibri" w:hAnsi="Calibri"/>
              </w:rPr>
            </w:pPr>
          </w:p>
        </w:tc>
        <w:tc>
          <w:tcPr>
            <w:tcW w:w="2357" w:type="dxa"/>
          </w:tcPr>
          <w:p>
            <w:pPr>
              <w:pStyle w:val="En-tte"/>
              <w:tabs>
                <w:tab w:val="clear" w:pos="4536"/>
                <w:tab w:val="clear" w:pos="9072"/>
              </w:tabs>
              <w:spacing w:before="40" w:after="40"/>
              <w:jc w:val="both"/>
              <w:rPr>
                <w:rFonts w:ascii="Calibri" w:hAnsi="Calibri"/>
              </w:rPr>
            </w:pPr>
          </w:p>
        </w:tc>
        <w:tc>
          <w:tcPr>
            <w:tcW w:w="2357" w:type="dxa"/>
          </w:tcPr>
          <w:p>
            <w:pPr>
              <w:pStyle w:val="En-tte"/>
              <w:tabs>
                <w:tab w:val="clear" w:pos="4536"/>
                <w:tab w:val="clear" w:pos="9072"/>
              </w:tabs>
              <w:spacing w:before="40" w:after="40"/>
              <w:jc w:val="both"/>
              <w:rPr>
                <w:rFonts w:ascii="Calibri" w:hAnsi="Calibri"/>
              </w:rPr>
            </w:pPr>
          </w:p>
        </w:tc>
      </w:tr>
      <w:tr>
        <w:tc>
          <w:tcPr>
            <w:tcW w:w="2357" w:type="dxa"/>
          </w:tcPr>
          <w:p>
            <w:pPr>
              <w:pStyle w:val="En-tte"/>
              <w:tabs>
                <w:tab w:val="clear" w:pos="4536"/>
                <w:tab w:val="clear" w:pos="9072"/>
              </w:tabs>
              <w:spacing w:before="40" w:after="40"/>
              <w:ind w:left="284"/>
              <w:jc w:val="both"/>
              <w:rPr>
                <w:rFonts w:ascii="Calibri" w:hAnsi="Calibri"/>
              </w:rPr>
            </w:pPr>
            <w:r>
              <w:rPr>
                <w:rFonts w:ascii="Calibri" w:hAnsi="Calibri"/>
              </w:rPr>
              <w:t>De ………… à …………</w:t>
            </w:r>
          </w:p>
        </w:tc>
        <w:tc>
          <w:tcPr>
            <w:tcW w:w="2357" w:type="dxa"/>
          </w:tcPr>
          <w:p>
            <w:pPr>
              <w:pStyle w:val="En-tte"/>
              <w:tabs>
                <w:tab w:val="clear" w:pos="4536"/>
                <w:tab w:val="clear" w:pos="9072"/>
              </w:tabs>
              <w:spacing w:before="40" w:after="40"/>
              <w:jc w:val="both"/>
              <w:rPr>
                <w:rFonts w:ascii="Calibri" w:hAnsi="Calibri"/>
              </w:rPr>
            </w:pPr>
          </w:p>
        </w:tc>
        <w:tc>
          <w:tcPr>
            <w:tcW w:w="2357" w:type="dxa"/>
          </w:tcPr>
          <w:p>
            <w:pPr>
              <w:pStyle w:val="En-tte"/>
              <w:tabs>
                <w:tab w:val="clear" w:pos="4536"/>
                <w:tab w:val="clear" w:pos="9072"/>
              </w:tabs>
              <w:spacing w:before="40" w:after="40"/>
              <w:jc w:val="both"/>
              <w:rPr>
                <w:rFonts w:ascii="Calibri" w:hAnsi="Calibri"/>
              </w:rPr>
            </w:pPr>
          </w:p>
        </w:tc>
        <w:tc>
          <w:tcPr>
            <w:tcW w:w="2357" w:type="dxa"/>
          </w:tcPr>
          <w:p>
            <w:pPr>
              <w:pStyle w:val="En-tte"/>
              <w:tabs>
                <w:tab w:val="clear" w:pos="4536"/>
                <w:tab w:val="clear" w:pos="9072"/>
              </w:tabs>
              <w:spacing w:before="40" w:after="40"/>
              <w:jc w:val="both"/>
              <w:rPr>
                <w:rFonts w:ascii="Calibri" w:hAnsi="Calibri"/>
              </w:rPr>
            </w:pPr>
          </w:p>
        </w:tc>
        <w:tc>
          <w:tcPr>
            <w:tcW w:w="2357" w:type="dxa"/>
          </w:tcPr>
          <w:p>
            <w:pPr>
              <w:pStyle w:val="En-tte"/>
              <w:tabs>
                <w:tab w:val="clear" w:pos="4536"/>
                <w:tab w:val="clear" w:pos="9072"/>
              </w:tabs>
              <w:spacing w:before="40" w:after="40"/>
              <w:jc w:val="both"/>
              <w:rPr>
                <w:rFonts w:ascii="Calibri" w:hAnsi="Calibri"/>
              </w:rPr>
            </w:pPr>
          </w:p>
        </w:tc>
        <w:tc>
          <w:tcPr>
            <w:tcW w:w="2357" w:type="dxa"/>
          </w:tcPr>
          <w:p>
            <w:pPr>
              <w:pStyle w:val="En-tte"/>
              <w:tabs>
                <w:tab w:val="clear" w:pos="4536"/>
                <w:tab w:val="clear" w:pos="9072"/>
              </w:tabs>
              <w:spacing w:before="40" w:after="40"/>
              <w:jc w:val="both"/>
              <w:rPr>
                <w:rFonts w:ascii="Calibri" w:hAnsi="Calibri"/>
              </w:rPr>
            </w:pPr>
          </w:p>
        </w:tc>
      </w:tr>
    </w:tbl>
    <w:p>
      <w:pPr>
        <w:pStyle w:val="En-tte"/>
        <w:tabs>
          <w:tab w:val="clear" w:pos="4536"/>
          <w:tab w:val="clear" w:pos="9072"/>
        </w:tabs>
        <w:jc w:val="both"/>
        <w:rPr>
          <w:rFonts w:ascii="Calibri" w:hAnsi="Calibri"/>
        </w:rPr>
      </w:pPr>
    </w:p>
    <w:tbl>
      <w:tblPr>
        <w:tblW w:w="0" w:type="auto"/>
        <w:tblLayout w:type="fixed"/>
        <w:tblCellMar>
          <w:left w:w="70" w:type="dxa"/>
          <w:right w:w="70" w:type="dxa"/>
        </w:tblCellMar>
        <w:tblLook w:val="0000" w:firstRow="0" w:lastRow="0" w:firstColumn="0" w:lastColumn="0" w:noHBand="0" w:noVBand="0"/>
      </w:tblPr>
      <w:tblGrid>
        <w:gridCol w:w="4714"/>
        <w:gridCol w:w="2358"/>
        <w:gridCol w:w="2356"/>
        <w:gridCol w:w="4716"/>
      </w:tblGrid>
      <w:tr>
        <w:tc>
          <w:tcPr>
            <w:tcW w:w="7072" w:type="dxa"/>
            <w:gridSpan w:val="2"/>
          </w:tcPr>
          <w:p>
            <w:pPr>
              <w:pStyle w:val="En-tte"/>
              <w:tabs>
                <w:tab w:val="clear" w:pos="4536"/>
                <w:tab w:val="clear" w:pos="9072"/>
              </w:tabs>
              <w:jc w:val="both"/>
              <w:rPr>
                <w:rFonts w:ascii="Calibri" w:hAnsi="Calibri"/>
                <w:sz w:val="16"/>
              </w:rPr>
            </w:pPr>
            <w:r>
              <w:rPr>
                <w:rFonts w:ascii="Calibri" w:hAnsi="Calibri"/>
                <w:sz w:val="16"/>
              </w:rPr>
              <w:t>Indiquez par une croix les périodes prestées</w:t>
            </w:r>
          </w:p>
        </w:tc>
        <w:tc>
          <w:tcPr>
            <w:tcW w:w="7072" w:type="dxa"/>
            <w:gridSpan w:val="2"/>
          </w:tcPr>
          <w:p>
            <w:pPr>
              <w:pStyle w:val="En-tte"/>
              <w:tabs>
                <w:tab w:val="clear" w:pos="4536"/>
                <w:tab w:val="clear" w:pos="9072"/>
              </w:tabs>
              <w:jc w:val="both"/>
              <w:rPr>
                <w:rFonts w:ascii="Calibri" w:hAnsi="Calibri"/>
                <w:sz w:val="16"/>
              </w:rPr>
            </w:pPr>
            <w:r>
              <w:rPr>
                <w:rFonts w:ascii="Calibri" w:hAnsi="Calibri"/>
                <w:sz w:val="16"/>
              </w:rPr>
              <w:t xml:space="preserve">Rappel : </w:t>
            </w:r>
            <w:r>
              <w:rPr>
                <w:rFonts w:ascii="Calibri" w:hAnsi="Calibri"/>
                <w:sz w:val="16"/>
              </w:rPr>
              <w:tab/>
              <w:t>agent 1/2 temps = 19 heures / semaine</w:t>
            </w:r>
          </w:p>
        </w:tc>
      </w:tr>
      <w:tr>
        <w:tc>
          <w:tcPr>
            <w:tcW w:w="7072" w:type="dxa"/>
            <w:gridSpan w:val="2"/>
          </w:tcPr>
          <w:p>
            <w:pPr>
              <w:pStyle w:val="En-tte"/>
              <w:tabs>
                <w:tab w:val="clear" w:pos="4536"/>
                <w:tab w:val="clear" w:pos="9072"/>
              </w:tabs>
              <w:jc w:val="both"/>
              <w:rPr>
                <w:rFonts w:ascii="Calibri" w:hAnsi="Calibri"/>
                <w:sz w:val="16"/>
              </w:rPr>
            </w:pPr>
          </w:p>
        </w:tc>
        <w:tc>
          <w:tcPr>
            <w:tcW w:w="7072" w:type="dxa"/>
            <w:gridSpan w:val="2"/>
          </w:tcPr>
          <w:p>
            <w:pPr>
              <w:pStyle w:val="En-tte"/>
              <w:tabs>
                <w:tab w:val="clear" w:pos="4536"/>
                <w:tab w:val="clear" w:pos="9072"/>
              </w:tabs>
              <w:jc w:val="both"/>
              <w:rPr>
                <w:rFonts w:ascii="Calibri" w:hAnsi="Calibri"/>
                <w:sz w:val="16"/>
              </w:rPr>
            </w:pPr>
            <w:r>
              <w:rPr>
                <w:rFonts w:ascii="Calibri" w:hAnsi="Calibri"/>
                <w:sz w:val="16"/>
              </w:rPr>
              <w:tab/>
              <w:t>agent 4/5 temps = 30 heures 4/10 heure / semaine</w:t>
            </w:r>
          </w:p>
        </w:tc>
      </w:tr>
      <w:tr>
        <w:tblPrEx>
          <w:jc w:val="center"/>
        </w:tblPrEx>
        <w:trPr>
          <w:trHeight w:val="1281"/>
          <w:jc w:val="center"/>
        </w:trPr>
        <w:tc>
          <w:tcPr>
            <w:tcW w:w="4714" w:type="dxa"/>
          </w:tcPr>
          <w:p>
            <w:pPr>
              <w:pStyle w:val="En-tte"/>
              <w:tabs>
                <w:tab w:val="clear" w:pos="4536"/>
                <w:tab w:val="clear" w:pos="9072"/>
              </w:tabs>
              <w:jc w:val="both"/>
              <w:rPr>
                <w:rFonts w:ascii="Calibri" w:hAnsi="Calibri"/>
              </w:rPr>
            </w:pPr>
            <w:r>
              <w:rPr>
                <w:rFonts w:ascii="Calibri" w:hAnsi="Calibri"/>
              </w:rPr>
              <w:t>Signature du chef d’établissement ou du représentant du Pouvoir organisateur :</w:t>
            </w:r>
          </w:p>
        </w:tc>
        <w:tc>
          <w:tcPr>
            <w:tcW w:w="4714" w:type="dxa"/>
            <w:gridSpan w:val="2"/>
          </w:tcPr>
          <w:p>
            <w:pPr>
              <w:pStyle w:val="En-tte"/>
              <w:tabs>
                <w:tab w:val="clear" w:pos="4536"/>
                <w:tab w:val="clear" w:pos="9072"/>
              </w:tabs>
              <w:ind w:left="745"/>
              <w:jc w:val="both"/>
              <w:rPr>
                <w:rFonts w:ascii="Calibri" w:hAnsi="Calibri"/>
              </w:rPr>
            </w:pPr>
            <w:r>
              <w:rPr>
                <w:rFonts w:ascii="Calibri" w:hAnsi="Calibri"/>
              </w:rPr>
              <w:t>Signature du ou de la responsable :</w:t>
            </w:r>
          </w:p>
        </w:tc>
        <w:tc>
          <w:tcPr>
            <w:tcW w:w="4714" w:type="dxa"/>
          </w:tcPr>
          <w:p>
            <w:pPr>
              <w:pStyle w:val="En-tte"/>
              <w:tabs>
                <w:tab w:val="clear" w:pos="4536"/>
                <w:tab w:val="clear" w:pos="9072"/>
              </w:tabs>
              <w:jc w:val="both"/>
              <w:rPr>
                <w:rFonts w:ascii="Calibri" w:hAnsi="Calibri"/>
              </w:rPr>
            </w:pPr>
            <w:r>
              <w:rPr>
                <w:rFonts w:ascii="Calibri" w:hAnsi="Calibri"/>
              </w:rPr>
              <w:t>Signature de l’agent :</w:t>
            </w:r>
          </w:p>
          <w:p>
            <w:pPr>
              <w:pStyle w:val="En-tte"/>
              <w:tabs>
                <w:tab w:val="clear" w:pos="4536"/>
                <w:tab w:val="clear" w:pos="9072"/>
              </w:tabs>
              <w:jc w:val="both"/>
              <w:rPr>
                <w:rFonts w:ascii="Calibri" w:hAnsi="Calibri"/>
              </w:rPr>
            </w:pPr>
          </w:p>
          <w:p>
            <w:pPr>
              <w:pStyle w:val="En-tte"/>
              <w:tabs>
                <w:tab w:val="clear" w:pos="4536"/>
                <w:tab w:val="clear" w:pos="9072"/>
              </w:tabs>
              <w:jc w:val="both"/>
              <w:rPr>
                <w:rFonts w:ascii="Calibri" w:hAnsi="Calibri"/>
              </w:rPr>
            </w:pPr>
          </w:p>
          <w:p>
            <w:pPr>
              <w:pStyle w:val="En-tte"/>
              <w:tabs>
                <w:tab w:val="clear" w:pos="4536"/>
                <w:tab w:val="clear" w:pos="9072"/>
              </w:tabs>
              <w:jc w:val="both"/>
              <w:rPr>
                <w:rFonts w:ascii="Calibri" w:hAnsi="Calibri"/>
              </w:rPr>
            </w:pPr>
          </w:p>
          <w:p>
            <w:pPr>
              <w:pStyle w:val="En-tte"/>
              <w:tabs>
                <w:tab w:val="clear" w:pos="4536"/>
                <w:tab w:val="clear" w:pos="9072"/>
              </w:tabs>
              <w:jc w:val="both"/>
              <w:rPr>
                <w:rFonts w:ascii="Calibri" w:hAnsi="Calibri"/>
              </w:rPr>
            </w:pPr>
          </w:p>
          <w:p>
            <w:pPr>
              <w:pStyle w:val="En-tte"/>
              <w:tabs>
                <w:tab w:val="clear" w:pos="4536"/>
                <w:tab w:val="clear" w:pos="9072"/>
              </w:tabs>
              <w:jc w:val="both"/>
              <w:rPr>
                <w:rFonts w:ascii="Calibri" w:hAnsi="Calibri"/>
              </w:rPr>
            </w:pPr>
          </w:p>
        </w:tc>
      </w:tr>
    </w:tbl>
    <w:p>
      <w:pPr>
        <w:jc w:val="both"/>
        <w:rPr>
          <w:rFonts w:ascii="Calibri" w:hAnsi="Calibri"/>
          <w:sz w:val="18"/>
        </w:rPr>
      </w:pPr>
      <w:r>
        <w:rPr>
          <w:rFonts w:ascii="Calibri" w:hAnsi="Calibri"/>
          <w:sz w:val="18"/>
          <w:u w:val="single"/>
        </w:rPr>
        <w:t>N.B.</w:t>
      </w:r>
      <w:r>
        <w:rPr>
          <w:rFonts w:ascii="Calibri" w:hAnsi="Calibri"/>
          <w:sz w:val="18"/>
        </w:rPr>
        <w:t xml:space="preserve"> : </w:t>
      </w:r>
      <w:r>
        <w:rPr>
          <w:rFonts w:ascii="Calibri" w:hAnsi="Calibri"/>
          <w:sz w:val="18"/>
        </w:rPr>
        <w:tab/>
        <w:t>cette grille-horaire devra obligatoirement être modifiée si l’agent P.T.P. entreprend une formation qui change la répartition de travail prévue initialement.</w:t>
      </w:r>
    </w:p>
    <w:p>
      <w:pPr>
        <w:rPr>
          <w:rFonts w:ascii="Calibri" w:hAnsi="Calibri"/>
        </w:rPr>
        <w:sectPr>
          <w:pgSz w:w="16838" w:h="11906" w:orient="landscape"/>
          <w:pgMar w:top="1418" w:right="851" w:bottom="1418" w:left="1134" w:header="709" w:footer="709" w:gutter="0"/>
          <w:cols w:space="708"/>
          <w:docGrid w:linePitch="360"/>
        </w:sectPr>
      </w:pPr>
    </w:p>
    <w:p>
      <w:pPr>
        <w:pStyle w:val="Lgende"/>
        <w:rPr>
          <w:rFonts w:ascii="Calibri" w:hAnsi="Calibri" w:cs="Calibri"/>
          <w:i/>
          <w:sz w:val="22"/>
          <w:szCs w:val="22"/>
          <w:u w:val="none"/>
        </w:rPr>
      </w:pPr>
      <w:r>
        <w:rPr>
          <w:rFonts w:ascii="Calibri" w:hAnsi="Calibri" w:cs="Calibri"/>
          <w:sz w:val="22"/>
          <w:szCs w:val="22"/>
          <w:u w:val="none"/>
        </w:rPr>
        <w:t>Poste RW………….</w:t>
      </w:r>
    </w:p>
    <w:p>
      <w:pPr>
        <w:pStyle w:val="Lgende"/>
        <w:spacing w:after="120"/>
        <w:jc w:val="center"/>
        <w:rPr>
          <w:rFonts w:ascii="Calibri" w:hAnsi="Calibri" w:cs="Calibri"/>
          <w:i/>
          <w:sz w:val="28"/>
          <w:szCs w:val="24"/>
          <w:u w:val="none"/>
        </w:rPr>
      </w:pPr>
      <w:r>
        <w:rPr>
          <w:rFonts w:ascii="Calibri" w:hAnsi="Calibri" w:cs="Calibri"/>
          <w:i/>
          <w:sz w:val="28"/>
          <w:szCs w:val="24"/>
          <w:u w:val="none"/>
        </w:rPr>
        <w:t>AVENANT AU CONTRAT DE TRAVAIL</w:t>
      </w:r>
    </w:p>
    <w:p>
      <w:pPr>
        <w:pStyle w:val="Lgende"/>
        <w:spacing w:after="240"/>
        <w:jc w:val="center"/>
        <w:rPr>
          <w:rFonts w:ascii="Calibri" w:hAnsi="Calibri" w:cs="Calibri"/>
          <w:sz w:val="24"/>
          <w:szCs w:val="24"/>
        </w:rPr>
      </w:pPr>
      <w:r>
        <w:rPr>
          <w:rFonts w:ascii="Calibri" w:hAnsi="Calibri" w:cs="Calibri"/>
          <w:sz w:val="24"/>
          <w:szCs w:val="24"/>
        </w:rPr>
        <w:t>Programmes de Transition Professionnelle</w:t>
      </w:r>
    </w:p>
    <w:p>
      <w:pPr>
        <w:pStyle w:val="En-tte"/>
        <w:tabs>
          <w:tab w:val="clear" w:pos="4536"/>
          <w:tab w:val="clear" w:pos="9072"/>
          <w:tab w:val="left" w:pos="720"/>
        </w:tabs>
        <w:spacing w:after="120"/>
        <w:jc w:val="both"/>
        <w:rPr>
          <w:rFonts w:asciiTheme="majorHAnsi" w:hAnsiTheme="majorHAnsi" w:cstheme="majorHAnsi"/>
          <w:b/>
        </w:rPr>
      </w:pPr>
      <w:r>
        <w:rPr>
          <w:rFonts w:asciiTheme="majorHAnsi" w:hAnsiTheme="majorHAnsi" w:cstheme="majorHAnsi"/>
          <w:b/>
        </w:rPr>
        <w:t>Entre l’Employeur</w:t>
      </w:r>
    </w:p>
    <w:p>
      <w:pPr>
        <w:tabs>
          <w:tab w:val="left" w:leader="dot" w:pos="4536"/>
          <w:tab w:val="left" w:leader="dot" w:pos="9072"/>
        </w:tabs>
        <w:spacing w:after="120"/>
        <w:jc w:val="both"/>
        <w:rPr>
          <w:rFonts w:asciiTheme="majorHAnsi" w:hAnsiTheme="majorHAnsi" w:cstheme="majorHAnsi"/>
        </w:rPr>
      </w:pPr>
      <w:r>
        <w:rPr>
          <w:rFonts w:asciiTheme="majorHAnsi" w:hAnsiTheme="majorHAnsi" w:cstheme="majorHAnsi"/>
        </w:rPr>
        <w:t xml:space="preserve">NOM : </w:t>
      </w:r>
      <w:r>
        <w:rPr>
          <w:rFonts w:asciiTheme="majorHAnsi" w:hAnsiTheme="majorHAnsi" w:cstheme="majorHAnsi"/>
        </w:rPr>
        <w:tab/>
        <w:t xml:space="preserve"> PRENOM : ……………………………………………………………………</w:t>
      </w:r>
    </w:p>
    <w:p>
      <w:pPr>
        <w:tabs>
          <w:tab w:val="left" w:leader="dot" w:pos="4536"/>
          <w:tab w:val="left" w:leader="dot" w:pos="9072"/>
        </w:tabs>
        <w:spacing w:after="120"/>
        <w:jc w:val="both"/>
        <w:rPr>
          <w:rFonts w:asciiTheme="majorHAnsi" w:hAnsiTheme="majorHAnsi" w:cstheme="majorHAnsi"/>
        </w:rPr>
      </w:pPr>
      <w:r>
        <w:rPr>
          <w:rFonts w:asciiTheme="majorHAnsi" w:hAnsiTheme="majorHAnsi" w:cstheme="majorHAnsi"/>
        </w:rPr>
        <w:t>FONCTION : ………………………………………………………………………………………………………………………………………………………….</w:t>
      </w:r>
    </w:p>
    <w:p>
      <w:pPr>
        <w:tabs>
          <w:tab w:val="left" w:leader="dot" w:pos="9072"/>
        </w:tabs>
        <w:spacing w:after="120"/>
        <w:rPr>
          <w:rFonts w:asciiTheme="majorHAnsi" w:hAnsiTheme="majorHAnsi" w:cstheme="majorHAnsi"/>
        </w:rPr>
      </w:pPr>
      <w:r>
        <w:rPr>
          <w:rFonts w:asciiTheme="majorHAnsi" w:hAnsiTheme="majorHAnsi" w:cstheme="majorHAnsi"/>
        </w:rPr>
        <w:t>Nom de l’établissement : …………………………………………………………………………………………………………………………………….</w:t>
      </w:r>
    </w:p>
    <w:p>
      <w:pPr>
        <w:tabs>
          <w:tab w:val="left" w:leader="dot" w:pos="9072"/>
        </w:tabs>
        <w:spacing w:after="120"/>
        <w:rPr>
          <w:rFonts w:asciiTheme="majorHAnsi" w:hAnsiTheme="majorHAnsi" w:cstheme="majorHAnsi"/>
        </w:rPr>
      </w:pPr>
      <w:r>
        <w:rPr>
          <w:rFonts w:asciiTheme="majorHAnsi" w:hAnsiTheme="majorHAnsi" w:cstheme="majorHAnsi"/>
        </w:rPr>
        <w:t xml:space="preserve">Adresse de l’employeur : </w:t>
      </w:r>
      <w:r>
        <w:rPr>
          <w:rFonts w:asciiTheme="majorHAnsi" w:hAnsiTheme="majorHAnsi" w:cstheme="majorHAnsi"/>
        </w:rPr>
        <w:tab/>
      </w:r>
    </w:p>
    <w:p>
      <w:pPr>
        <w:pStyle w:val="En-tte"/>
        <w:tabs>
          <w:tab w:val="clear" w:pos="4536"/>
          <w:tab w:val="clear" w:pos="9072"/>
        </w:tabs>
        <w:spacing w:after="120"/>
        <w:jc w:val="both"/>
        <w:rPr>
          <w:rFonts w:asciiTheme="majorHAnsi" w:hAnsiTheme="majorHAnsi" w:cstheme="majorHAnsi"/>
          <w:b/>
        </w:rPr>
      </w:pPr>
      <w:r>
        <w:rPr>
          <w:rFonts w:asciiTheme="majorHAnsi" w:hAnsiTheme="majorHAnsi" w:cstheme="majorHAnsi"/>
          <w:b/>
        </w:rPr>
        <w:t>d’une part,</w:t>
      </w:r>
    </w:p>
    <w:p>
      <w:pPr>
        <w:pStyle w:val="En-tte"/>
        <w:tabs>
          <w:tab w:val="clear" w:pos="4536"/>
          <w:tab w:val="clear" w:pos="9072"/>
          <w:tab w:val="left" w:pos="720"/>
        </w:tabs>
        <w:spacing w:after="120"/>
        <w:jc w:val="both"/>
        <w:rPr>
          <w:rFonts w:asciiTheme="majorHAnsi" w:hAnsiTheme="majorHAnsi" w:cstheme="majorHAnsi"/>
        </w:rPr>
      </w:pPr>
      <w:r>
        <w:rPr>
          <w:rFonts w:asciiTheme="majorHAnsi" w:hAnsiTheme="majorHAnsi" w:cstheme="majorHAnsi"/>
          <w:b/>
        </w:rPr>
        <w:t>et le Travailleur</w:t>
      </w:r>
    </w:p>
    <w:p>
      <w:pPr>
        <w:pStyle w:val="En-tte"/>
        <w:tabs>
          <w:tab w:val="left" w:leader="dot" w:pos="4536"/>
          <w:tab w:val="left" w:leader="dot" w:pos="9072"/>
        </w:tabs>
        <w:spacing w:after="120"/>
        <w:jc w:val="both"/>
        <w:rPr>
          <w:rFonts w:asciiTheme="majorHAnsi" w:hAnsiTheme="majorHAnsi" w:cstheme="majorHAnsi"/>
        </w:rPr>
      </w:pPr>
      <w:r>
        <w:rPr>
          <w:rFonts w:asciiTheme="majorHAnsi" w:hAnsiTheme="majorHAnsi" w:cstheme="majorHAnsi"/>
        </w:rPr>
        <w:t xml:space="preserve">NOM : </w:t>
      </w:r>
      <w:r>
        <w:rPr>
          <w:rFonts w:asciiTheme="majorHAnsi" w:hAnsiTheme="majorHAnsi" w:cstheme="majorHAnsi"/>
        </w:rPr>
        <w:tab/>
        <w:t xml:space="preserve"> PRENOM : ……………………………………………………………………</w:t>
      </w:r>
    </w:p>
    <w:p>
      <w:pPr>
        <w:spacing w:after="120"/>
        <w:jc w:val="both"/>
        <w:rPr>
          <w:rFonts w:asciiTheme="majorHAnsi" w:hAnsiTheme="majorHAnsi" w:cstheme="majorHAnsi"/>
        </w:rPr>
      </w:pPr>
      <w:r>
        <w:rPr>
          <w:rFonts w:asciiTheme="majorHAnsi" w:hAnsiTheme="majorHAnsi" w:cstheme="majorHAnsi"/>
        </w:rPr>
        <w:t xml:space="preserve">N° Registre national : </w:t>
      </w:r>
      <w:r>
        <w:rPr>
          <w:rFonts w:asciiTheme="majorHAnsi" w:hAnsiTheme="majorHAnsi" w:cstheme="majorHAnsi"/>
          <w:sz w:val="24"/>
        </w:rPr>
        <w:sym w:font="Wingdings" w:char="F06F"/>
      </w:r>
      <w:r>
        <w:rPr>
          <w:rFonts w:asciiTheme="majorHAnsi" w:hAnsiTheme="majorHAnsi" w:cstheme="majorHAnsi"/>
          <w:sz w:val="24"/>
        </w:rPr>
        <w:sym w:font="Wingdings" w:char="F06F"/>
      </w:r>
      <w:r>
        <w:rPr>
          <w:rFonts w:asciiTheme="majorHAnsi" w:hAnsiTheme="majorHAnsi" w:cstheme="majorHAnsi"/>
          <w:sz w:val="24"/>
        </w:rPr>
        <w:sym w:font="Wingdings" w:char="F06F"/>
      </w:r>
      <w:r>
        <w:rPr>
          <w:rFonts w:asciiTheme="majorHAnsi" w:hAnsiTheme="majorHAnsi" w:cstheme="majorHAnsi"/>
          <w:sz w:val="24"/>
        </w:rPr>
        <w:sym w:font="Wingdings" w:char="F06F"/>
      </w:r>
      <w:r>
        <w:rPr>
          <w:rFonts w:asciiTheme="majorHAnsi" w:hAnsiTheme="majorHAnsi" w:cstheme="majorHAnsi"/>
          <w:sz w:val="24"/>
        </w:rPr>
        <w:sym w:font="Wingdings" w:char="F06F"/>
      </w:r>
      <w:r>
        <w:rPr>
          <w:rFonts w:asciiTheme="majorHAnsi" w:hAnsiTheme="majorHAnsi" w:cstheme="majorHAnsi"/>
          <w:sz w:val="24"/>
        </w:rPr>
        <w:sym w:font="Wingdings" w:char="F06F"/>
      </w:r>
      <w:r>
        <w:rPr>
          <w:rFonts w:asciiTheme="majorHAnsi" w:hAnsiTheme="majorHAnsi" w:cstheme="majorHAnsi"/>
          <w:sz w:val="24"/>
        </w:rPr>
        <w:sym w:font="Wingdings" w:char="F06F"/>
      </w:r>
      <w:r>
        <w:rPr>
          <w:rFonts w:asciiTheme="majorHAnsi" w:hAnsiTheme="majorHAnsi" w:cstheme="majorHAnsi"/>
          <w:sz w:val="24"/>
        </w:rPr>
        <w:sym w:font="Wingdings" w:char="F06F"/>
      </w:r>
      <w:r>
        <w:rPr>
          <w:rFonts w:asciiTheme="majorHAnsi" w:hAnsiTheme="majorHAnsi" w:cstheme="majorHAnsi"/>
          <w:sz w:val="24"/>
        </w:rPr>
        <w:sym w:font="Wingdings" w:char="F06F"/>
      </w:r>
      <w:r>
        <w:rPr>
          <w:rFonts w:asciiTheme="majorHAnsi" w:hAnsiTheme="majorHAnsi" w:cstheme="majorHAnsi"/>
          <w:sz w:val="24"/>
        </w:rPr>
        <w:sym w:font="Wingdings" w:char="F06F"/>
      </w:r>
      <w:r>
        <w:rPr>
          <w:rFonts w:asciiTheme="majorHAnsi" w:hAnsiTheme="majorHAnsi" w:cstheme="majorHAnsi"/>
          <w:sz w:val="24"/>
        </w:rPr>
        <w:sym w:font="Wingdings" w:char="F06F"/>
      </w:r>
      <w:r>
        <w:rPr>
          <w:rFonts w:asciiTheme="majorHAnsi" w:hAnsiTheme="majorHAnsi" w:cstheme="majorHAnsi"/>
          <w:sz w:val="24"/>
        </w:rPr>
        <w:t xml:space="preserve"> </w:t>
      </w:r>
    </w:p>
    <w:p>
      <w:pPr>
        <w:tabs>
          <w:tab w:val="left" w:leader="dot" w:pos="9072"/>
        </w:tabs>
        <w:spacing w:after="120"/>
        <w:jc w:val="both"/>
        <w:rPr>
          <w:rFonts w:asciiTheme="majorHAnsi" w:hAnsiTheme="majorHAnsi" w:cstheme="majorHAnsi"/>
        </w:rPr>
      </w:pPr>
      <w:r>
        <w:rPr>
          <w:rFonts w:asciiTheme="majorHAnsi" w:hAnsiTheme="majorHAnsi" w:cstheme="majorHAnsi"/>
        </w:rPr>
        <w:t xml:space="preserve">Adresse : </w:t>
      </w:r>
      <w:r>
        <w:rPr>
          <w:rFonts w:asciiTheme="majorHAnsi" w:hAnsiTheme="majorHAnsi" w:cstheme="majorHAnsi"/>
        </w:rPr>
        <w:tab/>
      </w:r>
    </w:p>
    <w:p>
      <w:pPr>
        <w:tabs>
          <w:tab w:val="left" w:leader="dot" w:pos="9072"/>
        </w:tabs>
        <w:spacing w:after="120"/>
        <w:jc w:val="both"/>
        <w:rPr>
          <w:rFonts w:asciiTheme="majorHAnsi" w:hAnsiTheme="majorHAnsi" w:cstheme="majorHAnsi"/>
          <w:b/>
        </w:rPr>
      </w:pPr>
      <w:r>
        <w:rPr>
          <w:rFonts w:asciiTheme="majorHAnsi" w:hAnsiTheme="majorHAnsi" w:cstheme="majorHAnsi"/>
          <w:b/>
        </w:rPr>
        <w:t>d’autre part,</w:t>
      </w:r>
    </w:p>
    <w:p>
      <w:pPr>
        <w:spacing w:after="120"/>
        <w:rPr>
          <w:rFonts w:asciiTheme="majorHAnsi" w:hAnsiTheme="majorHAnsi" w:cstheme="majorHAnsi"/>
        </w:rPr>
      </w:pPr>
      <w:r>
        <w:rPr>
          <w:rFonts w:asciiTheme="majorHAnsi" w:hAnsiTheme="majorHAnsi" w:cstheme="majorHAnsi"/>
        </w:rPr>
        <w:t>de commun accord entre les parties, il est convenu ce qui suit :</w:t>
      </w:r>
    </w:p>
    <w:p>
      <w:pPr>
        <w:tabs>
          <w:tab w:val="right" w:leader="dot" w:pos="1134"/>
          <w:tab w:val="left" w:leader="dot" w:pos="9072"/>
        </w:tabs>
        <w:spacing w:after="120"/>
        <w:rPr>
          <w:rFonts w:asciiTheme="majorHAnsi" w:hAnsiTheme="majorHAnsi" w:cstheme="majorHAnsi"/>
        </w:rPr>
      </w:pPr>
      <w:r>
        <w:rPr>
          <w:rFonts w:asciiTheme="majorHAnsi" w:hAnsiTheme="majorHAnsi" w:cstheme="majorHAnsi"/>
          <w:b/>
        </w:rPr>
        <w:t>Article …….:</w:t>
      </w:r>
      <w:r>
        <w:rPr>
          <w:rFonts w:asciiTheme="majorHAnsi" w:hAnsiTheme="majorHAnsi" w:cstheme="majorHAnsi"/>
        </w:rPr>
        <w:t xml:space="preserve"> les mots …………………………………………………………………………………………………………………………………………..</w:t>
      </w:r>
    </w:p>
    <w:p>
      <w:pPr>
        <w:tabs>
          <w:tab w:val="left" w:leader="dot" w:pos="9072"/>
        </w:tabs>
        <w:spacing w:after="120"/>
        <w:rPr>
          <w:rFonts w:asciiTheme="majorHAnsi" w:hAnsiTheme="majorHAnsi" w:cstheme="majorHAnsi"/>
        </w:rPr>
      </w:pPr>
      <w:r>
        <w:rPr>
          <w:rFonts w:asciiTheme="majorHAnsi" w:hAnsiTheme="majorHAnsi" w:cstheme="majorHAnsi"/>
        </w:rPr>
        <w:tab/>
      </w:r>
    </w:p>
    <w:p>
      <w:pPr>
        <w:tabs>
          <w:tab w:val="left" w:leader="dot" w:pos="9072"/>
        </w:tabs>
        <w:spacing w:after="120"/>
        <w:rPr>
          <w:rFonts w:asciiTheme="majorHAnsi" w:hAnsiTheme="majorHAnsi" w:cstheme="majorHAnsi"/>
        </w:rPr>
      </w:pPr>
      <w:r>
        <w:rPr>
          <w:rFonts w:asciiTheme="majorHAnsi" w:hAnsiTheme="majorHAnsi" w:cstheme="majorHAnsi"/>
        </w:rPr>
        <w:tab/>
      </w:r>
    </w:p>
    <w:p>
      <w:pPr>
        <w:tabs>
          <w:tab w:val="right" w:leader="dot" w:pos="1134"/>
          <w:tab w:val="left" w:leader="dot" w:pos="9072"/>
        </w:tabs>
        <w:spacing w:after="120"/>
        <w:rPr>
          <w:rFonts w:asciiTheme="majorHAnsi" w:hAnsiTheme="majorHAnsi" w:cstheme="majorHAnsi"/>
        </w:rPr>
      </w:pPr>
      <w:r>
        <w:rPr>
          <w:rFonts w:asciiTheme="majorHAnsi" w:hAnsiTheme="majorHAnsi" w:cstheme="majorHAnsi"/>
        </w:rPr>
        <w:tab/>
        <w:t>sont remplacés par ……………………………………………………………………………………………………………………………………………..</w:t>
      </w:r>
    </w:p>
    <w:p>
      <w:pPr>
        <w:tabs>
          <w:tab w:val="left" w:leader="dot" w:pos="9072"/>
        </w:tabs>
        <w:spacing w:after="120"/>
        <w:rPr>
          <w:rFonts w:asciiTheme="majorHAnsi" w:hAnsiTheme="majorHAnsi" w:cstheme="majorHAnsi"/>
        </w:rPr>
      </w:pPr>
      <w:r>
        <w:rPr>
          <w:rFonts w:asciiTheme="majorHAnsi" w:hAnsiTheme="majorHAnsi" w:cstheme="majorHAnsi"/>
        </w:rPr>
        <w:tab/>
      </w:r>
    </w:p>
    <w:p>
      <w:pPr>
        <w:tabs>
          <w:tab w:val="left" w:leader="dot" w:pos="9072"/>
        </w:tabs>
        <w:spacing w:after="120"/>
        <w:rPr>
          <w:rFonts w:asciiTheme="majorHAnsi" w:hAnsiTheme="majorHAnsi" w:cstheme="majorHAnsi"/>
          <w:b/>
          <w:u w:val="single"/>
        </w:rPr>
      </w:pPr>
      <w:r>
        <w:rPr>
          <w:rFonts w:asciiTheme="majorHAnsi" w:hAnsiTheme="majorHAnsi" w:cstheme="majorHAnsi"/>
        </w:rPr>
        <w:tab/>
      </w:r>
    </w:p>
    <w:p>
      <w:pPr>
        <w:pStyle w:val="Corpsdetexte"/>
        <w:jc w:val="both"/>
        <w:rPr>
          <w:rFonts w:asciiTheme="majorHAnsi" w:hAnsiTheme="majorHAnsi" w:cstheme="majorHAnsi"/>
        </w:rPr>
      </w:pPr>
    </w:p>
    <w:p>
      <w:pPr>
        <w:pStyle w:val="Corpsdetexte"/>
        <w:jc w:val="both"/>
        <w:rPr>
          <w:rFonts w:asciiTheme="majorHAnsi" w:hAnsiTheme="majorHAnsi" w:cstheme="majorHAnsi"/>
        </w:rPr>
      </w:pPr>
      <w:r>
        <w:rPr>
          <w:rFonts w:asciiTheme="majorHAnsi" w:hAnsiTheme="majorHAnsi" w:cstheme="majorHAnsi"/>
        </w:rPr>
        <w:t>Fait à …………………………………………………………………, le …………………………………………………………………</w:t>
      </w:r>
    </w:p>
    <w:p>
      <w:pPr>
        <w:pStyle w:val="Corpsdetexte"/>
        <w:rPr>
          <w:rFonts w:asciiTheme="majorHAnsi" w:hAnsiTheme="majorHAnsi" w:cstheme="majorHAnsi"/>
        </w:rPr>
      </w:pPr>
    </w:p>
    <w:p>
      <w:pPr>
        <w:pStyle w:val="Corpsdetexte"/>
        <w:rPr>
          <w:rFonts w:asciiTheme="majorHAnsi" w:hAnsiTheme="majorHAnsi" w:cstheme="majorHAnsi"/>
        </w:rPr>
      </w:pPr>
      <w:r>
        <w:rPr>
          <w:rFonts w:asciiTheme="majorHAnsi" w:hAnsiTheme="majorHAnsi" w:cstheme="majorHAnsi"/>
        </w:rPr>
        <w:t xml:space="preserve">SIGNATURES : </w:t>
      </w:r>
    </w:p>
    <w:tbl>
      <w:tblPr>
        <w:tblW w:w="0" w:type="auto"/>
        <w:jc w:val="center"/>
        <w:tblLayout w:type="fixed"/>
        <w:tblCellMar>
          <w:left w:w="70" w:type="dxa"/>
          <w:right w:w="70" w:type="dxa"/>
        </w:tblCellMar>
        <w:tblLook w:val="0000" w:firstRow="0" w:lastRow="0" w:firstColumn="0" w:lastColumn="0" w:noHBand="0" w:noVBand="0"/>
      </w:tblPr>
      <w:tblGrid>
        <w:gridCol w:w="4606"/>
        <w:gridCol w:w="4606"/>
      </w:tblGrid>
      <w:tr>
        <w:trPr>
          <w:jc w:val="center"/>
        </w:trPr>
        <w:tc>
          <w:tcPr>
            <w:tcW w:w="4606" w:type="dxa"/>
          </w:tcPr>
          <w:p>
            <w:pPr>
              <w:pStyle w:val="Corpsdetexte"/>
              <w:jc w:val="center"/>
              <w:rPr>
                <w:rFonts w:asciiTheme="majorHAnsi" w:hAnsiTheme="majorHAnsi" w:cstheme="majorHAnsi"/>
              </w:rPr>
            </w:pPr>
            <w:r>
              <w:rPr>
                <w:rFonts w:asciiTheme="majorHAnsi" w:hAnsiTheme="majorHAnsi" w:cstheme="majorHAnsi"/>
              </w:rPr>
              <w:t>L’employeur,</w:t>
            </w:r>
          </w:p>
        </w:tc>
        <w:tc>
          <w:tcPr>
            <w:tcW w:w="4606" w:type="dxa"/>
          </w:tcPr>
          <w:p>
            <w:pPr>
              <w:pStyle w:val="Corpsdetexte"/>
              <w:jc w:val="center"/>
              <w:rPr>
                <w:rFonts w:asciiTheme="majorHAnsi" w:hAnsiTheme="majorHAnsi" w:cstheme="majorHAnsi"/>
              </w:rPr>
            </w:pPr>
            <w:r>
              <w:rPr>
                <w:rFonts w:asciiTheme="majorHAnsi" w:hAnsiTheme="majorHAnsi" w:cstheme="majorHAnsi"/>
              </w:rPr>
              <w:t>Le travailleur,</w:t>
            </w:r>
          </w:p>
        </w:tc>
      </w:tr>
      <w:tr>
        <w:trPr>
          <w:jc w:val="center"/>
        </w:trPr>
        <w:tc>
          <w:tcPr>
            <w:tcW w:w="4606" w:type="dxa"/>
          </w:tcPr>
          <w:p>
            <w:pPr>
              <w:pStyle w:val="Corpsdetexte"/>
              <w:jc w:val="center"/>
              <w:rPr>
                <w:rFonts w:asciiTheme="majorHAnsi" w:hAnsiTheme="majorHAnsi" w:cstheme="majorHAnsi"/>
              </w:rPr>
            </w:pPr>
          </w:p>
        </w:tc>
        <w:tc>
          <w:tcPr>
            <w:tcW w:w="4606" w:type="dxa"/>
          </w:tcPr>
          <w:p>
            <w:pPr>
              <w:pStyle w:val="Corpsdetexte"/>
              <w:jc w:val="center"/>
              <w:rPr>
                <w:rFonts w:asciiTheme="majorHAnsi" w:hAnsiTheme="majorHAnsi" w:cstheme="majorHAnsi"/>
              </w:rPr>
            </w:pPr>
          </w:p>
        </w:tc>
      </w:tr>
      <w:tr>
        <w:trPr>
          <w:jc w:val="center"/>
        </w:trPr>
        <w:tc>
          <w:tcPr>
            <w:tcW w:w="4606" w:type="dxa"/>
          </w:tcPr>
          <w:p>
            <w:pPr>
              <w:pStyle w:val="Corpsdetexte"/>
              <w:jc w:val="center"/>
              <w:rPr>
                <w:rFonts w:asciiTheme="majorHAnsi" w:hAnsiTheme="majorHAnsi" w:cstheme="majorHAnsi"/>
              </w:rPr>
            </w:pPr>
          </w:p>
        </w:tc>
        <w:tc>
          <w:tcPr>
            <w:tcW w:w="4606" w:type="dxa"/>
          </w:tcPr>
          <w:p>
            <w:pPr>
              <w:pStyle w:val="Corpsdetexte"/>
              <w:jc w:val="center"/>
              <w:rPr>
                <w:rFonts w:asciiTheme="majorHAnsi" w:hAnsiTheme="majorHAnsi" w:cstheme="majorHAnsi"/>
              </w:rPr>
            </w:pPr>
          </w:p>
        </w:tc>
      </w:tr>
      <w:tr>
        <w:trPr>
          <w:jc w:val="center"/>
        </w:trPr>
        <w:tc>
          <w:tcPr>
            <w:tcW w:w="4606" w:type="dxa"/>
          </w:tcPr>
          <w:p>
            <w:pPr>
              <w:pStyle w:val="Corpsdetexte"/>
              <w:jc w:val="center"/>
              <w:rPr>
                <w:rFonts w:asciiTheme="majorHAnsi" w:hAnsiTheme="majorHAnsi" w:cstheme="majorHAnsi"/>
              </w:rPr>
            </w:pPr>
          </w:p>
        </w:tc>
        <w:tc>
          <w:tcPr>
            <w:tcW w:w="4606" w:type="dxa"/>
          </w:tcPr>
          <w:p>
            <w:pPr>
              <w:pStyle w:val="Corpsdetexte"/>
              <w:jc w:val="center"/>
              <w:rPr>
                <w:rFonts w:asciiTheme="majorHAnsi" w:hAnsiTheme="majorHAnsi" w:cstheme="majorHAnsi"/>
              </w:rPr>
            </w:pPr>
          </w:p>
        </w:tc>
      </w:tr>
      <w:tr>
        <w:trPr>
          <w:jc w:val="center"/>
        </w:trPr>
        <w:tc>
          <w:tcPr>
            <w:tcW w:w="4606" w:type="dxa"/>
          </w:tcPr>
          <w:p>
            <w:pPr>
              <w:pStyle w:val="Corpsdetexte"/>
              <w:jc w:val="center"/>
              <w:rPr>
                <w:rFonts w:asciiTheme="majorHAnsi" w:hAnsiTheme="majorHAnsi" w:cstheme="majorHAnsi"/>
              </w:rPr>
            </w:pPr>
            <w:r>
              <w:rPr>
                <w:rFonts w:asciiTheme="majorHAnsi" w:hAnsiTheme="majorHAnsi" w:cstheme="majorHAnsi"/>
              </w:rPr>
              <w:t>(Nom + prénom)</w:t>
            </w:r>
          </w:p>
        </w:tc>
        <w:tc>
          <w:tcPr>
            <w:tcW w:w="4606" w:type="dxa"/>
          </w:tcPr>
          <w:p>
            <w:pPr>
              <w:pStyle w:val="Corpsdetexte"/>
              <w:jc w:val="center"/>
              <w:rPr>
                <w:rFonts w:asciiTheme="majorHAnsi" w:hAnsiTheme="majorHAnsi" w:cstheme="majorHAnsi"/>
              </w:rPr>
            </w:pPr>
            <w:r>
              <w:rPr>
                <w:rFonts w:asciiTheme="majorHAnsi" w:hAnsiTheme="majorHAnsi" w:cstheme="majorHAnsi"/>
              </w:rPr>
              <w:t>(Nom + prénom)</w:t>
            </w:r>
          </w:p>
        </w:tc>
      </w:tr>
    </w:tbl>
    <w:p>
      <w:pPr>
        <w:pStyle w:val="Corpsdetexte"/>
        <w:ind w:firstLine="709"/>
        <w:rPr>
          <w:rFonts w:asciiTheme="majorHAnsi" w:hAnsiTheme="majorHAnsi" w:cstheme="majorHAnsi"/>
        </w:rPr>
      </w:pPr>
    </w:p>
    <w:p>
      <w:pPr>
        <w:pStyle w:val="Corpsdetexte"/>
        <w:tabs>
          <w:tab w:val="left" w:leader="dot" w:pos="9072"/>
        </w:tabs>
        <w:spacing w:before="120" w:after="0" w:line="320" w:lineRule="exact"/>
        <w:contextualSpacing/>
        <w:rPr>
          <w:rFonts w:asciiTheme="majorHAnsi" w:hAnsiTheme="majorHAnsi" w:cstheme="majorHAnsi"/>
        </w:rPr>
      </w:pPr>
      <w:r>
        <w:rPr>
          <w:rFonts w:asciiTheme="majorHAnsi" w:hAnsiTheme="majorHAnsi" w:cstheme="majorHAnsi"/>
          <w:b/>
          <w:u w:val="single"/>
        </w:rPr>
        <w:t>En 4 exemplaires originaux</w:t>
      </w:r>
      <w:r>
        <w:rPr>
          <w:rFonts w:asciiTheme="majorHAnsi" w:hAnsiTheme="majorHAnsi" w:cstheme="majorHAnsi"/>
        </w:rPr>
        <w:t> :</w:t>
      </w:r>
    </w:p>
    <w:p>
      <w:pPr>
        <w:numPr>
          <w:ilvl w:val="0"/>
          <w:numId w:val="19"/>
        </w:numPr>
        <w:tabs>
          <w:tab w:val="clear" w:pos="1065"/>
          <w:tab w:val="num" w:pos="360"/>
        </w:tabs>
        <w:spacing w:line="320" w:lineRule="exact"/>
        <w:ind w:left="357" w:hanging="357"/>
        <w:contextualSpacing/>
        <w:rPr>
          <w:rFonts w:asciiTheme="majorHAnsi" w:hAnsiTheme="majorHAnsi" w:cstheme="majorHAnsi"/>
        </w:rPr>
      </w:pPr>
      <w:r>
        <w:rPr>
          <w:rFonts w:asciiTheme="majorHAnsi" w:hAnsiTheme="majorHAnsi" w:cstheme="majorHAnsi"/>
        </w:rPr>
        <w:t>un destiné au travailleur</w:t>
      </w:r>
    </w:p>
    <w:p>
      <w:pPr>
        <w:numPr>
          <w:ilvl w:val="0"/>
          <w:numId w:val="19"/>
        </w:numPr>
        <w:tabs>
          <w:tab w:val="clear" w:pos="1065"/>
          <w:tab w:val="num" w:pos="360"/>
        </w:tabs>
        <w:spacing w:line="320" w:lineRule="exact"/>
        <w:ind w:left="357" w:hanging="357"/>
        <w:contextualSpacing/>
        <w:rPr>
          <w:rFonts w:asciiTheme="majorHAnsi" w:hAnsiTheme="majorHAnsi" w:cstheme="majorHAnsi"/>
        </w:rPr>
      </w:pPr>
      <w:r>
        <w:rPr>
          <w:rFonts w:asciiTheme="majorHAnsi" w:hAnsiTheme="majorHAnsi" w:cstheme="majorHAnsi"/>
        </w:rPr>
        <w:t>un destiné à l’employeur</w:t>
      </w:r>
    </w:p>
    <w:p>
      <w:pPr>
        <w:numPr>
          <w:ilvl w:val="0"/>
          <w:numId w:val="19"/>
        </w:numPr>
        <w:tabs>
          <w:tab w:val="clear" w:pos="1065"/>
          <w:tab w:val="num" w:pos="360"/>
        </w:tabs>
        <w:spacing w:line="320" w:lineRule="exact"/>
        <w:ind w:left="357" w:hanging="357"/>
        <w:contextualSpacing/>
        <w:rPr>
          <w:rFonts w:asciiTheme="majorHAnsi" w:hAnsiTheme="majorHAnsi" w:cstheme="majorHAnsi"/>
        </w:rPr>
      </w:pPr>
      <w:r>
        <w:rPr>
          <w:rFonts w:asciiTheme="majorHAnsi" w:hAnsiTheme="majorHAnsi" w:cstheme="majorHAnsi"/>
        </w:rPr>
        <w:t>un à introduire par l’employeur à la Direction régionale Emploi (FOREM).</w:t>
      </w:r>
    </w:p>
    <w:p>
      <w:pPr>
        <w:numPr>
          <w:ilvl w:val="0"/>
          <w:numId w:val="19"/>
        </w:numPr>
        <w:tabs>
          <w:tab w:val="clear" w:pos="1065"/>
          <w:tab w:val="num" w:pos="360"/>
        </w:tabs>
        <w:spacing w:line="320" w:lineRule="exact"/>
        <w:ind w:left="357" w:hanging="357"/>
        <w:contextualSpacing/>
        <w:rPr>
          <w:rFonts w:asciiTheme="majorHAnsi" w:hAnsiTheme="majorHAnsi" w:cstheme="majorHAnsi"/>
        </w:rPr>
      </w:pPr>
      <w:r>
        <w:rPr>
          <w:rFonts w:asciiTheme="majorHAnsi" w:hAnsiTheme="majorHAnsi" w:cstheme="majorHAnsi"/>
        </w:rPr>
        <w:t>un destiné au Ministère de la Fédération Wallonie-Bruxelles.</w:t>
      </w:r>
    </w:p>
    <w:p>
      <w:pPr>
        <w:spacing w:line="320" w:lineRule="exact"/>
        <w:contextualSpacing/>
        <w:jc w:val="both"/>
        <w:rPr>
          <w:rFonts w:ascii="Calibri" w:hAnsi="Calibri"/>
        </w:rPr>
      </w:pPr>
      <w:r>
        <w:rPr>
          <w:rFonts w:asciiTheme="majorHAnsi" w:hAnsiTheme="majorHAnsi" w:cstheme="majorHAnsi"/>
        </w:rPr>
        <w:t xml:space="preserve">Le travailleur transmettra une </w:t>
      </w:r>
      <w:r>
        <w:rPr>
          <w:rFonts w:asciiTheme="majorHAnsi" w:hAnsiTheme="majorHAnsi" w:cstheme="majorHAnsi"/>
          <w:b/>
        </w:rPr>
        <w:t>copie</w:t>
      </w:r>
      <w:r>
        <w:rPr>
          <w:rFonts w:asciiTheme="majorHAnsi" w:hAnsiTheme="majorHAnsi" w:cstheme="majorHAnsi"/>
        </w:rPr>
        <w:t xml:space="preserve"> de cet avenant à son organisme de paiement de l’allocation d’intégration (syndicat ou CAPAC).</w:t>
      </w:r>
    </w:p>
    <w:p>
      <w:pPr>
        <w:jc w:val="both"/>
        <w:rPr>
          <w:rFonts w:ascii="Calibri" w:hAnsi="Calibri"/>
        </w:rPr>
      </w:pPr>
    </w:p>
    <w:p>
      <w:pPr>
        <w:jc w:val="both"/>
        <w:rPr>
          <w:rFonts w:ascii="Calibri" w:hAnsi="Calibri"/>
        </w:rPr>
      </w:pPr>
    </w:p>
    <w:p>
      <w:pPr>
        <w:pStyle w:val="Corpsdetexte"/>
        <w:spacing w:after="0"/>
        <w:jc w:val="center"/>
        <w:rPr>
          <w:rFonts w:ascii="Calibri" w:hAnsi="Calibri"/>
          <w:sz w:val="22"/>
          <w:szCs w:val="22"/>
        </w:rPr>
      </w:pPr>
    </w:p>
    <w:p>
      <w:pPr>
        <w:pStyle w:val="Corpsdetexte"/>
        <w:spacing w:after="0"/>
        <w:jc w:val="center"/>
        <w:rPr>
          <w:rFonts w:ascii="Calibri" w:hAnsi="Calibri"/>
          <w:sz w:val="32"/>
          <w:u w:val="single"/>
        </w:rPr>
      </w:pPr>
      <w:r>
        <w:rPr>
          <w:rFonts w:ascii="Calibri" w:hAnsi="Calibri"/>
          <w:sz w:val="32"/>
          <w:u w:val="single"/>
        </w:rPr>
        <w:t>Programmes de Transition Professionnelle</w:t>
      </w:r>
    </w:p>
    <w:p>
      <w:pPr>
        <w:spacing w:after="120"/>
        <w:jc w:val="center"/>
        <w:rPr>
          <w:rFonts w:ascii="Calibri" w:hAnsi="Calibri" w:cs="Calibri"/>
          <w:sz w:val="28"/>
          <w:szCs w:val="22"/>
        </w:rPr>
      </w:pPr>
      <w:r>
        <w:rPr>
          <w:rFonts w:ascii="Calibri" w:hAnsi="Calibri" w:cs="Calibri"/>
          <w:sz w:val="28"/>
          <w:szCs w:val="22"/>
          <w:u w:val="single"/>
        </w:rPr>
        <w:t>Données signalétiques complémentaires relatives au membre du personnel.</w:t>
      </w:r>
    </w:p>
    <w:p>
      <w:pPr>
        <w:tabs>
          <w:tab w:val="left" w:pos="709"/>
        </w:tabs>
        <w:spacing w:after="240"/>
        <w:jc w:val="center"/>
        <w:rPr>
          <w:rFonts w:ascii="Calibri" w:hAnsi="Calibri" w:cs="Calibri"/>
          <w:b/>
          <w:sz w:val="22"/>
          <w:szCs w:val="22"/>
        </w:rPr>
      </w:pPr>
      <w:r>
        <w:rPr>
          <w:rFonts w:ascii="Calibri" w:hAnsi="Calibri" w:cs="Calibri"/>
          <w:b/>
          <w:sz w:val="22"/>
          <w:szCs w:val="22"/>
        </w:rPr>
        <w:t>Ministère de la Fédération Wallonie-Bruxelles</w:t>
      </w:r>
      <w:r>
        <w:rPr>
          <w:rFonts w:ascii="Calibri" w:hAnsi="Calibri" w:cs="Calibri"/>
          <w:b/>
          <w:sz w:val="22"/>
          <w:szCs w:val="22"/>
        </w:rPr>
        <w:br/>
      </w:r>
    </w:p>
    <w:p>
      <w:pPr>
        <w:numPr>
          <w:ilvl w:val="0"/>
          <w:numId w:val="48"/>
        </w:numPr>
        <w:spacing w:after="200" w:line="276" w:lineRule="auto"/>
        <w:ind w:left="0"/>
        <w:rPr>
          <w:rFonts w:ascii="Calibri" w:hAnsi="Calibri" w:cs="Calibri"/>
          <w:sz w:val="22"/>
          <w:szCs w:val="22"/>
        </w:rPr>
      </w:pPr>
      <w:r>
        <w:rPr>
          <w:rFonts w:ascii="Calibri" w:hAnsi="Calibri" w:cs="Calibri"/>
          <w:b/>
          <w:sz w:val="22"/>
          <w:szCs w:val="22"/>
          <w:u w:val="single"/>
        </w:rPr>
        <w:t>ETAT CIVIL</w:t>
      </w:r>
      <w:r>
        <w:rPr>
          <w:rFonts w:ascii="Calibri" w:hAnsi="Calibri" w:cs="Calibri"/>
          <w:b/>
          <w:sz w:val="22"/>
          <w:szCs w:val="22"/>
          <w:vertAlign w:val="superscript"/>
        </w:rPr>
        <w:footnoteReference w:id="1"/>
      </w:r>
      <w:r>
        <w:rPr>
          <w:rFonts w:ascii="Calibri" w:hAnsi="Calibri" w:cs="Calibri"/>
          <w:b/>
          <w:sz w:val="22"/>
          <w:szCs w:val="22"/>
        </w:rPr>
        <w:t xml:space="preserve"> </w:t>
      </w:r>
      <w:r>
        <w:rPr>
          <w:rFonts w:ascii="Calibri" w:hAnsi="Calibri" w:cs="Calibri"/>
          <w:sz w:val="22"/>
          <w:szCs w:val="22"/>
        </w:rPr>
        <w:t> :</w:t>
      </w:r>
    </w:p>
    <w:p>
      <w:pPr>
        <w:rPr>
          <w:rFonts w:ascii="Calibri" w:hAnsi="Calibri" w:cs="Calibri"/>
          <w:sz w:val="22"/>
          <w:szCs w:val="22"/>
        </w:rPr>
      </w:pPr>
      <w:r>
        <w:rPr>
          <w:rFonts w:ascii="Calibri" w:hAnsi="Calibri" w:cs="Calibri"/>
          <w:sz w:val="22"/>
          <w:szCs w:val="22"/>
        </w:rPr>
        <w:t xml:space="preserve">célibataire - marié(e) - cohabitant(e) légal(e) - cohabitant(e) de fait - divorcé(e) - séparé(e) de </w:t>
      </w:r>
      <w:r>
        <w:rPr>
          <w:rFonts w:ascii="Calibri" w:hAnsi="Calibri" w:cs="Calibri"/>
          <w:sz w:val="22"/>
          <w:szCs w:val="22"/>
        </w:rPr>
        <w:tab/>
        <w:t>corps - séparé(e) de fait - veuf(ve)</w:t>
      </w:r>
      <w:r>
        <w:rPr>
          <w:rFonts w:ascii="Calibri" w:hAnsi="Calibri" w:cs="Calibri"/>
          <w:sz w:val="22"/>
          <w:szCs w:val="22"/>
        </w:rPr>
        <w:br/>
      </w:r>
    </w:p>
    <w:p>
      <w:pPr>
        <w:numPr>
          <w:ilvl w:val="0"/>
          <w:numId w:val="48"/>
        </w:numPr>
        <w:spacing w:after="200" w:line="276" w:lineRule="auto"/>
        <w:ind w:left="0"/>
        <w:rPr>
          <w:rFonts w:ascii="Calibri" w:hAnsi="Calibri" w:cs="Calibri"/>
          <w:sz w:val="22"/>
          <w:szCs w:val="22"/>
        </w:rPr>
      </w:pPr>
      <w:r>
        <w:rPr>
          <w:rFonts w:ascii="Calibri" w:hAnsi="Calibri" w:cs="Calibri"/>
          <w:b/>
          <w:sz w:val="22"/>
          <w:szCs w:val="22"/>
          <w:u w:val="single"/>
        </w:rPr>
        <w:t>CONJOINT OU COHABITANT LEGAL</w:t>
      </w:r>
      <w:r>
        <w:rPr>
          <w:rFonts w:ascii="Calibri" w:hAnsi="Calibri" w:cs="Calibri"/>
          <w:b/>
          <w:sz w:val="22"/>
          <w:szCs w:val="22"/>
          <w:vertAlign w:val="superscript"/>
        </w:rPr>
        <w:fldChar w:fldCharType="begin"/>
      </w:r>
      <w:r>
        <w:rPr>
          <w:rFonts w:ascii="Calibri" w:hAnsi="Calibri" w:cs="Calibri"/>
          <w:b/>
          <w:sz w:val="22"/>
          <w:szCs w:val="22"/>
          <w:vertAlign w:val="superscript"/>
        </w:rPr>
        <w:instrText xml:space="preserve"> NOTEREF _Ref452540903 \h  \* MERGEFORMAT </w:instrText>
      </w:r>
      <w:r>
        <w:rPr>
          <w:rFonts w:ascii="Calibri" w:hAnsi="Calibri" w:cs="Calibri"/>
          <w:b/>
          <w:sz w:val="22"/>
          <w:szCs w:val="22"/>
          <w:vertAlign w:val="superscript"/>
        </w:rPr>
      </w:r>
      <w:r>
        <w:rPr>
          <w:rFonts w:ascii="Calibri" w:hAnsi="Calibri" w:cs="Calibri"/>
          <w:b/>
          <w:sz w:val="22"/>
          <w:szCs w:val="22"/>
          <w:vertAlign w:val="superscript"/>
        </w:rPr>
        <w:fldChar w:fldCharType="separate"/>
      </w:r>
      <w:r>
        <w:rPr>
          <w:rFonts w:ascii="Calibri" w:hAnsi="Calibri" w:cs="Calibri"/>
          <w:bCs/>
          <w:sz w:val="22"/>
          <w:szCs w:val="22"/>
          <w:vertAlign w:val="superscript"/>
        </w:rPr>
        <w:t>Erreur ! Signet non défini.</w:t>
      </w:r>
      <w:r>
        <w:rPr>
          <w:rFonts w:ascii="Calibri" w:hAnsi="Calibri" w:cs="Calibri"/>
          <w:b/>
          <w:sz w:val="22"/>
          <w:szCs w:val="22"/>
          <w:vertAlign w:val="superscript"/>
        </w:rPr>
        <w:fldChar w:fldCharType="end"/>
      </w:r>
      <w:r>
        <w:rPr>
          <w:rFonts w:ascii="Calibri" w:hAnsi="Calibri" w:cs="Calibri"/>
          <w:b/>
          <w:sz w:val="22"/>
          <w:szCs w:val="22"/>
        </w:rPr>
        <w:t xml:space="preserve"> </w:t>
      </w:r>
      <w:r>
        <w:rPr>
          <w:rFonts w:ascii="Calibri" w:hAnsi="Calibri" w:cs="Calibri"/>
          <w:sz w:val="22"/>
          <w:szCs w:val="22"/>
        </w:rPr>
        <w:t>(handicapé/non handicapé)</w:t>
      </w:r>
      <w:r>
        <w:rPr>
          <w:rFonts w:ascii="Calibri" w:hAnsi="Calibri" w:cs="Calibri"/>
          <w:sz w:val="22"/>
          <w:szCs w:val="22"/>
          <w:vertAlign w:val="superscript"/>
        </w:rPr>
        <w:fldChar w:fldCharType="begin"/>
      </w:r>
      <w:r>
        <w:rPr>
          <w:rFonts w:ascii="Calibri" w:hAnsi="Calibri" w:cs="Calibri"/>
          <w:sz w:val="22"/>
          <w:szCs w:val="22"/>
          <w:vertAlign w:val="superscript"/>
        </w:rPr>
        <w:instrText xml:space="preserve"> NOTEREF _Ref452540903 \h  \* MERGEFORMAT </w:instrText>
      </w:r>
      <w:r>
        <w:rPr>
          <w:rFonts w:ascii="Calibri" w:hAnsi="Calibri" w:cs="Calibri"/>
          <w:sz w:val="22"/>
          <w:szCs w:val="22"/>
          <w:vertAlign w:val="superscript"/>
        </w:rPr>
      </w:r>
      <w:r>
        <w:rPr>
          <w:rFonts w:ascii="Calibri" w:hAnsi="Calibri" w:cs="Calibri"/>
          <w:sz w:val="22"/>
          <w:szCs w:val="22"/>
          <w:vertAlign w:val="superscript"/>
        </w:rPr>
        <w:fldChar w:fldCharType="separate"/>
      </w:r>
      <w:r>
        <w:rPr>
          <w:rFonts w:ascii="Calibri" w:hAnsi="Calibri" w:cs="Calibri"/>
          <w:b/>
          <w:bCs/>
          <w:sz w:val="22"/>
          <w:szCs w:val="22"/>
          <w:vertAlign w:val="superscript"/>
        </w:rPr>
        <w:t>Erreur ! Signet non défini.</w:t>
      </w:r>
      <w:r>
        <w:rPr>
          <w:rFonts w:ascii="Calibri" w:hAnsi="Calibri" w:cs="Calibri"/>
          <w:sz w:val="22"/>
          <w:szCs w:val="22"/>
          <w:vertAlign w:val="superscript"/>
        </w:rPr>
        <w:fldChar w:fldCharType="end"/>
      </w:r>
    </w:p>
    <w:p>
      <w:pPr>
        <w:rPr>
          <w:rFonts w:ascii="Calibri" w:hAnsi="Calibri" w:cs="Calibri"/>
          <w:b/>
          <w:i/>
          <w:sz w:val="22"/>
          <w:szCs w:val="22"/>
        </w:rPr>
      </w:pPr>
      <w:r>
        <w:rPr>
          <w:rFonts w:ascii="Calibri" w:hAnsi="Calibri" w:cs="Calibri"/>
          <w:b/>
          <w:i/>
          <w:sz w:val="22"/>
          <w:szCs w:val="22"/>
        </w:rPr>
        <w:t>NOM : ………………………………………………………... ……… Prénom : …………………………………………………</w:t>
      </w:r>
    </w:p>
    <w:p>
      <w:pPr>
        <w:spacing w:before="120" w:after="120"/>
        <w:rPr>
          <w:rFonts w:ascii="Calibri" w:hAnsi="Calibri" w:cs="Calibri"/>
          <w:b/>
          <w:sz w:val="22"/>
          <w:szCs w:val="22"/>
        </w:rPr>
      </w:pPr>
      <w:r>
        <w:rPr>
          <w:rFonts w:ascii="Calibri" w:hAnsi="Calibri" w:cs="Calibri"/>
          <w:b/>
          <w:i/>
          <w:sz w:val="22"/>
          <w:szCs w:val="22"/>
        </w:rPr>
        <w:t>Né(e) à (ville et pays) : ………………………………………………………………………………………………………………</w:t>
      </w:r>
    </w:p>
    <w:p>
      <w:pPr>
        <w:numPr>
          <w:ilvl w:val="0"/>
          <w:numId w:val="50"/>
        </w:numPr>
        <w:tabs>
          <w:tab w:val="left" w:pos="284"/>
        </w:tabs>
        <w:ind w:left="0" w:firstLine="0"/>
        <w:rPr>
          <w:rFonts w:ascii="Calibri" w:hAnsi="Calibri" w:cs="Calibri"/>
          <w:sz w:val="22"/>
          <w:szCs w:val="22"/>
        </w:rPr>
      </w:pPr>
      <w:r>
        <w:rPr>
          <w:rFonts w:ascii="Calibri" w:hAnsi="Calibri" w:cs="Calibri"/>
          <w:sz w:val="22"/>
          <w:szCs w:val="22"/>
        </w:rPr>
        <w:t xml:space="preserve">A charge (ne perçoit aucun revenu prof. propre ni d’allocations de chômages, de pension, </w:t>
      </w:r>
      <w:r>
        <w:rPr>
          <w:rFonts w:ascii="Calibri" w:hAnsi="Calibri" w:cs="Calibri"/>
          <w:sz w:val="22"/>
          <w:szCs w:val="22"/>
        </w:rPr>
        <w:tab/>
        <w:t>d’indemn. de mutuelle)</w:t>
      </w:r>
      <w:r>
        <w:rPr>
          <w:rFonts w:ascii="Calibri" w:hAnsi="Calibri" w:cs="Calibri"/>
          <w:sz w:val="22"/>
          <w:szCs w:val="22"/>
          <w:vertAlign w:val="superscript"/>
        </w:rPr>
        <w:t>1</w:t>
      </w:r>
    </w:p>
    <w:p>
      <w:pPr>
        <w:numPr>
          <w:ilvl w:val="0"/>
          <w:numId w:val="50"/>
        </w:numPr>
        <w:tabs>
          <w:tab w:val="left" w:pos="284"/>
        </w:tabs>
        <w:ind w:left="0" w:firstLine="0"/>
        <w:rPr>
          <w:rFonts w:ascii="Calibri" w:hAnsi="Calibri" w:cs="Calibri"/>
          <w:sz w:val="22"/>
          <w:szCs w:val="22"/>
        </w:rPr>
      </w:pPr>
      <w:r>
        <w:rPr>
          <w:rFonts w:ascii="Calibri" w:hAnsi="Calibri" w:cs="Calibri"/>
          <w:sz w:val="22"/>
          <w:szCs w:val="22"/>
        </w:rPr>
        <w:t>Pas à charge</w:t>
      </w:r>
      <w:r>
        <w:rPr>
          <w:rFonts w:ascii="Calibri" w:hAnsi="Calibri" w:cs="Calibri"/>
          <w:sz w:val="22"/>
          <w:szCs w:val="22"/>
          <w:vertAlign w:val="superscript"/>
        </w:rPr>
        <w:t>1</w:t>
      </w:r>
    </w:p>
    <w:p>
      <w:pPr>
        <w:numPr>
          <w:ilvl w:val="0"/>
          <w:numId w:val="50"/>
        </w:numPr>
        <w:tabs>
          <w:tab w:val="left" w:pos="284"/>
        </w:tabs>
        <w:ind w:left="0" w:firstLine="0"/>
        <w:rPr>
          <w:rFonts w:ascii="Calibri" w:hAnsi="Calibri" w:cs="Calibri"/>
          <w:sz w:val="22"/>
          <w:szCs w:val="22"/>
        </w:rPr>
      </w:pPr>
      <w:r>
        <w:rPr>
          <w:rFonts w:ascii="Calibri" w:hAnsi="Calibri" w:cs="Calibri"/>
          <w:sz w:val="22"/>
          <w:szCs w:val="22"/>
        </w:rPr>
        <w:t>Pas à charge (mais perçoit un revenu prof. propre qui ne dépasse pas 221,00 € nets par mois)</w:t>
      </w:r>
      <w:r>
        <w:rPr>
          <w:rFonts w:ascii="Calibri" w:hAnsi="Calibri" w:cs="Calibri"/>
          <w:sz w:val="22"/>
          <w:szCs w:val="22"/>
          <w:vertAlign w:val="superscript"/>
        </w:rPr>
        <w:t>1</w:t>
      </w:r>
      <w:r>
        <w:rPr>
          <w:rFonts w:ascii="Calibri" w:hAnsi="Calibri" w:cs="Calibri"/>
          <w:sz w:val="22"/>
          <w:szCs w:val="22"/>
        </w:rPr>
        <w:br/>
      </w:r>
    </w:p>
    <w:p>
      <w:pPr>
        <w:numPr>
          <w:ilvl w:val="0"/>
          <w:numId w:val="48"/>
        </w:numPr>
        <w:spacing w:after="200" w:line="276" w:lineRule="auto"/>
        <w:ind w:left="0"/>
        <w:rPr>
          <w:rFonts w:ascii="Calibri" w:hAnsi="Calibri" w:cs="Calibri"/>
          <w:b/>
          <w:sz w:val="22"/>
          <w:szCs w:val="22"/>
          <w:u w:val="single"/>
        </w:rPr>
      </w:pPr>
      <w:r>
        <w:rPr>
          <w:rFonts w:ascii="Calibri" w:hAnsi="Calibri" w:cs="Calibri"/>
          <w:b/>
          <w:sz w:val="22"/>
          <w:szCs w:val="22"/>
          <w:u w:val="single"/>
        </w:rPr>
        <w:t>AUTRES MEMBRES FAISANT PARTIE DU MENAGE DU MEMBRE DU PERSONNEL</w:t>
      </w:r>
    </w:p>
    <w:tbl>
      <w:tblPr>
        <w:tblW w:w="108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8"/>
        <w:gridCol w:w="1534"/>
        <w:gridCol w:w="567"/>
        <w:gridCol w:w="1276"/>
        <w:gridCol w:w="943"/>
        <w:gridCol w:w="2317"/>
        <w:gridCol w:w="1134"/>
        <w:gridCol w:w="1173"/>
      </w:tblGrid>
      <w:tr>
        <w:trPr>
          <w:trHeight w:val="742"/>
          <w:jc w:val="center"/>
        </w:trPr>
        <w:tc>
          <w:tcPr>
            <w:tcW w:w="1908" w:type="dxa"/>
            <w:vAlign w:val="center"/>
          </w:tcPr>
          <w:p>
            <w:pPr>
              <w:jc w:val="center"/>
              <w:rPr>
                <w:rFonts w:ascii="Calibri" w:hAnsi="Calibri" w:cs="Calibri"/>
                <w:b/>
              </w:rPr>
            </w:pPr>
            <w:r>
              <w:rPr>
                <w:rFonts w:ascii="Calibri" w:hAnsi="Calibri" w:cs="Calibri"/>
                <w:b/>
              </w:rPr>
              <w:t>Nom</w:t>
            </w:r>
          </w:p>
        </w:tc>
        <w:tc>
          <w:tcPr>
            <w:tcW w:w="1534" w:type="dxa"/>
            <w:vAlign w:val="center"/>
          </w:tcPr>
          <w:p>
            <w:pPr>
              <w:jc w:val="center"/>
              <w:rPr>
                <w:rFonts w:ascii="Calibri" w:hAnsi="Calibri" w:cs="Calibri"/>
                <w:b/>
              </w:rPr>
            </w:pPr>
            <w:r>
              <w:rPr>
                <w:rFonts w:ascii="Calibri" w:hAnsi="Calibri" w:cs="Calibri"/>
                <w:b/>
              </w:rPr>
              <w:t>Prénom</w:t>
            </w:r>
          </w:p>
        </w:tc>
        <w:tc>
          <w:tcPr>
            <w:tcW w:w="567" w:type="dxa"/>
            <w:vAlign w:val="center"/>
          </w:tcPr>
          <w:p>
            <w:pPr>
              <w:jc w:val="center"/>
              <w:rPr>
                <w:rFonts w:ascii="Calibri" w:hAnsi="Calibri" w:cs="Calibri"/>
                <w:b/>
                <w:sz w:val="18"/>
                <w:szCs w:val="18"/>
              </w:rPr>
            </w:pPr>
            <w:r>
              <w:rPr>
                <w:rFonts w:ascii="Calibri" w:hAnsi="Calibri" w:cs="Calibri"/>
                <w:b/>
                <w:sz w:val="18"/>
                <w:szCs w:val="18"/>
              </w:rPr>
              <w:t>SexeM/F</w:t>
            </w:r>
          </w:p>
        </w:tc>
        <w:tc>
          <w:tcPr>
            <w:tcW w:w="1276" w:type="dxa"/>
            <w:vAlign w:val="center"/>
          </w:tcPr>
          <w:p>
            <w:pPr>
              <w:jc w:val="center"/>
              <w:rPr>
                <w:rFonts w:ascii="Calibri" w:hAnsi="Calibri" w:cs="Calibri"/>
                <w:b/>
              </w:rPr>
            </w:pPr>
            <w:r>
              <w:rPr>
                <w:rFonts w:ascii="Calibri" w:hAnsi="Calibri" w:cs="Calibri"/>
                <w:b/>
              </w:rPr>
              <w:t>Nationalité</w:t>
            </w:r>
          </w:p>
        </w:tc>
        <w:tc>
          <w:tcPr>
            <w:tcW w:w="943" w:type="dxa"/>
            <w:vAlign w:val="center"/>
          </w:tcPr>
          <w:p>
            <w:pPr>
              <w:jc w:val="center"/>
              <w:rPr>
                <w:rFonts w:ascii="Calibri" w:hAnsi="Calibri" w:cs="Calibri"/>
                <w:b/>
              </w:rPr>
            </w:pPr>
            <w:r>
              <w:rPr>
                <w:rFonts w:ascii="Calibri" w:hAnsi="Calibri" w:cs="Calibri"/>
                <w:b/>
              </w:rPr>
              <w:t>Lien de parenté</w:t>
            </w:r>
          </w:p>
        </w:tc>
        <w:tc>
          <w:tcPr>
            <w:tcW w:w="2317" w:type="dxa"/>
            <w:vAlign w:val="center"/>
          </w:tcPr>
          <w:p>
            <w:pPr>
              <w:jc w:val="center"/>
              <w:rPr>
                <w:rFonts w:ascii="Calibri" w:hAnsi="Calibri" w:cs="Calibri"/>
                <w:b/>
              </w:rPr>
            </w:pPr>
            <w:r>
              <w:rPr>
                <w:rFonts w:ascii="Calibri" w:hAnsi="Calibri" w:cs="Calibri"/>
                <w:b/>
              </w:rPr>
              <w:t>Date et lieu de naissance (ville et pays)</w:t>
            </w:r>
          </w:p>
        </w:tc>
        <w:tc>
          <w:tcPr>
            <w:tcW w:w="1134" w:type="dxa"/>
            <w:vAlign w:val="center"/>
          </w:tcPr>
          <w:p>
            <w:pPr>
              <w:jc w:val="center"/>
              <w:rPr>
                <w:rFonts w:ascii="Calibri" w:hAnsi="Calibri" w:cs="Calibri"/>
                <w:b/>
              </w:rPr>
            </w:pPr>
            <w:r>
              <w:rPr>
                <w:rFonts w:ascii="Calibri" w:hAnsi="Calibri" w:cs="Calibri"/>
                <w:b/>
              </w:rPr>
              <w:t>A charge</w:t>
            </w:r>
            <w:r>
              <w:rPr>
                <w:rFonts w:ascii="Calibri" w:hAnsi="Calibri" w:cs="Calibri"/>
                <w:vertAlign w:val="superscript"/>
              </w:rPr>
              <w:t>1</w:t>
            </w:r>
          </w:p>
        </w:tc>
        <w:tc>
          <w:tcPr>
            <w:tcW w:w="1173" w:type="dxa"/>
            <w:vAlign w:val="center"/>
          </w:tcPr>
          <w:p>
            <w:pPr>
              <w:jc w:val="center"/>
              <w:rPr>
                <w:rFonts w:ascii="Calibri" w:hAnsi="Calibri" w:cs="Calibri"/>
                <w:b/>
              </w:rPr>
            </w:pPr>
            <w:r>
              <w:rPr>
                <w:rFonts w:ascii="Calibri" w:hAnsi="Calibri" w:cs="Calibri"/>
                <w:b/>
              </w:rPr>
              <w:t>Handicapé</w:t>
            </w:r>
            <w:r>
              <w:rPr>
                <w:rFonts w:ascii="Calibri" w:hAnsi="Calibri" w:cs="Calibri"/>
                <w:b/>
                <w:vertAlign w:val="superscript"/>
              </w:rPr>
              <w:t>1</w:t>
            </w:r>
          </w:p>
        </w:tc>
      </w:tr>
      <w:tr>
        <w:trPr>
          <w:trHeight w:val="454"/>
          <w:jc w:val="center"/>
        </w:trPr>
        <w:tc>
          <w:tcPr>
            <w:tcW w:w="1908" w:type="dxa"/>
            <w:vAlign w:val="center"/>
          </w:tcPr>
          <w:p>
            <w:pPr>
              <w:rPr>
                <w:rFonts w:ascii="Calibri" w:hAnsi="Calibri" w:cs="Calibri"/>
                <w:sz w:val="22"/>
                <w:szCs w:val="22"/>
              </w:rPr>
            </w:pPr>
          </w:p>
        </w:tc>
        <w:tc>
          <w:tcPr>
            <w:tcW w:w="1534" w:type="dxa"/>
            <w:vAlign w:val="center"/>
          </w:tcPr>
          <w:p>
            <w:pPr>
              <w:rPr>
                <w:rFonts w:ascii="Calibri" w:hAnsi="Calibri" w:cs="Calibri"/>
                <w:sz w:val="22"/>
                <w:szCs w:val="22"/>
              </w:rPr>
            </w:pPr>
          </w:p>
        </w:tc>
        <w:tc>
          <w:tcPr>
            <w:tcW w:w="567" w:type="dxa"/>
            <w:vAlign w:val="center"/>
          </w:tcPr>
          <w:p>
            <w:pPr>
              <w:rPr>
                <w:rFonts w:ascii="Calibri" w:hAnsi="Calibri" w:cs="Calibri"/>
                <w:sz w:val="22"/>
                <w:szCs w:val="22"/>
              </w:rPr>
            </w:pPr>
          </w:p>
        </w:tc>
        <w:tc>
          <w:tcPr>
            <w:tcW w:w="1276" w:type="dxa"/>
            <w:vAlign w:val="center"/>
          </w:tcPr>
          <w:p>
            <w:pPr>
              <w:rPr>
                <w:rFonts w:ascii="Calibri" w:hAnsi="Calibri" w:cs="Calibri"/>
                <w:sz w:val="22"/>
                <w:szCs w:val="22"/>
              </w:rPr>
            </w:pPr>
          </w:p>
        </w:tc>
        <w:tc>
          <w:tcPr>
            <w:tcW w:w="943" w:type="dxa"/>
            <w:vAlign w:val="center"/>
          </w:tcPr>
          <w:p>
            <w:pPr>
              <w:rPr>
                <w:rFonts w:ascii="Calibri" w:hAnsi="Calibri" w:cs="Calibri"/>
                <w:sz w:val="22"/>
                <w:szCs w:val="22"/>
              </w:rPr>
            </w:pPr>
          </w:p>
        </w:tc>
        <w:tc>
          <w:tcPr>
            <w:tcW w:w="2317" w:type="dxa"/>
            <w:vAlign w:val="center"/>
          </w:tcPr>
          <w:p>
            <w:pPr>
              <w:rPr>
                <w:rFonts w:ascii="Calibri" w:hAnsi="Calibri" w:cs="Calibri"/>
                <w:sz w:val="22"/>
                <w:szCs w:val="22"/>
              </w:rPr>
            </w:pPr>
          </w:p>
        </w:tc>
        <w:tc>
          <w:tcPr>
            <w:tcW w:w="1134" w:type="dxa"/>
            <w:vAlign w:val="center"/>
          </w:tcPr>
          <w:p>
            <w:pPr>
              <w:jc w:val="center"/>
              <w:rPr>
                <w:rFonts w:ascii="Calibri" w:hAnsi="Calibri" w:cs="Calibri"/>
              </w:rPr>
            </w:pPr>
            <w:r>
              <w:rPr>
                <w:rFonts w:ascii="Calibri" w:hAnsi="Calibri" w:cs="Calibri"/>
              </w:rPr>
              <w:t>OUI / NON</w:t>
            </w:r>
          </w:p>
        </w:tc>
        <w:tc>
          <w:tcPr>
            <w:tcW w:w="1173" w:type="dxa"/>
            <w:vAlign w:val="center"/>
          </w:tcPr>
          <w:p>
            <w:pPr>
              <w:jc w:val="center"/>
              <w:rPr>
                <w:rFonts w:ascii="Calibri" w:hAnsi="Calibri" w:cs="Calibri"/>
              </w:rPr>
            </w:pPr>
            <w:r>
              <w:rPr>
                <w:rFonts w:ascii="Calibri" w:hAnsi="Calibri" w:cs="Calibri"/>
              </w:rPr>
              <w:t>OUI / NON</w:t>
            </w:r>
          </w:p>
        </w:tc>
      </w:tr>
      <w:tr>
        <w:trPr>
          <w:trHeight w:val="454"/>
          <w:jc w:val="center"/>
        </w:trPr>
        <w:tc>
          <w:tcPr>
            <w:tcW w:w="1908" w:type="dxa"/>
            <w:vAlign w:val="center"/>
          </w:tcPr>
          <w:p>
            <w:pPr>
              <w:rPr>
                <w:rFonts w:ascii="Calibri" w:hAnsi="Calibri" w:cs="Calibri"/>
                <w:sz w:val="22"/>
                <w:szCs w:val="22"/>
              </w:rPr>
            </w:pPr>
          </w:p>
        </w:tc>
        <w:tc>
          <w:tcPr>
            <w:tcW w:w="1534" w:type="dxa"/>
            <w:vAlign w:val="center"/>
          </w:tcPr>
          <w:p>
            <w:pPr>
              <w:rPr>
                <w:rFonts w:ascii="Calibri" w:hAnsi="Calibri" w:cs="Calibri"/>
                <w:sz w:val="22"/>
                <w:szCs w:val="22"/>
              </w:rPr>
            </w:pPr>
          </w:p>
        </w:tc>
        <w:tc>
          <w:tcPr>
            <w:tcW w:w="567" w:type="dxa"/>
            <w:vAlign w:val="center"/>
          </w:tcPr>
          <w:p>
            <w:pPr>
              <w:rPr>
                <w:rFonts w:ascii="Calibri" w:hAnsi="Calibri" w:cs="Calibri"/>
                <w:sz w:val="22"/>
                <w:szCs w:val="22"/>
              </w:rPr>
            </w:pPr>
          </w:p>
        </w:tc>
        <w:tc>
          <w:tcPr>
            <w:tcW w:w="1276" w:type="dxa"/>
            <w:vAlign w:val="center"/>
          </w:tcPr>
          <w:p>
            <w:pPr>
              <w:rPr>
                <w:rFonts w:ascii="Calibri" w:hAnsi="Calibri" w:cs="Calibri"/>
                <w:sz w:val="22"/>
                <w:szCs w:val="22"/>
              </w:rPr>
            </w:pPr>
          </w:p>
        </w:tc>
        <w:tc>
          <w:tcPr>
            <w:tcW w:w="943" w:type="dxa"/>
            <w:vAlign w:val="center"/>
          </w:tcPr>
          <w:p>
            <w:pPr>
              <w:rPr>
                <w:rFonts w:ascii="Calibri" w:hAnsi="Calibri" w:cs="Calibri"/>
                <w:sz w:val="22"/>
                <w:szCs w:val="22"/>
              </w:rPr>
            </w:pPr>
          </w:p>
        </w:tc>
        <w:tc>
          <w:tcPr>
            <w:tcW w:w="2317" w:type="dxa"/>
            <w:vAlign w:val="center"/>
          </w:tcPr>
          <w:p>
            <w:pPr>
              <w:rPr>
                <w:rFonts w:ascii="Calibri" w:hAnsi="Calibri" w:cs="Calibri"/>
                <w:sz w:val="22"/>
                <w:szCs w:val="22"/>
              </w:rPr>
            </w:pPr>
          </w:p>
        </w:tc>
        <w:tc>
          <w:tcPr>
            <w:tcW w:w="1134" w:type="dxa"/>
            <w:vAlign w:val="center"/>
          </w:tcPr>
          <w:p>
            <w:pPr>
              <w:jc w:val="center"/>
              <w:rPr>
                <w:rFonts w:ascii="Calibri" w:hAnsi="Calibri" w:cs="Calibri"/>
              </w:rPr>
            </w:pPr>
            <w:r>
              <w:rPr>
                <w:rFonts w:ascii="Calibri" w:hAnsi="Calibri" w:cs="Calibri"/>
              </w:rPr>
              <w:t>OUI / NON</w:t>
            </w:r>
          </w:p>
        </w:tc>
        <w:tc>
          <w:tcPr>
            <w:tcW w:w="1173" w:type="dxa"/>
            <w:vAlign w:val="center"/>
          </w:tcPr>
          <w:p>
            <w:pPr>
              <w:jc w:val="center"/>
              <w:rPr>
                <w:rFonts w:ascii="Calibri" w:hAnsi="Calibri" w:cs="Calibri"/>
              </w:rPr>
            </w:pPr>
            <w:r>
              <w:rPr>
                <w:rFonts w:ascii="Calibri" w:hAnsi="Calibri" w:cs="Calibri"/>
              </w:rPr>
              <w:t>OUI / NON</w:t>
            </w:r>
          </w:p>
        </w:tc>
      </w:tr>
      <w:tr>
        <w:trPr>
          <w:trHeight w:val="454"/>
          <w:jc w:val="center"/>
        </w:trPr>
        <w:tc>
          <w:tcPr>
            <w:tcW w:w="1908" w:type="dxa"/>
            <w:vAlign w:val="center"/>
          </w:tcPr>
          <w:p>
            <w:pPr>
              <w:rPr>
                <w:rFonts w:ascii="Calibri" w:hAnsi="Calibri" w:cs="Calibri"/>
                <w:sz w:val="22"/>
                <w:szCs w:val="22"/>
              </w:rPr>
            </w:pPr>
          </w:p>
        </w:tc>
        <w:tc>
          <w:tcPr>
            <w:tcW w:w="1534" w:type="dxa"/>
            <w:vAlign w:val="center"/>
          </w:tcPr>
          <w:p>
            <w:pPr>
              <w:rPr>
                <w:rFonts w:ascii="Calibri" w:hAnsi="Calibri" w:cs="Calibri"/>
                <w:sz w:val="22"/>
                <w:szCs w:val="22"/>
              </w:rPr>
            </w:pPr>
          </w:p>
        </w:tc>
        <w:tc>
          <w:tcPr>
            <w:tcW w:w="567" w:type="dxa"/>
            <w:vAlign w:val="center"/>
          </w:tcPr>
          <w:p>
            <w:pPr>
              <w:rPr>
                <w:rFonts w:ascii="Calibri" w:hAnsi="Calibri" w:cs="Calibri"/>
                <w:sz w:val="22"/>
                <w:szCs w:val="22"/>
              </w:rPr>
            </w:pPr>
          </w:p>
        </w:tc>
        <w:tc>
          <w:tcPr>
            <w:tcW w:w="1276" w:type="dxa"/>
            <w:vAlign w:val="center"/>
          </w:tcPr>
          <w:p>
            <w:pPr>
              <w:rPr>
                <w:rFonts w:ascii="Calibri" w:hAnsi="Calibri" w:cs="Calibri"/>
                <w:sz w:val="22"/>
                <w:szCs w:val="22"/>
              </w:rPr>
            </w:pPr>
          </w:p>
        </w:tc>
        <w:tc>
          <w:tcPr>
            <w:tcW w:w="943" w:type="dxa"/>
            <w:vAlign w:val="center"/>
          </w:tcPr>
          <w:p>
            <w:pPr>
              <w:rPr>
                <w:rFonts w:ascii="Calibri" w:hAnsi="Calibri" w:cs="Calibri"/>
                <w:sz w:val="22"/>
                <w:szCs w:val="22"/>
              </w:rPr>
            </w:pPr>
          </w:p>
        </w:tc>
        <w:tc>
          <w:tcPr>
            <w:tcW w:w="2317" w:type="dxa"/>
            <w:vAlign w:val="center"/>
          </w:tcPr>
          <w:p>
            <w:pPr>
              <w:rPr>
                <w:rFonts w:ascii="Calibri" w:hAnsi="Calibri" w:cs="Calibri"/>
                <w:sz w:val="22"/>
                <w:szCs w:val="22"/>
              </w:rPr>
            </w:pPr>
          </w:p>
        </w:tc>
        <w:tc>
          <w:tcPr>
            <w:tcW w:w="1134" w:type="dxa"/>
            <w:vAlign w:val="center"/>
          </w:tcPr>
          <w:p>
            <w:pPr>
              <w:jc w:val="center"/>
              <w:rPr>
                <w:rFonts w:ascii="Calibri" w:hAnsi="Calibri" w:cs="Calibri"/>
              </w:rPr>
            </w:pPr>
            <w:r>
              <w:rPr>
                <w:rFonts w:ascii="Calibri" w:hAnsi="Calibri" w:cs="Calibri"/>
              </w:rPr>
              <w:t>OUI / NON</w:t>
            </w:r>
          </w:p>
        </w:tc>
        <w:tc>
          <w:tcPr>
            <w:tcW w:w="1173" w:type="dxa"/>
            <w:vAlign w:val="center"/>
          </w:tcPr>
          <w:p>
            <w:pPr>
              <w:jc w:val="center"/>
              <w:rPr>
                <w:rFonts w:ascii="Calibri" w:hAnsi="Calibri" w:cs="Calibri"/>
              </w:rPr>
            </w:pPr>
            <w:r>
              <w:rPr>
                <w:rFonts w:ascii="Calibri" w:hAnsi="Calibri" w:cs="Calibri"/>
              </w:rPr>
              <w:t>OUI / NON</w:t>
            </w:r>
          </w:p>
        </w:tc>
      </w:tr>
      <w:tr>
        <w:trPr>
          <w:trHeight w:val="454"/>
          <w:jc w:val="center"/>
        </w:trPr>
        <w:tc>
          <w:tcPr>
            <w:tcW w:w="1908" w:type="dxa"/>
            <w:vAlign w:val="center"/>
          </w:tcPr>
          <w:p>
            <w:pPr>
              <w:rPr>
                <w:rFonts w:ascii="Calibri" w:hAnsi="Calibri" w:cs="Calibri"/>
                <w:sz w:val="22"/>
                <w:szCs w:val="22"/>
              </w:rPr>
            </w:pPr>
          </w:p>
        </w:tc>
        <w:tc>
          <w:tcPr>
            <w:tcW w:w="1534" w:type="dxa"/>
            <w:vAlign w:val="center"/>
          </w:tcPr>
          <w:p>
            <w:pPr>
              <w:rPr>
                <w:rFonts w:ascii="Calibri" w:hAnsi="Calibri" w:cs="Calibri"/>
                <w:sz w:val="22"/>
                <w:szCs w:val="22"/>
              </w:rPr>
            </w:pPr>
          </w:p>
        </w:tc>
        <w:tc>
          <w:tcPr>
            <w:tcW w:w="567" w:type="dxa"/>
            <w:vAlign w:val="center"/>
          </w:tcPr>
          <w:p>
            <w:pPr>
              <w:rPr>
                <w:rFonts w:ascii="Calibri" w:hAnsi="Calibri" w:cs="Calibri"/>
                <w:sz w:val="22"/>
                <w:szCs w:val="22"/>
              </w:rPr>
            </w:pPr>
          </w:p>
        </w:tc>
        <w:tc>
          <w:tcPr>
            <w:tcW w:w="1276" w:type="dxa"/>
            <w:vAlign w:val="center"/>
          </w:tcPr>
          <w:p>
            <w:pPr>
              <w:rPr>
                <w:rFonts w:ascii="Calibri" w:hAnsi="Calibri" w:cs="Calibri"/>
                <w:sz w:val="22"/>
                <w:szCs w:val="22"/>
              </w:rPr>
            </w:pPr>
          </w:p>
        </w:tc>
        <w:tc>
          <w:tcPr>
            <w:tcW w:w="943" w:type="dxa"/>
            <w:vAlign w:val="center"/>
          </w:tcPr>
          <w:p>
            <w:pPr>
              <w:rPr>
                <w:rFonts w:ascii="Calibri" w:hAnsi="Calibri" w:cs="Calibri"/>
                <w:sz w:val="22"/>
                <w:szCs w:val="22"/>
              </w:rPr>
            </w:pPr>
          </w:p>
        </w:tc>
        <w:tc>
          <w:tcPr>
            <w:tcW w:w="2317" w:type="dxa"/>
            <w:vAlign w:val="center"/>
          </w:tcPr>
          <w:p>
            <w:pPr>
              <w:rPr>
                <w:rFonts w:ascii="Calibri" w:hAnsi="Calibri" w:cs="Calibri"/>
                <w:sz w:val="22"/>
                <w:szCs w:val="22"/>
              </w:rPr>
            </w:pPr>
          </w:p>
        </w:tc>
        <w:tc>
          <w:tcPr>
            <w:tcW w:w="1134" w:type="dxa"/>
            <w:vAlign w:val="center"/>
          </w:tcPr>
          <w:p>
            <w:pPr>
              <w:jc w:val="center"/>
              <w:rPr>
                <w:rFonts w:ascii="Calibri" w:hAnsi="Calibri" w:cs="Calibri"/>
              </w:rPr>
            </w:pPr>
            <w:r>
              <w:rPr>
                <w:rFonts w:ascii="Calibri" w:hAnsi="Calibri" w:cs="Calibri"/>
              </w:rPr>
              <w:t>OUI / NON</w:t>
            </w:r>
          </w:p>
        </w:tc>
        <w:tc>
          <w:tcPr>
            <w:tcW w:w="1173" w:type="dxa"/>
            <w:vAlign w:val="center"/>
          </w:tcPr>
          <w:p>
            <w:pPr>
              <w:jc w:val="center"/>
              <w:rPr>
                <w:rFonts w:ascii="Calibri" w:hAnsi="Calibri" w:cs="Calibri"/>
              </w:rPr>
            </w:pPr>
            <w:r>
              <w:rPr>
                <w:rFonts w:ascii="Calibri" w:hAnsi="Calibri" w:cs="Calibri"/>
              </w:rPr>
              <w:t>OUI / NON</w:t>
            </w:r>
          </w:p>
        </w:tc>
      </w:tr>
      <w:tr>
        <w:trPr>
          <w:trHeight w:val="454"/>
          <w:jc w:val="center"/>
        </w:trPr>
        <w:tc>
          <w:tcPr>
            <w:tcW w:w="1908" w:type="dxa"/>
            <w:vAlign w:val="center"/>
          </w:tcPr>
          <w:p>
            <w:pPr>
              <w:rPr>
                <w:rFonts w:ascii="Calibri" w:hAnsi="Calibri" w:cs="Calibri"/>
                <w:sz w:val="22"/>
                <w:szCs w:val="22"/>
              </w:rPr>
            </w:pPr>
          </w:p>
        </w:tc>
        <w:tc>
          <w:tcPr>
            <w:tcW w:w="1534" w:type="dxa"/>
            <w:vAlign w:val="center"/>
          </w:tcPr>
          <w:p>
            <w:pPr>
              <w:rPr>
                <w:rFonts w:ascii="Calibri" w:hAnsi="Calibri" w:cs="Calibri"/>
                <w:sz w:val="22"/>
                <w:szCs w:val="22"/>
              </w:rPr>
            </w:pPr>
          </w:p>
        </w:tc>
        <w:tc>
          <w:tcPr>
            <w:tcW w:w="567" w:type="dxa"/>
            <w:vAlign w:val="center"/>
          </w:tcPr>
          <w:p>
            <w:pPr>
              <w:rPr>
                <w:rFonts w:ascii="Calibri" w:hAnsi="Calibri" w:cs="Calibri"/>
                <w:sz w:val="22"/>
                <w:szCs w:val="22"/>
              </w:rPr>
            </w:pPr>
          </w:p>
        </w:tc>
        <w:tc>
          <w:tcPr>
            <w:tcW w:w="1276" w:type="dxa"/>
            <w:vAlign w:val="center"/>
          </w:tcPr>
          <w:p>
            <w:pPr>
              <w:rPr>
                <w:rFonts w:ascii="Calibri" w:hAnsi="Calibri" w:cs="Calibri"/>
                <w:sz w:val="22"/>
                <w:szCs w:val="22"/>
              </w:rPr>
            </w:pPr>
          </w:p>
        </w:tc>
        <w:tc>
          <w:tcPr>
            <w:tcW w:w="943" w:type="dxa"/>
            <w:vAlign w:val="center"/>
          </w:tcPr>
          <w:p>
            <w:pPr>
              <w:rPr>
                <w:rFonts w:ascii="Calibri" w:hAnsi="Calibri" w:cs="Calibri"/>
                <w:sz w:val="22"/>
                <w:szCs w:val="22"/>
              </w:rPr>
            </w:pPr>
          </w:p>
        </w:tc>
        <w:tc>
          <w:tcPr>
            <w:tcW w:w="2317" w:type="dxa"/>
            <w:vAlign w:val="center"/>
          </w:tcPr>
          <w:p>
            <w:pPr>
              <w:rPr>
                <w:rFonts w:ascii="Calibri" w:hAnsi="Calibri" w:cs="Calibri"/>
                <w:sz w:val="22"/>
                <w:szCs w:val="22"/>
              </w:rPr>
            </w:pPr>
          </w:p>
        </w:tc>
        <w:tc>
          <w:tcPr>
            <w:tcW w:w="1134" w:type="dxa"/>
            <w:vAlign w:val="center"/>
          </w:tcPr>
          <w:p>
            <w:pPr>
              <w:jc w:val="center"/>
              <w:rPr>
                <w:rFonts w:ascii="Calibri" w:hAnsi="Calibri" w:cs="Calibri"/>
              </w:rPr>
            </w:pPr>
            <w:r>
              <w:rPr>
                <w:rFonts w:ascii="Calibri" w:hAnsi="Calibri" w:cs="Calibri"/>
              </w:rPr>
              <w:t>OUI / NON</w:t>
            </w:r>
          </w:p>
        </w:tc>
        <w:tc>
          <w:tcPr>
            <w:tcW w:w="1173" w:type="dxa"/>
            <w:vAlign w:val="center"/>
          </w:tcPr>
          <w:p>
            <w:pPr>
              <w:jc w:val="center"/>
              <w:rPr>
                <w:rFonts w:ascii="Calibri" w:hAnsi="Calibri" w:cs="Calibri"/>
              </w:rPr>
            </w:pPr>
            <w:r>
              <w:rPr>
                <w:rFonts w:ascii="Calibri" w:hAnsi="Calibri" w:cs="Calibri"/>
              </w:rPr>
              <w:t>OUI / NON</w:t>
            </w:r>
          </w:p>
        </w:tc>
      </w:tr>
      <w:tr>
        <w:trPr>
          <w:trHeight w:val="454"/>
          <w:jc w:val="center"/>
        </w:trPr>
        <w:tc>
          <w:tcPr>
            <w:tcW w:w="1908" w:type="dxa"/>
            <w:vAlign w:val="center"/>
          </w:tcPr>
          <w:p>
            <w:pPr>
              <w:rPr>
                <w:rFonts w:ascii="Calibri" w:hAnsi="Calibri" w:cs="Calibri"/>
                <w:sz w:val="22"/>
                <w:szCs w:val="22"/>
              </w:rPr>
            </w:pPr>
          </w:p>
        </w:tc>
        <w:tc>
          <w:tcPr>
            <w:tcW w:w="1534" w:type="dxa"/>
            <w:vAlign w:val="center"/>
          </w:tcPr>
          <w:p>
            <w:pPr>
              <w:rPr>
                <w:rFonts w:ascii="Calibri" w:hAnsi="Calibri" w:cs="Calibri"/>
                <w:sz w:val="22"/>
                <w:szCs w:val="22"/>
              </w:rPr>
            </w:pPr>
          </w:p>
        </w:tc>
        <w:tc>
          <w:tcPr>
            <w:tcW w:w="567" w:type="dxa"/>
            <w:vAlign w:val="center"/>
          </w:tcPr>
          <w:p>
            <w:pPr>
              <w:rPr>
                <w:rFonts w:ascii="Calibri" w:hAnsi="Calibri" w:cs="Calibri"/>
                <w:sz w:val="22"/>
                <w:szCs w:val="22"/>
              </w:rPr>
            </w:pPr>
          </w:p>
        </w:tc>
        <w:tc>
          <w:tcPr>
            <w:tcW w:w="1276" w:type="dxa"/>
            <w:vAlign w:val="center"/>
          </w:tcPr>
          <w:p>
            <w:pPr>
              <w:rPr>
                <w:rFonts w:ascii="Calibri" w:hAnsi="Calibri" w:cs="Calibri"/>
                <w:sz w:val="22"/>
                <w:szCs w:val="22"/>
              </w:rPr>
            </w:pPr>
          </w:p>
        </w:tc>
        <w:tc>
          <w:tcPr>
            <w:tcW w:w="943" w:type="dxa"/>
            <w:vAlign w:val="center"/>
          </w:tcPr>
          <w:p>
            <w:pPr>
              <w:rPr>
                <w:rFonts w:ascii="Calibri" w:hAnsi="Calibri" w:cs="Calibri"/>
                <w:sz w:val="22"/>
                <w:szCs w:val="22"/>
              </w:rPr>
            </w:pPr>
          </w:p>
        </w:tc>
        <w:tc>
          <w:tcPr>
            <w:tcW w:w="2317" w:type="dxa"/>
            <w:vAlign w:val="center"/>
          </w:tcPr>
          <w:p>
            <w:pPr>
              <w:rPr>
                <w:rFonts w:ascii="Calibri" w:hAnsi="Calibri" w:cs="Calibri"/>
                <w:sz w:val="22"/>
                <w:szCs w:val="22"/>
              </w:rPr>
            </w:pPr>
          </w:p>
        </w:tc>
        <w:tc>
          <w:tcPr>
            <w:tcW w:w="1134" w:type="dxa"/>
            <w:vAlign w:val="center"/>
          </w:tcPr>
          <w:p>
            <w:pPr>
              <w:jc w:val="center"/>
              <w:rPr>
                <w:rFonts w:ascii="Calibri" w:hAnsi="Calibri" w:cs="Calibri"/>
              </w:rPr>
            </w:pPr>
            <w:r>
              <w:rPr>
                <w:rFonts w:ascii="Calibri" w:hAnsi="Calibri" w:cs="Calibri"/>
              </w:rPr>
              <w:t>OUI / NON</w:t>
            </w:r>
          </w:p>
        </w:tc>
        <w:tc>
          <w:tcPr>
            <w:tcW w:w="1173" w:type="dxa"/>
            <w:vAlign w:val="center"/>
          </w:tcPr>
          <w:p>
            <w:pPr>
              <w:jc w:val="center"/>
              <w:rPr>
                <w:rFonts w:ascii="Calibri" w:hAnsi="Calibri" w:cs="Calibri"/>
              </w:rPr>
            </w:pPr>
            <w:r>
              <w:rPr>
                <w:rFonts w:ascii="Calibri" w:hAnsi="Calibri" w:cs="Calibri"/>
              </w:rPr>
              <w:t>OUI / NON</w:t>
            </w:r>
          </w:p>
        </w:tc>
      </w:tr>
      <w:tr>
        <w:trPr>
          <w:trHeight w:val="454"/>
          <w:jc w:val="center"/>
        </w:trPr>
        <w:tc>
          <w:tcPr>
            <w:tcW w:w="1908" w:type="dxa"/>
            <w:vAlign w:val="center"/>
          </w:tcPr>
          <w:p>
            <w:pPr>
              <w:rPr>
                <w:rFonts w:ascii="Calibri" w:hAnsi="Calibri" w:cs="Calibri"/>
                <w:sz w:val="22"/>
                <w:szCs w:val="22"/>
              </w:rPr>
            </w:pPr>
          </w:p>
        </w:tc>
        <w:tc>
          <w:tcPr>
            <w:tcW w:w="1534" w:type="dxa"/>
            <w:vAlign w:val="center"/>
          </w:tcPr>
          <w:p>
            <w:pPr>
              <w:rPr>
                <w:rFonts w:ascii="Calibri" w:hAnsi="Calibri" w:cs="Calibri"/>
                <w:sz w:val="22"/>
                <w:szCs w:val="22"/>
              </w:rPr>
            </w:pPr>
          </w:p>
        </w:tc>
        <w:tc>
          <w:tcPr>
            <w:tcW w:w="567" w:type="dxa"/>
            <w:vAlign w:val="center"/>
          </w:tcPr>
          <w:p>
            <w:pPr>
              <w:rPr>
                <w:rFonts w:ascii="Calibri" w:hAnsi="Calibri" w:cs="Calibri"/>
                <w:sz w:val="22"/>
                <w:szCs w:val="22"/>
              </w:rPr>
            </w:pPr>
          </w:p>
        </w:tc>
        <w:tc>
          <w:tcPr>
            <w:tcW w:w="1276" w:type="dxa"/>
            <w:vAlign w:val="center"/>
          </w:tcPr>
          <w:p>
            <w:pPr>
              <w:rPr>
                <w:rFonts w:ascii="Calibri" w:hAnsi="Calibri" w:cs="Calibri"/>
                <w:sz w:val="22"/>
                <w:szCs w:val="22"/>
              </w:rPr>
            </w:pPr>
          </w:p>
        </w:tc>
        <w:tc>
          <w:tcPr>
            <w:tcW w:w="943" w:type="dxa"/>
            <w:vAlign w:val="center"/>
          </w:tcPr>
          <w:p>
            <w:pPr>
              <w:rPr>
                <w:rFonts w:ascii="Calibri" w:hAnsi="Calibri" w:cs="Calibri"/>
                <w:sz w:val="22"/>
                <w:szCs w:val="22"/>
              </w:rPr>
            </w:pPr>
          </w:p>
        </w:tc>
        <w:tc>
          <w:tcPr>
            <w:tcW w:w="2317" w:type="dxa"/>
            <w:vAlign w:val="center"/>
          </w:tcPr>
          <w:p>
            <w:pPr>
              <w:rPr>
                <w:rFonts w:ascii="Calibri" w:hAnsi="Calibri" w:cs="Calibri"/>
                <w:sz w:val="22"/>
                <w:szCs w:val="22"/>
              </w:rPr>
            </w:pPr>
          </w:p>
        </w:tc>
        <w:tc>
          <w:tcPr>
            <w:tcW w:w="1134" w:type="dxa"/>
            <w:vAlign w:val="center"/>
          </w:tcPr>
          <w:p>
            <w:pPr>
              <w:jc w:val="center"/>
              <w:rPr>
                <w:rFonts w:ascii="Calibri" w:hAnsi="Calibri" w:cs="Calibri"/>
              </w:rPr>
            </w:pPr>
            <w:r>
              <w:rPr>
                <w:rFonts w:ascii="Calibri" w:hAnsi="Calibri" w:cs="Calibri"/>
              </w:rPr>
              <w:t>OUI / NON</w:t>
            </w:r>
          </w:p>
        </w:tc>
        <w:tc>
          <w:tcPr>
            <w:tcW w:w="1173" w:type="dxa"/>
            <w:vAlign w:val="center"/>
          </w:tcPr>
          <w:p>
            <w:pPr>
              <w:jc w:val="center"/>
              <w:rPr>
                <w:rFonts w:ascii="Calibri" w:hAnsi="Calibri" w:cs="Calibri"/>
              </w:rPr>
            </w:pPr>
            <w:r>
              <w:rPr>
                <w:rFonts w:ascii="Calibri" w:hAnsi="Calibri" w:cs="Calibri"/>
              </w:rPr>
              <w:t>OUI / NON</w:t>
            </w:r>
          </w:p>
        </w:tc>
      </w:tr>
      <w:tr>
        <w:trPr>
          <w:trHeight w:val="454"/>
          <w:jc w:val="center"/>
        </w:trPr>
        <w:tc>
          <w:tcPr>
            <w:tcW w:w="1908" w:type="dxa"/>
            <w:vAlign w:val="center"/>
          </w:tcPr>
          <w:p>
            <w:pPr>
              <w:rPr>
                <w:rFonts w:ascii="Calibri" w:hAnsi="Calibri" w:cs="Calibri"/>
                <w:sz w:val="22"/>
                <w:szCs w:val="22"/>
              </w:rPr>
            </w:pPr>
          </w:p>
        </w:tc>
        <w:tc>
          <w:tcPr>
            <w:tcW w:w="1534" w:type="dxa"/>
            <w:vAlign w:val="center"/>
          </w:tcPr>
          <w:p>
            <w:pPr>
              <w:rPr>
                <w:rFonts w:ascii="Calibri" w:hAnsi="Calibri" w:cs="Calibri"/>
                <w:sz w:val="22"/>
                <w:szCs w:val="22"/>
              </w:rPr>
            </w:pPr>
          </w:p>
        </w:tc>
        <w:tc>
          <w:tcPr>
            <w:tcW w:w="567" w:type="dxa"/>
            <w:vAlign w:val="center"/>
          </w:tcPr>
          <w:p>
            <w:pPr>
              <w:rPr>
                <w:rFonts w:ascii="Calibri" w:hAnsi="Calibri" w:cs="Calibri"/>
                <w:sz w:val="22"/>
                <w:szCs w:val="22"/>
              </w:rPr>
            </w:pPr>
          </w:p>
        </w:tc>
        <w:tc>
          <w:tcPr>
            <w:tcW w:w="1276" w:type="dxa"/>
            <w:vAlign w:val="center"/>
          </w:tcPr>
          <w:p>
            <w:pPr>
              <w:rPr>
                <w:rFonts w:ascii="Calibri" w:hAnsi="Calibri" w:cs="Calibri"/>
                <w:sz w:val="22"/>
                <w:szCs w:val="22"/>
              </w:rPr>
            </w:pPr>
          </w:p>
        </w:tc>
        <w:tc>
          <w:tcPr>
            <w:tcW w:w="943" w:type="dxa"/>
            <w:vAlign w:val="center"/>
          </w:tcPr>
          <w:p>
            <w:pPr>
              <w:rPr>
                <w:rFonts w:ascii="Calibri" w:hAnsi="Calibri" w:cs="Calibri"/>
                <w:sz w:val="22"/>
                <w:szCs w:val="22"/>
              </w:rPr>
            </w:pPr>
          </w:p>
        </w:tc>
        <w:tc>
          <w:tcPr>
            <w:tcW w:w="2317" w:type="dxa"/>
            <w:vAlign w:val="center"/>
          </w:tcPr>
          <w:p>
            <w:pPr>
              <w:rPr>
                <w:rFonts w:ascii="Calibri" w:hAnsi="Calibri" w:cs="Calibri"/>
                <w:sz w:val="22"/>
                <w:szCs w:val="22"/>
              </w:rPr>
            </w:pPr>
          </w:p>
        </w:tc>
        <w:tc>
          <w:tcPr>
            <w:tcW w:w="1134" w:type="dxa"/>
            <w:vAlign w:val="center"/>
          </w:tcPr>
          <w:p>
            <w:pPr>
              <w:jc w:val="center"/>
              <w:rPr>
                <w:rFonts w:ascii="Calibri" w:hAnsi="Calibri" w:cs="Calibri"/>
              </w:rPr>
            </w:pPr>
            <w:r>
              <w:rPr>
                <w:rFonts w:ascii="Calibri" w:hAnsi="Calibri" w:cs="Calibri"/>
              </w:rPr>
              <w:t>OUI / NON</w:t>
            </w:r>
          </w:p>
        </w:tc>
        <w:tc>
          <w:tcPr>
            <w:tcW w:w="1173" w:type="dxa"/>
            <w:vAlign w:val="center"/>
          </w:tcPr>
          <w:p>
            <w:pPr>
              <w:jc w:val="center"/>
              <w:rPr>
                <w:rFonts w:ascii="Calibri" w:hAnsi="Calibri" w:cs="Calibri"/>
              </w:rPr>
            </w:pPr>
            <w:r>
              <w:rPr>
                <w:rFonts w:ascii="Calibri" w:hAnsi="Calibri" w:cs="Calibri"/>
              </w:rPr>
              <w:t>OUI / NON</w:t>
            </w:r>
          </w:p>
        </w:tc>
      </w:tr>
      <w:tr>
        <w:trPr>
          <w:trHeight w:val="454"/>
          <w:jc w:val="center"/>
        </w:trPr>
        <w:tc>
          <w:tcPr>
            <w:tcW w:w="1908" w:type="dxa"/>
            <w:vAlign w:val="center"/>
          </w:tcPr>
          <w:p>
            <w:pPr>
              <w:rPr>
                <w:rFonts w:ascii="Calibri" w:hAnsi="Calibri" w:cs="Calibri"/>
                <w:sz w:val="22"/>
                <w:szCs w:val="22"/>
              </w:rPr>
            </w:pPr>
          </w:p>
        </w:tc>
        <w:tc>
          <w:tcPr>
            <w:tcW w:w="1534" w:type="dxa"/>
            <w:vAlign w:val="center"/>
          </w:tcPr>
          <w:p>
            <w:pPr>
              <w:rPr>
                <w:rFonts w:ascii="Calibri" w:hAnsi="Calibri" w:cs="Calibri"/>
                <w:sz w:val="22"/>
                <w:szCs w:val="22"/>
              </w:rPr>
            </w:pPr>
          </w:p>
        </w:tc>
        <w:tc>
          <w:tcPr>
            <w:tcW w:w="567" w:type="dxa"/>
            <w:vAlign w:val="center"/>
          </w:tcPr>
          <w:p>
            <w:pPr>
              <w:rPr>
                <w:rFonts w:ascii="Calibri" w:hAnsi="Calibri" w:cs="Calibri"/>
                <w:sz w:val="22"/>
                <w:szCs w:val="22"/>
              </w:rPr>
            </w:pPr>
          </w:p>
        </w:tc>
        <w:tc>
          <w:tcPr>
            <w:tcW w:w="1276" w:type="dxa"/>
            <w:vAlign w:val="center"/>
          </w:tcPr>
          <w:p>
            <w:pPr>
              <w:rPr>
                <w:rFonts w:ascii="Calibri" w:hAnsi="Calibri" w:cs="Calibri"/>
                <w:sz w:val="22"/>
                <w:szCs w:val="22"/>
              </w:rPr>
            </w:pPr>
          </w:p>
        </w:tc>
        <w:tc>
          <w:tcPr>
            <w:tcW w:w="943" w:type="dxa"/>
            <w:vAlign w:val="center"/>
          </w:tcPr>
          <w:p>
            <w:pPr>
              <w:rPr>
                <w:rFonts w:ascii="Calibri" w:hAnsi="Calibri" w:cs="Calibri"/>
                <w:sz w:val="22"/>
                <w:szCs w:val="22"/>
              </w:rPr>
            </w:pPr>
          </w:p>
        </w:tc>
        <w:tc>
          <w:tcPr>
            <w:tcW w:w="2317" w:type="dxa"/>
            <w:vAlign w:val="center"/>
          </w:tcPr>
          <w:p>
            <w:pPr>
              <w:rPr>
                <w:rFonts w:ascii="Calibri" w:hAnsi="Calibri" w:cs="Calibri"/>
                <w:sz w:val="22"/>
                <w:szCs w:val="22"/>
              </w:rPr>
            </w:pPr>
          </w:p>
        </w:tc>
        <w:tc>
          <w:tcPr>
            <w:tcW w:w="1134" w:type="dxa"/>
            <w:vAlign w:val="center"/>
          </w:tcPr>
          <w:p>
            <w:pPr>
              <w:jc w:val="center"/>
              <w:rPr>
                <w:rFonts w:ascii="Calibri" w:hAnsi="Calibri" w:cs="Calibri"/>
              </w:rPr>
            </w:pPr>
            <w:r>
              <w:rPr>
                <w:rFonts w:ascii="Calibri" w:hAnsi="Calibri" w:cs="Calibri"/>
              </w:rPr>
              <w:t>OUI / NON</w:t>
            </w:r>
          </w:p>
        </w:tc>
        <w:tc>
          <w:tcPr>
            <w:tcW w:w="1173" w:type="dxa"/>
            <w:vAlign w:val="center"/>
          </w:tcPr>
          <w:p>
            <w:pPr>
              <w:jc w:val="center"/>
              <w:rPr>
                <w:rFonts w:ascii="Calibri" w:hAnsi="Calibri" w:cs="Calibri"/>
              </w:rPr>
            </w:pPr>
            <w:r>
              <w:rPr>
                <w:rFonts w:ascii="Calibri" w:hAnsi="Calibri" w:cs="Calibri"/>
              </w:rPr>
              <w:t>OUI / NON</w:t>
            </w:r>
          </w:p>
        </w:tc>
      </w:tr>
    </w:tbl>
    <w:p>
      <w:pPr>
        <w:ind w:right="332"/>
        <w:rPr>
          <w:rFonts w:ascii="Calibri" w:hAnsi="Calibri" w:cs="Calibri"/>
          <w:sz w:val="14"/>
          <w:szCs w:val="22"/>
        </w:rPr>
      </w:pPr>
    </w:p>
    <w:p>
      <w:pPr>
        <w:ind w:right="332"/>
        <w:rPr>
          <w:rFonts w:ascii="Calibri" w:hAnsi="Calibri" w:cs="Calibri"/>
          <w:sz w:val="22"/>
          <w:szCs w:val="22"/>
        </w:rPr>
      </w:pPr>
      <w:r>
        <w:rPr>
          <w:rFonts w:ascii="Calibri" w:hAnsi="Calibri" w:cs="Calibri"/>
          <w:sz w:val="22"/>
          <w:szCs w:val="22"/>
        </w:rPr>
        <w:t xml:space="preserve">Remarques:  </w:t>
      </w:r>
    </w:p>
    <w:p>
      <w:pPr>
        <w:numPr>
          <w:ilvl w:val="0"/>
          <w:numId w:val="49"/>
        </w:numPr>
        <w:spacing w:after="120" w:line="276" w:lineRule="auto"/>
        <w:ind w:left="0" w:right="335" w:hanging="357"/>
        <w:rPr>
          <w:rFonts w:ascii="Calibri" w:hAnsi="Calibri" w:cs="Calibri"/>
          <w:sz w:val="22"/>
          <w:szCs w:val="22"/>
        </w:rPr>
      </w:pPr>
      <w:r>
        <w:rPr>
          <w:rFonts w:ascii="Calibri" w:hAnsi="Calibri" w:cs="Calibri"/>
          <w:sz w:val="22"/>
          <w:szCs w:val="22"/>
        </w:rPr>
        <w:t xml:space="preserve">N’oubliez pas de </w:t>
      </w:r>
      <w:r>
        <w:rPr>
          <w:rFonts w:ascii="Calibri" w:hAnsi="Calibri" w:cs="Calibri"/>
          <w:b/>
          <w:sz w:val="22"/>
          <w:szCs w:val="22"/>
        </w:rPr>
        <w:t>joindre une composition de ménage</w:t>
      </w:r>
      <w:r>
        <w:rPr>
          <w:rFonts w:ascii="Calibri" w:hAnsi="Calibri" w:cs="Calibri"/>
          <w:sz w:val="22"/>
          <w:szCs w:val="22"/>
        </w:rPr>
        <w:t xml:space="preserve">. </w:t>
      </w:r>
    </w:p>
    <w:p>
      <w:pPr>
        <w:numPr>
          <w:ilvl w:val="0"/>
          <w:numId w:val="49"/>
        </w:numPr>
        <w:spacing w:after="200" w:line="276" w:lineRule="auto"/>
        <w:ind w:left="0" w:right="332"/>
        <w:rPr>
          <w:rFonts w:ascii="Calibri" w:hAnsi="Calibri" w:cs="Calibri"/>
          <w:sz w:val="22"/>
          <w:szCs w:val="22"/>
        </w:rPr>
      </w:pPr>
      <w:r>
        <w:rPr>
          <w:rFonts w:ascii="Calibri" w:hAnsi="Calibri" w:cs="Calibri"/>
          <w:sz w:val="22"/>
          <w:szCs w:val="22"/>
        </w:rPr>
        <w:t>Toutes les données personnelles vous concernant sont destinées à l’usage interne, et ce, conformément à la loi du 08.12.1992 relative à la protection de la vie privée. Conformément à la loi précitée, les membres du personnel disposent d’un droit d’accès, de modification, de rectification et, dans une certaine mesure, de suppression des données qui les concernent. Pour l’exercer, ils doivent s’adresser au service ACS-APE-PTP.</w:t>
      </w:r>
    </w:p>
    <w:p>
      <w:pPr>
        <w:rPr>
          <w:rFonts w:ascii="Calibri" w:hAnsi="Calibri" w:cs="Calibri"/>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44"/>
      </w:tblGrid>
      <w:tr>
        <w:trPr>
          <w:jc w:val="center"/>
        </w:trPr>
        <w:tc>
          <w:tcPr>
            <w:tcW w:w="9720" w:type="dxa"/>
          </w:tcPr>
          <w:p>
            <w:pPr>
              <w:spacing w:before="120" w:after="120"/>
              <w:jc w:val="center"/>
              <w:rPr>
                <w:rFonts w:ascii="Calibri" w:hAnsi="Calibri" w:cs="Calibri"/>
                <w:b/>
                <w:sz w:val="22"/>
                <w:szCs w:val="22"/>
              </w:rPr>
            </w:pPr>
            <w:r>
              <w:rPr>
                <w:rFonts w:ascii="Calibri" w:hAnsi="Calibri" w:cs="Calibri"/>
                <w:b/>
                <w:sz w:val="22"/>
                <w:szCs w:val="22"/>
              </w:rPr>
              <w:t>APPLICATION DU REGLEMENT EUROPEEN N° 1408/71 Du 14 juin 1971</w:t>
            </w:r>
          </w:p>
        </w:tc>
      </w:tr>
      <w:tr>
        <w:trPr>
          <w:jc w:val="center"/>
        </w:trPr>
        <w:tc>
          <w:tcPr>
            <w:tcW w:w="9720" w:type="dxa"/>
          </w:tcPr>
          <w:p>
            <w:pPr>
              <w:jc w:val="center"/>
              <w:rPr>
                <w:rFonts w:ascii="Calibri" w:hAnsi="Calibri" w:cs="Calibri"/>
                <w:b/>
                <w:sz w:val="22"/>
                <w:szCs w:val="22"/>
              </w:rPr>
            </w:pPr>
            <w:r>
              <w:rPr>
                <w:rFonts w:ascii="Calibri" w:hAnsi="Calibri" w:cs="Calibri"/>
                <w:b/>
                <w:sz w:val="22"/>
                <w:szCs w:val="22"/>
              </w:rPr>
              <w:t>Cadre réservé au membre du personnel résidant dans un autre état européen exerçant des fonctions dans l’enseignement en Belgique et ayant simultanément une activité rémunérée dans son pays de résidence</w:t>
            </w:r>
          </w:p>
        </w:tc>
      </w:tr>
      <w:tr>
        <w:trPr>
          <w:jc w:val="center"/>
        </w:trPr>
        <w:tc>
          <w:tcPr>
            <w:tcW w:w="9720" w:type="dxa"/>
          </w:tcPr>
          <w:p>
            <w:pPr>
              <w:spacing w:before="120" w:after="120"/>
              <w:rPr>
                <w:rFonts w:ascii="Calibri" w:hAnsi="Calibri" w:cs="Calibri"/>
                <w:sz w:val="22"/>
                <w:szCs w:val="22"/>
              </w:rPr>
            </w:pPr>
            <w:r>
              <w:rPr>
                <w:rFonts w:ascii="Calibri" w:hAnsi="Calibri" w:cs="Calibri"/>
                <w:sz w:val="22"/>
                <w:szCs w:val="22"/>
              </w:rPr>
              <w:t xml:space="preserve">- Date de début de l’activité dans le pays de résidence : . . . . . . . . . . . . . . . . . . . . . . . . . . . . . . . . . . . </w:t>
            </w:r>
          </w:p>
          <w:p>
            <w:pPr>
              <w:spacing w:before="200" w:after="120"/>
              <w:rPr>
                <w:rFonts w:ascii="Calibri" w:hAnsi="Calibri" w:cs="Calibri"/>
                <w:sz w:val="22"/>
                <w:szCs w:val="22"/>
              </w:rPr>
            </w:pPr>
            <w:r>
              <w:rPr>
                <w:rFonts w:ascii="Calibri" w:hAnsi="Calibri" w:cs="Calibri"/>
                <w:sz w:val="22"/>
                <w:szCs w:val="22"/>
              </w:rPr>
              <w:t xml:space="preserve">- Dénomination et adresse de la caisse de sécurité sociale de cet employeur : .  . . . . . . . . . . . . . . . . </w:t>
            </w:r>
          </w:p>
          <w:p>
            <w:pPr>
              <w:spacing w:before="120" w:after="120"/>
              <w:rPr>
                <w:rFonts w:ascii="Calibri" w:hAnsi="Calibri" w:cs="Calibri"/>
                <w:sz w:val="22"/>
                <w:szCs w:val="22"/>
              </w:rPr>
            </w:pPr>
            <w:r>
              <w:rPr>
                <w:rFonts w:ascii="Calibri" w:hAnsi="Calibri" w:cs="Calibri"/>
                <w:sz w:val="22"/>
                <w:szCs w:val="22"/>
              </w:rPr>
              <w:t xml:space="preserve">   . . . . . . . . . . . . . . . . . . . . . . . . . . . . . . . . . . . . . . . . . . . . . . . . . . . . . . . . . . . . . . . . . . . . . . . . . . . . . . . . . </w:t>
            </w:r>
          </w:p>
          <w:p>
            <w:pPr>
              <w:spacing w:before="200" w:after="120"/>
              <w:rPr>
                <w:rFonts w:ascii="Calibri" w:hAnsi="Calibri" w:cs="Calibri"/>
                <w:sz w:val="22"/>
                <w:szCs w:val="22"/>
              </w:rPr>
            </w:pPr>
            <w:r>
              <w:rPr>
                <w:rFonts w:ascii="Calibri" w:hAnsi="Calibri" w:cs="Calibri"/>
                <w:sz w:val="22"/>
                <w:szCs w:val="22"/>
              </w:rPr>
              <w:t xml:space="preserve">- Référence : . . . . . . . . . . . . . . . . . . . . . . . . . . . . . . . . . . . . . . . . . . . . . . . . . . . . . . . . . . . . . . . . . . . . . . . </w:t>
            </w:r>
          </w:p>
        </w:tc>
      </w:tr>
    </w:tbl>
    <w:p>
      <w:pPr>
        <w:spacing w:after="120"/>
        <w:ind w:left="360"/>
        <w:jc w:val="both"/>
        <w:rPr>
          <w:rFonts w:ascii="Calibri" w:hAnsi="Calibri"/>
          <w:sz w:val="22"/>
          <w:szCs w:val="22"/>
        </w:rPr>
        <w:sectPr>
          <w:pgSz w:w="11906" w:h="16838"/>
          <w:pgMar w:top="1418" w:right="1134" w:bottom="1134" w:left="1418" w:header="0" w:footer="0" w:gutter="0"/>
          <w:cols w:space="720"/>
        </w:sectPr>
      </w:pPr>
    </w:p>
    <w:p>
      <w:pPr>
        <w:tabs>
          <w:tab w:val="left" w:pos="851"/>
        </w:tabs>
        <w:spacing w:before="240" w:line="220" w:lineRule="exact"/>
        <w:jc w:val="center"/>
        <w:rPr>
          <w:rFonts w:ascii="Arial Narrow" w:hAnsi="Arial Narrow"/>
          <w:caps/>
          <w:noProof/>
          <w:color w:val="333333"/>
          <w:lang w:val="fr-BE"/>
        </w:rPr>
      </w:pPr>
      <w:r>
        <w:rPr>
          <w:rFonts w:ascii="Arial Narrow" w:hAnsi="Arial Narrow"/>
          <w:caps/>
          <w:noProof/>
          <w:color w:val="333333"/>
          <w:lang w:val="fr-BE" w:eastAsia="fr-BE"/>
        </w:rPr>
        <mc:AlternateContent>
          <mc:Choice Requires="wps">
            <w:drawing>
              <wp:anchor distT="0" distB="0" distL="114300" distR="114300" simplePos="0" relativeHeight="251770880" behindDoc="0" locked="0" layoutInCell="1" allowOverlap="1">
                <wp:simplePos x="0" y="0"/>
                <wp:positionH relativeFrom="column">
                  <wp:posOffset>866775</wp:posOffset>
                </wp:positionH>
                <wp:positionV relativeFrom="paragraph">
                  <wp:posOffset>-200659</wp:posOffset>
                </wp:positionV>
                <wp:extent cx="5885179" cy="289560"/>
                <wp:effectExtent l="0" t="0" r="20955" b="15240"/>
                <wp:wrapNone/>
                <wp:docPr id="2642" name="Zone de texte 26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5179" cy="289560"/>
                        </a:xfrm>
                        <a:prstGeom prst="rect">
                          <a:avLst/>
                        </a:prstGeom>
                        <a:solidFill>
                          <a:srgbClr val="FFFFFF"/>
                        </a:solidFill>
                        <a:ln w="9525">
                          <a:solidFill>
                            <a:srgbClr val="000000"/>
                          </a:solidFill>
                          <a:miter lim="800000"/>
                          <a:headEnd/>
                          <a:tailEnd/>
                        </a:ln>
                      </wps:spPr>
                      <wps:txbx>
                        <w:txbxContent>
                          <w:p>
                            <w:pPr>
                              <w:spacing w:line="160" w:lineRule="exact"/>
                              <w:jc w:val="center"/>
                              <w:rPr>
                                <w:b/>
                                <w:bCs/>
                                <w:spacing w:val="-2"/>
                                <w:sz w:val="16"/>
                                <w:lang w:val="fr-BE"/>
                              </w:rPr>
                            </w:pPr>
                            <w:r>
                              <w:rPr>
                                <w:b/>
                                <w:bCs/>
                                <w:spacing w:val="-4"/>
                                <w:sz w:val="15"/>
                                <w:lang w:val="fr-BE"/>
                              </w:rPr>
                              <w:t>LE TRAVAILLEUR QUI VEUT BENEFICIER DES ALLOCATIONS DOIT IMMEDIATEMENT INTRODUIRE CE FORMULAIRE AUPRES DE SON ORGANISME DE PAIEMENT A L’ISSUE DE LA PERIODE COUVERTE PAR UNE REMUNERATION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Zone de texte 2642" o:spid="_x0000_s1027" type="#_x0000_t202" style="position:absolute;left:0;text-align:left;margin-left:68.25pt;margin-top:-15.8pt;width:463.4pt;height:22.8pt;z-index:251770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">
                <v:textbox>
                  <w:txbxContent>
                    <w:p>
                      <w:pPr>
                        <w:spacing w:line="160" w:lineRule="exact"/>
                        <w:jc w:val="center"/>
                        <w:rPr>
                          <w:b/>
                          <w:bCs/>
                          <w:spacing w:val="-2"/>
                          <w:sz w:val="16"/>
                          <w:lang w:val="fr-BE"/>
                        </w:rPr>
                      </w:pPr>
                      <w:r>
                        <w:rPr>
                          <w:b/>
                          <w:bCs/>
                          <w:spacing w:val="-4"/>
                          <w:sz w:val="15"/>
                          <w:lang w:val="fr-BE"/>
                        </w:rPr>
                        <w:t>LE TRAVAILLEUR QUI VEUT BENEFICIER DES ALLOCATIONS DOIT IMMEDIATEMENT INTRODUIRE CE FORMULAIRE AUPRES DE SON ORGANISME DE PAIEMENT A L’ISSUE DE LA PERIODE COUVERTE PAR UNE REMUNERATION</w:t>
                      </w:r>
                    </w:p>
                  </w:txbxContent>
                </v:textbox>
              </v:shape>
            </w:pict>
          </mc:Fallback>
        </mc:AlternateContent>
      </w:r>
      <w:r>
        <w:rPr>
          <w:rFonts w:ascii="Arial Narrow" w:hAnsi="Arial Narrow"/>
          <w:caps/>
          <w:noProof/>
          <w:color w:val="333333"/>
          <w:lang w:val="fr-BE" w:eastAsia="fr-BE"/>
        </w:rPr>
        <mc:AlternateContent>
          <mc:Choice Requires="wps">
            <w:drawing>
              <wp:anchor distT="0" distB="0" distL="114300" distR="114300" simplePos="0" relativeHeight="251769856" behindDoc="0" locked="0" layoutInCell="1" allowOverlap="1">
                <wp:simplePos x="0" y="0"/>
                <wp:positionH relativeFrom="column">
                  <wp:posOffset>-125095</wp:posOffset>
                </wp:positionH>
                <wp:positionV relativeFrom="paragraph">
                  <wp:posOffset>-59690</wp:posOffset>
                </wp:positionV>
                <wp:extent cx="902335" cy="810895"/>
                <wp:effectExtent l="0" t="4445" r="0" b="3810"/>
                <wp:wrapNone/>
                <wp:docPr id="2641" name="Zone de texte 26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02335" cy="81089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
                              <w:rPr>
                                <w:noProof/>
                                <w:lang w:val="fr-BE" w:eastAsia="fr-BE"/>
                              </w:rPr>
                              <w:drawing>
                                <wp:inline distT="0" distB="0" distL="0" distR="0">
                                  <wp:extent cx="723265" cy="723265"/>
                                  <wp:effectExtent l="0" t="0" r="635" b="635"/>
                                  <wp:docPr id="2661" name="Image 2661" descr="ONEM"/>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5" descr="ONEM"/>
                                          <pic:cNvPicPr preferRelativeResize="0">
                                            <a:picLocks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723265" cy="723265"/>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Zone de texte 2641" o:spid="_x0000_s1028" type="#_x0000_t202" style="position:absolute;left:0;text-align:left;margin-left:-9.85pt;margin-top:-4.7pt;width:71.05pt;height:63.85pt;z-index:251769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" stroked="f">
                <v:textbox>
                  <w:txbxContent>
                    <w:p>
                      <w:r>
                        <w:rPr>
                          <w:noProof/>
                          <w:lang w:val="fr-BE" w:eastAsia="fr-BE"/>
                        </w:rPr>
                        <w:drawing>
                          <wp:inline distT="0" distB="0" distL="0" distR="0">
                            <wp:extent cx="723265" cy="723265"/>
                            <wp:effectExtent l="0" t="0" r="635" b="635"/>
                            <wp:docPr id="2661" name="Image 2661" descr="ONEM"/>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5" descr="ONEM"/>
                                    <pic:cNvPicPr preferRelativeResize="0">
                                      <a:picLocks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723265" cy="723265"/>
                                    </a:xfrm>
                                    <a:prstGeom prst="rect">
                                      <a:avLst/>
                                    </a:prstGeom>
                                    <a:noFill/>
                                    <a:ln>
                                      <a:noFill/>
                                    </a:ln>
                                  </pic:spPr>
                                </pic:pic>
                              </a:graphicData>
                            </a:graphic>
                          </wp:inline>
                        </w:drawing>
                      </w:r>
                    </w:p>
                  </w:txbxContent>
                </v:textbox>
              </v:shape>
            </w:pict>
          </mc:Fallback>
        </mc:AlternateContent>
      </w:r>
      <w:r>
        <w:rPr>
          <w:rFonts w:ascii="Arial Narrow" w:hAnsi="Arial Narrow"/>
          <w:caps/>
          <w:noProof/>
          <w:color w:val="333333"/>
          <w:lang w:val="fr-BE"/>
        </w:rPr>
        <w:t>OFFICE NATIONAL DE L’EMPLOI</w:t>
      </w:r>
    </w:p>
    <w:p>
      <w:pPr>
        <w:pStyle w:val="Titre7"/>
        <w:tabs>
          <w:tab w:val="left" w:pos="851"/>
        </w:tabs>
        <w:spacing w:before="20" w:after="20"/>
        <w:jc w:val="center"/>
        <w:rPr>
          <w:rFonts w:ascii="Arial Narrow" w:hAnsi="Arial Narrow"/>
          <w:b/>
          <w:caps/>
          <w:sz w:val="20"/>
        </w:rPr>
      </w:pPr>
      <w:r>
        <w:rPr>
          <w:rFonts w:ascii="Arial Narrow" w:hAnsi="Arial Narrow"/>
          <w:caps/>
          <w:sz w:val="20"/>
        </w:rPr>
        <w:t>C4-certificat de chomage - certificat de travail</w:t>
      </w:r>
    </w:p>
    <w:tbl>
      <w:tblPr>
        <w:tblW w:w="11293" w:type="dxa"/>
        <w:tblInd w:w="-142" w:type="dxa"/>
        <w:tblLayout w:type="fixed"/>
        <w:tblLook w:val="0000" w:firstRow="0" w:lastRow="0" w:firstColumn="0" w:lastColumn="0" w:noHBand="0" w:noVBand="0"/>
      </w:tblPr>
      <w:tblGrid>
        <w:gridCol w:w="2422"/>
        <w:gridCol w:w="574"/>
        <w:gridCol w:w="3709"/>
        <w:gridCol w:w="1681"/>
        <w:gridCol w:w="1012"/>
        <w:gridCol w:w="567"/>
        <w:gridCol w:w="425"/>
        <w:gridCol w:w="667"/>
        <w:gridCol w:w="236"/>
      </w:tblGrid>
      <w:tr>
        <w:trPr>
          <w:gridAfter w:val="1"/>
          <w:wAfter w:w="236" w:type="dxa"/>
          <w:cantSplit/>
          <w:trHeight w:val="280"/>
        </w:trPr>
        <w:tc>
          <w:tcPr>
            <w:tcW w:w="2996" w:type="dxa"/>
            <w:gridSpan w:val="2"/>
            <w:vMerge w:val="restart"/>
            <w:tcBorders>
              <w:right w:val="single" w:sz="4" w:space="0" w:color="808080"/>
            </w:tcBorders>
            <w:vAlign w:val="bottom"/>
          </w:tcPr>
          <w:p>
            <w:pPr>
              <w:tabs>
                <w:tab w:val="left" w:pos="851"/>
                <w:tab w:val="left" w:pos="1334"/>
                <w:tab w:val="left" w:leader="dot" w:pos="3535"/>
                <w:tab w:val="left" w:pos="3745"/>
                <w:tab w:val="left" w:pos="4287"/>
                <w:tab w:val="left" w:leader="dot" w:pos="5201"/>
              </w:tabs>
              <w:spacing w:before="80" w:after="20" w:line="180" w:lineRule="exact"/>
              <w:rPr>
                <w:rFonts w:ascii="Arial Narrow" w:hAnsi="Arial Narrow"/>
                <w:i/>
                <w:iCs/>
                <w:color w:val="808080"/>
                <w:sz w:val="18"/>
                <w:lang w:val="fr-BE"/>
              </w:rPr>
            </w:pPr>
            <w:r>
              <w:rPr>
                <w:rFonts w:ascii="Arial Narrow" w:hAnsi="Arial Narrow"/>
                <w:i/>
                <w:iCs/>
                <w:color w:val="000000"/>
                <w:sz w:val="18"/>
                <w:lang w:val="fr-BE"/>
              </w:rPr>
              <w:tab/>
            </w:r>
            <w:r>
              <w:rPr>
                <w:rFonts w:ascii="Arial Narrow" w:hAnsi="Arial Narrow"/>
                <w:i/>
                <w:iCs/>
                <w:color w:val="808080"/>
                <w:sz w:val="18"/>
                <w:lang w:val="fr-BE"/>
              </w:rPr>
              <w:t>cachet dateur OP</w:t>
            </w:r>
          </w:p>
        </w:tc>
        <w:tc>
          <w:tcPr>
            <w:tcW w:w="5390" w:type="dxa"/>
            <w:gridSpan w:val="2"/>
            <w:tcBorders>
              <w:top w:val="single" w:sz="4" w:space="0" w:color="808080"/>
              <w:left w:val="single" w:sz="4" w:space="0" w:color="808080"/>
              <w:right w:val="single" w:sz="4" w:space="0" w:color="808080"/>
            </w:tcBorders>
            <w:vAlign w:val="center"/>
          </w:tcPr>
          <w:p>
            <w:pPr>
              <w:tabs>
                <w:tab w:val="left" w:pos="851"/>
                <w:tab w:val="left" w:leader="dot" w:pos="1487"/>
                <w:tab w:val="left" w:leader="dot" w:pos="2904"/>
                <w:tab w:val="left" w:leader="dot" w:pos="7938"/>
              </w:tabs>
              <w:spacing w:line="200" w:lineRule="exact"/>
              <w:jc w:val="center"/>
              <w:rPr>
                <w:rFonts w:ascii="Arial Narrow" w:hAnsi="Arial Narrow"/>
                <w:i/>
                <w:iCs/>
                <w:color w:val="808080"/>
                <w:sz w:val="18"/>
                <w:lang w:val="fr-BE"/>
              </w:rPr>
            </w:pPr>
            <w:r>
              <w:rPr>
                <w:rFonts w:ascii="Arial Narrow" w:hAnsi="Arial Narrow"/>
                <w:i/>
                <w:iCs/>
                <w:color w:val="808080"/>
                <w:sz w:val="18"/>
                <w:lang w:val="fr-BE"/>
              </w:rPr>
              <w:t>A compléter par l’organisme de paiement</w:t>
            </w:r>
          </w:p>
        </w:tc>
        <w:tc>
          <w:tcPr>
            <w:tcW w:w="2671" w:type="dxa"/>
            <w:gridSpan w:val="4"/>
            <w:vMerge w:val="restart"/>
            <w:tcBorders>
              <w:left w:val="single" w:sz="4" w:space="0" w:color="808080"/>
            </w:tcBorders>
            <w:vAlign w:val="bottom"/>
          </w:tcPr>
          <w:p>
            <w:pPr>
              <w:tabs>
                <w:tab w:val="left" w:pos="851"/>
                <w:tab w:val="left" w:leader="dot" w:pos="3535"/>
                <w:tab w:val="left" w:pos="3745"/>
                <w:tab w:val="left" w:pos="4287"/>
                <w:tab w:val="left" w:leader="dot" w:pos="5201"/>
              </w:tabs>
              <w:spacing w:before="360" w:after="20" w:line="180" w:lineRule="exact"/>
              <w:jc w:val="center"/>
              <w:rPr>
                <w:rFonts w:ascii="Arial Narrow" w:hAnsi="Arial Narrow"/>
                <w:b/>
                <w:bCs/>
                <w:i/>
                <w:iCs/>
                <w:color w:val="808080"/>
                <w:spacing w:val="-2"/>
                <w:sz w:val="18"/>
                <w:lang w:val="fr-BE"/>
              </w:rPr>
            </w:pPr>
            <w:r>
              <w:rPr>
                <w:rFonts w:ascii="Arial Narrow" w:hAnsi="Arial Narrow"/>
                <w:i/>
                <w:iCs/>
                <w:color w:val="808080"/>
                <w:sz w:val="18"/>
                <w:lang w:val="fr-BE"/>
              </w:rPr>
              <w:t>cachet dateur BC</w:t>
            </w:r>
          </w:p>
        </w:tc>
      </w:tr>
      <w:tr>
        <w:trPr>
          <w:gridAfter w:val="1"/>
          <w:wAfter w:w="236" w:type="dxa"/>
          <w:cantSplit/>
          <w:trHeight w:val="280"/>
        </w:trPr>
        <w:tc>
          <w:tcPr>
            <w:tcW w:w="2996" w:type="dxa"/>
            <w:gridSpan w:val="2"/>
            <w:vMerge/>
            <w:tcBorders>
              <w:right w:val="single" w:sz="4" w:space="0" w:color="808080"/>
            </w:tcBorders>
            <w:vAlign w:val="bottom"/>
          </w:tcPr>
          <w:p>
            <w:pPr>
              <w:tabs>
                <w:tab w:val="left" w:pos="851"/>
                <w:tab w:val="left" w:pos="1334"/>
                <w:tab w:val="left" w:leader="dot" w:pos="3535"/>
                <w:tab w:val="left" w:pos="3745"/>
                <w:tab w:val="left" w:pos="4287"/>
                <w:tab w:val="left" w:leader="dot" w:pos="5201"/>
              </w:tabs>
              <w:spacing w:before="80" w:after="20" w:line="180" w:lineRule="exact"/>
              <w:rPr>
                <w:rFonts w:ascii="Arial Narrow" w:hAnsi="Arial Narrow"/>
                <w:i/>
                <w:iCs/>
                <w:color w:val="000000"/>
                <w:sz w:val="18"/>
                <w:lang w:val="fr-BE"/>
              </w:rPr>
            </w:pPr>
          </w:p>
        </w:tc>
        <w:tc>
          <w:tcPr>
            <w:tcW w:w="5390" w:type="dxa"/>
            <w:gridSpan w:val="2"/>
            <w:tcBorders>
              <w:left w:val="single" w:sz="4" w:space="0" w:color="808080"/>
              <w:bottom w:val="single" w:sz="4" w:space="0" w:color="808080"/>
              <w:right w:val="single" w:sz="4" w:space="0" w:color="808080"/>
            </w:tcBorders>
            <w:vAlign w:val="bottom"/>
          </w:tcPr>
          <w:p>
            <w:pPr>
              <w:tabs>
                <w:tab w:val="left" w:pos="851"/>
                <w:tab w:val="left" w:pos="1487"/>
                <w:tab w:val="left" w:leader="dot" w:pos="2904"/>
                <w:tab w:val="left" w:leader="dot" w:pos="7938"/>
              </w:tabs>
              <w:spacing w:after="40" w:line="200" w:lineRule="exact"/>
              <w:jc w:val="center"/>
              <w:rPr>
                <w:rFonts w:ascii="Arial Narrow" w:hAnsi="Arial Narrow"/>
                <w:b/>
                <w:i/>
                <w:iCs/>
                <w:caps/>
                <w:color w:val="000000"/>
                <w:sz w:val="18"/>
                <w:lang w:val="fr-BE"/>
              </w:rPr>
            </w:pPr>
            <w:r>
              <w:rPr>
                <w:color w:val="808080"/>
                <w:lang w:val="fr-BE"/>
              </w:rPr>
              <w:sym w:font="Wingdings" w:char="F072"/>
            </w:r>
            <w:r>
              <w:rPr>
                <w:rFonts w:ascii="Arial Narrow" w:hAnsi="Arial Narrow"/>
                <w:bCs/>
                <w:i/>
                <w:iCs/>
                <w:smallCaps/>
                <w:color w:val="000000"/>
                <w:sz w:val="22"/>
                <w:lang w:val="fr-BE"/>
              </w:rPr>
              <w:t xml:space="preserve"> </w:t>
            </w:r>
            <w:r>
              <w:rPr>
                <w:rFonts w:ascii="Arial Narrow" w:hAnsi="Arial Narrow"/>
                <w:bCs/>
                <w:i/>
                <w:iCs/>
                <w:smallCaps/>
                <w:color w:val="000000"/>
                <w:sz w:val="18"/>
                <w:lang w:val="fr-BE"/>
              </w:rPr>
              <w:t>1</w:t>
            </w:r>
            <w:r>
              <w:rPr>
                <w:rFonts w:ascii="Arial Narrow" w:hAnsi="Arial Narrow"/>
                <w:bCs/>
                <w:i/>
                <w:iCs/>
                <w:color w:val="000000"/>
                <w:sz w:val="18"/>
                <w:vertAlign w:val="superscript"/>
                <w:lang w:val="fr-BE"/>
              </w:rPr>
              <w:t>ère</w:t>
            </w:r>
            <w:r>
              <w:rPr>
                <w:rFonts w:ascii="Arial Narrow" w:hAnsi="Arial Narrow"/>
                <w:bCs/>
                <w:i/>
                <w:iCs/>
                <w:smallCaps/>
                <w:color w:val="000000"/>
                <w:sz w:val="22"/>
                <w:lang w:val="fr-BE"/>
              </w:rPr>
              <w:t xml:space="preserve"> </w:t>
            </w:r>
            <w:r>
              <w:rPr>
                <w:rFonts w:ascii="Arial Narrow" w:hAnsi="Arial Narrow"/>
                <w:bCs/>
                <w:i/>
                <w:iCs/>
                <w:color w:val="000000"/>
                <w:sz w:val="18"/>
                <w:lang w:val="fr-BE"/>
              </w:rPr>
              <w:t>demande</w:t>
            </w:r>
            <w:r>
              <w:rPr>
                <w:rFonts w:ascii="Arial Narrow" w:hAnsi="Arial Narrow"/>
                <w:bCs/>
                <w:i/>
                <w:iCs/>
                <w:color w:val="000000"/>
                <w:sz w:val="18"/>
                <w:lang w:val="fr-BE"/>
              </w:rPr>
              <w:tab/>
            </w:r>
            <w:r>
              <w:rPr>
                <w:color w:val="808080"/>
                <w:lang w:val="fr-BE"/>
              </w:rPr>
              <w:sym w:font="Wingdings" w:char="F072"/>
            </w:r>
            <w:r>
              <w:rPr>
                <w:rFonts w:ascii="Arial Narrow" w:hAnsi="Arial Narrow"/>
                <w:bCs/>
                <w:i/>
                <w:iCs/>
                <w:smallCaps/>
                <w:color w:val="000000"/>
                <w:sz w:val="22"/>
                <w:lang w:val="fr-BE"/>
              </w:rPr>
              <w:t xml:space="preserve"> </w:t>
            </w:r>
            <w:r>
              <w:rPr>
                <w:rFonts w:ascii="Arial Narrow" w:hAnsi="Arial Narrow"/>
                <w:bCs/>
                <w:i/>
                <w:iCs/>
                <w:smallCaps/>
                <w:color w:val="000000"/>
                <w:sz w:val="18"/>
                <w:lang w:val="fr-BE"/>
              </w:rPr>
              <w:t xml:space="preserve">DJI CC </w:t>
            </w:r>
            <w:r>
              <w:rPr>
                <w:i/>
                <w:iCs/>
                <w:color w:val="BFBFBF"/>
                <w:sz w:val="18"/>
                <w:lang w:val="fr-BE"/>
              </w:rPr>
              <w:t xml:space="preserve">__ </w:t>
            </w:r>
            <w:r>
              <w:rPr>
                <w:rFonts w:ascii="Helvetica" w:hAnsi="Helvetica"/>
                <w:i/>
                <w:iCs/>
                <w:color w:val="BFBFBF"/>
                <w:sz w:val="18"/>
                <w:lang w:val="fr-BE"/>
              </w:rPr>
              <w:t>__</w:t>
            </w:r>
            <w:r>
              <w:rPr>
                <w:i/>
                <w:iCs/>
                <w:color w:val="BFBFBF"/>
                <w:sz w:val="18"/>
                <w:lang w:val="fr-BE"/>
              </w:rPr>
              <w:t xml:space="preserve"> / __ __ / __ __ __ __</w:t>
            </w:r>
            <w:r>
              <w:rPr>
                <w:i/>
                <w:iCs/>
                <w:color w:val="999999"/>
                <w:sz w:val="18"/>
                <w:lang w:val="fr-BE"/>
              </w:rPr>
              <w:t xml:space="preserve">  </w:t>
            </w:r>
          </w:p>
        </w:tc>
        <w:tc>
          <w:tcPr>
            <w:tcW w:w="2671" w:type="dxa"/>
            <w:gridSpan w:val="4"/>
            <w:vMerge/>
            <w:tcBorders>
              <w:left w:val="single" w:sz="4" w:space="0" w:color="808080"/>
            </w:tcBorders>
            <w:vAlign w:val="bottom"/>
          </w:tcPr>
          <w:p>
            <w:pPr>
              <w:tabs>
                <w:tab w:val="left" w:pos="851"/>
                <w:tab w:val="left" w:leader="dot" w:pos="3535"/>
                <w:tab w:val="left" w:pos="3745"/>
                <w:tab w:val="left" w:pos="4287"/>
                <w:tab w:val="left" w:leader="dot" w:pos="5201"/>
              </w:tabs>
              <w:spacing w:before="360" w:after="20" w:line="180" w:lineRule="exact"/>
              <w:rPr>
                <w:rFonts w:ascii="Arial Narrow" w:hAnsi="Arial Narrow"/>
                <w:i/>
                <w:iCs/>
                <w:color w:val="000000"/>
                <w:sz w:val="18"/>
                <w:lang w:val="fr-BE"/>
              </w:rPr>
            </w:pPr>
          </w:p>
        </w:tc>
      </w:tr>
      <w:tr>
        <w:trPr>
          <w:gridAfter w:val="1"/>
          <w:wAfter w:w="236" w:type="dxa"/>
          <w:cantSplit/>
        </w:trPr>
        <w:tc>
          <w:tcPr>
            <w:tcW w:w="11057" w:type="dxa"/>
            <w:gridSpan w:val="8"/>
            <w:tcBorders>
              <w:bottom w:val="single" w:sz="4" w:space="0" w:color="808080"/>
            </w:tcBorders>
          </w:tcPr>
          <w:p>
            <w:pPr>
              <w:tabs>
                <w:tab w:val="left" w:pos="851"/>
                <w:tab w:val="left" w:pos="1777"/>
                <w:tab w:val="left" w:pos="4287"/>
                <w:tab w:val="left" w:leader="dot" w:pos="5201"/>
                <w:tab w:val="left" w:pos="9148"/>
              </w:tabs>
              <w:spacing w:line="60" w:lineRule="exact"/>
              <w:jc w:val="both"/>
              <w:rPr>
                <w:rFonts w:ascii="Arial Narrow" w:hAnsi="Arial Narrow"/>
                <w:b/>
                <w:bCs/>
                <w:color w:val="000000"/>
                <w:sz w:val="16"/>
                <w:lang w:val="fr-BE"/>
              </w:rPr>
            </w:pPr>
          </w:p>
        </w:tc>
      </w:tr>
      <w:tr>
        <w:trPr>
          <w:gridAfter w:val="1"/>
          <w:wAfter w:w="236" w:type="dxa"/>
          <w:cantSplit/>
        </w:trPr>
        <w:tc>
          <w:tcPr>
            <w:tcW w:w="11057" w:type="dxa"/>
            <w:gridSpan w:val="8"/>
            <w:tcBorders>
              <w:top w:val="single" w:sz="4" w:space="0" w:color="808080"/>
              <w:left w:val="single" w:sz="4" w:space="0" w:color="808080"/>
              <w:bottom w:val="single" w:sz="4" w:space="0" w:color="808080"/>
              <w:right w:val="single" w:sz="4" w:space="0" w:color="808080"/>
            </w:tcBorders>
            <w:shd w:val="clear" w:color="auto" w:fill="D9D9D9"/>
            <w:vAlign w:val="center"/>
          </w:tcPr>
          <w:p>
            <w:pPr>
              <w:tabs>
                <w:tab w:val="left" w:pos="851"/>
                <w:tab w:val="left" w:leader="dot" w:pos="3535"/>
                <w:tab w:val="left" w:pos="3745"/>
                <w:tab w:val="left" w:pos="4287"/>
                <w:tab w:val="left" w:leader="dot" w:pos="5201"/>
              </w:tabs>
              <w:spacing w:before="40" w:after="20" w:line="180" w:lineRule="exact"/>
              <w:jc w:val="center"/>
              <w:rPr>
                <w:rFonts w:ascii="Arial Narrow" w:hAnsi="Arial Narrow"/>
                <w:b/>
                <w:bCs/>
                <w:caps/>
                <w:color w:val="000000"/>
                <w:lang w:val="fr-BE"/>
              </w:rPr>
            </w:pPr>
            <w:r>
              <w:rPr>
                <w:rFonts w:ascii="Arial Narrow" w:hAnsi="Arial Narrow"/>
                <w:b/>
                <w:bCs/>
                <w:caps/>
                <w:color w:val="000000"/>
                <w:lang w:val="fr-BE"/>
              </w:rPr>
              <w:t xml:space="preserve">RUBRIQUE I - </w:t>
            </w:r>
            <w:r>
              <w:rPr>
                <w:rFonts w:ascii="Arial Narrow" w:hAnsi="Arial Narrow"/>
                <w:b/>
                <w:bCs/>
                <w:caps/>
                <w:color w:val="000000"/>
                <w:spacing w:val="-2"/>
                <w:lang w:val="fr-BE"/>
              </w:rPr>
              <w:t>A COMPLETER PAR L'EMPLOYEUR</w:t>
            </w:r>
          </w:p>
        </w:tc>
      </w:tr>
      <w:tr>
        <w:trPr>
          <w:gridAfter w:val="1"/>
          <w:wAfter w:w="236" w:type="dxa"/>
          <w:cantSplit/>
        </w:trPr>
        <w:tc>
          <w:tcPr>
            <w:tcW w:w="11057" w:type="dxa"/>
            <w:gridSpan w:val="8"/>
            <w:tcBorders>
              <w:top w:val="single" w:sz="4" w:space="0" w:color="808080"/>
            </w:tcBorders>
            <w:vAlign w:val="center"/>
          </w:tcPr>
          <w:p>
            <w:pPr>
              <w:tabs>
                <w:tab w:val="left" w:pos="851"/>
                <w:tab w:val="left" w:pos="1777"/>
                <w:tab w:val="left" w:pos="4287"/>
                <w:tab w:val="left" w:leader="dot" w:pos="5201"/>
                <w:tab w:val="left" w:pos="9148"/>
              </w:tabs>
              <w:spacing w:before="60" w:line="180" w:lineRule="exact"/>
              <w:jc w:val="both"/>
              <w:rPr>
                <w:rFonts w:ascii="Arial Narrow" w:hAnsi="Arial Narrow"/>
                <w:caps/>
                <w:color w:val="808080"/>
                <w:lang w:val="fr-BE"/>
              </w:rPr>
            </w:pPr>
            <w:r>
              <w:rPr>
                <w:rFonts w:ascii="Arial Narrow" w:hAnsi="Arial Narrow"/>
                <w:i/>
                <w:iCs/>
                <w:color w:val="808080"/>
                <w:sz w:val="16"/>
                <w:lang w:val="fr-BE"/>
              </w:rPr>
              <w:t>La feuille info n° E14 (</w:t>
            </w:r>
            <w:hyperlink r:id="rId37" w:history="1">
              <w:r>
                <w:rPr>
                  <w:rStyle w:val="Lienhypertexte"/>
                  <w:rFonts w:ascii="Arial Narrow" w:hAnsi="Arial Narrow"/>
                  <w:i/>
                  <w:iCs/>
                  <w:color w:val="808080"/>
                  <w:sz w:val="16"/>
                  <w:lang w:val="fr-BE"/>
                </w:rPr>
                <w:t>www.onem.be</w:t>
              </w:r>
            </w:hyperlink>
            <w:r>
              <w:rPr>
                <w:rFonts w:ascii="Arial Narrow" w:hAnsi="Arial Narrow"/>
                <w:i/>
                <w:iCs/>
                <w:color w:val="808080"/>
                <w:sz w:val="16"/>
                <w:lang w:val="fr-BE"/>
              </w:rPr>
              <w:t xml:space="preserve"> </w:t>
            </w:r>
            <w:r>
              <w:rPr>
                <w:rFonts w:ascii="Arial Narrow" w:hAnsi="Arial Narrow"/>
                <w:i/>
                <w:iCs/>
                <w:color w:val="808080"/>
                <w:sz w:val="16"/>
                <w:lang w:val="fr-BE"/>
              </w:rPr>
              <w:sym w:font="Wingdings" w:char="F0E0"/>
            </w:r>
            <w:r>
              <w:rPr>
                <w:rFonts w:ascii="Arial Narrow" w:hAnsi="Arial Narrow"/>
                <w:i/>
                <w:iCs/>
                <w:color w:val="808080"/>
                <w:sz w:val="16"/>
                <w:lang w:val="fr-BE"/>
              </w:rPr>
              <w:t xml:space="preserve"> documentation) vous explique quand et comment vous devez compléter ce formulaire. </w:t>
            </w:r>
          </w:p>
        </w:tc>
      </w:tr>
      <w:tr>
        <w:trPr>
          <w:gridAfter w:val="1"/>
          <w:wAfter w:w="236" w:type="dxa"/>
          <w:cantSplit/>
        </w:trPr>
        <w:tc>
          <w:tcPr>
            <w:tcW w:w="11057" w:type="dxa"/>
            <w:gridSpan w:val="8"/>
          </w:tcPr>
          <w:p>
            <w:pPr>
              <w:pStyle w:val="Corpsdetexte24"/>
              <w:tabs>
                <w:tab w:val="clear" w:pos="119"/>
                <w:tab w:val="clear" w:pos="952"/>
                <w:tab w:val="clear" w:pos="4284"/>
                <w:tab w:val="clear" w:pos="6664"/>
                <w:tab w:val="left" w:pos="851"/>
                <w:tab w:val="left" w:pos="1306"/>
                <w:tab w:val="left" w:pos="4428"/>
                <w:tab w:val="left" w:leader="dot" w:pos="10545"/>
              </w:tabs>
              <w:spacing w:before="120" w:line="200" w:lineRule="exact"/>
              <w:jc w:val="both"/>
              <w:rPr>
                <w:rFonts w:ascii="Arial Narrow" w:hAnsi="Arial Narrow"/>
                <w:color w:val="000000"/>
                <w:sz w:val="18"/>
                <w:lang w:val="fr-BE"/>
              </w:rPr>
            </w:pPr>
            <w:r>
              <w:rPr>
                <w:rFonts w:ascii="Arial Narrow" w:hAnsi="Arial Narrow"/>
                <w:b/>
                <w:bCs/>
                <w:caps/>
                <w:color w:val="000000"/>
                <w:sz w:val="18"/>
                <w:lang w:val="fr-BE"/>
              </w:rPr>
              <w:t>TRAVAILLEUR</w:t>
            </w:r>
            <w:r>
              <w:rPr>
                <w:rFonts w:ascii="Arial Narrow" w:hAnsi="Arial Narrow"/>
                <w:b/>
                <w:bCs/>
                <w:color w:val="000000"/>
                <w:sz w:val="18"/>
                <w:lang w:val="fr-BE"/>
              </w:rPr>
              <w:t>:</w:t>
            </w:r>
            <w:r>
              <w:rPr>
                <w:rFonts w:ascii="Arial Narrow" w:hAnsi="Arial Narrow"/>
                <w:b/>
                <w:bCs/>
                <w:color w:val="000000"/>
                <w:sz w:val="18"/>
                <w:lang w:val="fr-BE"/>
              </w:rPr>
              <w:tab/>
            </w:r>
            <w:r>
              <w:rPr>
                <w:rFonts w:ascii="Helvetica-Narrow" w:hAnsi="Helvetica-Narrow"/>
                <w:color w:val="BFBFBF"/>
                <w:spacing w:val="80"/>
                <w:position w:val="-4"/>
                <w:sz w:val="18"/>
                <w:lang w:val="fr-BE"/>
              </w:rPr>
              <w:sym w:font="Symbol" w:char="F0BE"/>
            </w:r>
            <w:r>
              <w:rPr>
                <w:rFonts w:ascii="Helvetica-Narrow" w:hAnsi="Helvetica-Narrow"/>
                <w:color w:val="BFBFBF"/>
                <w:spacing w:val="80"/>
                <w:position w:val="-4"/>
                <w:sz w:val="18"/>
                <w:lang w:val="fr-BE"/>
              </w:rPr>
              <w:sym w:font="Symbol" w:char="F0BE"/>
            </w:r>
            <w:r>
              <w:rPr>
                <w:rFonts w:ascii="Helvetica-Narrow" w:hAnsi="Helvetica-Narrow"/>
                <w:color w:val="BFBFBF"/>
                <w:spacing w:val="80"/>
                <w:position w:val="-4"/>
                <w:sz w:val="18"/>
                <w:lang w:val="fr-BE"/>
              </w:rPr>
              <w:sym w:font="Symbol" w:char="F0BE"/>
            </w:r>
            <w:r>
              <w:rPr>
                <w:rFonts w:ascii="Helvetica-Narrow" w:hAnsi="Helvetica-Narrow"/>
                <w:color w:val="BFBFBF"/>
                <w:spacing w:val="80"/>
                <w:position w:val="-4"/>
                <w:sz w:val="18"/>
                <w:lang w:val="fr-BE"/>
              </w:rPr>
              <w:sym w:font="Symbol" w:char="F0BE"/>
            </w:r>
            <w:r>
              <w:rPr>
                <w:rFonts w:ascii="Helvetica-Narrow" w:hAnsi="Helvetica-Narrow"/>
                <w:color w:val="BFBFBF"/>
                <w:spacing w:val="80"/>
                <w:position w:val="-4"/>
                <w:sz w:val="18"/>
                <w:lang w:val="fr-BE"/>
              </w:rPr>
              <w:sym w:font="Symbol" w:char="F0BE"/>
            </w:r>
            <w:r>
              <w:rPr>
                <w:rFonts w:ascii="Helvetica-Narrow" w:hAnsi="Helvetica-Narrow"/>
                <w:color w:val="BFBFBF"/>
                <w:spacing w:val="80"/>
                <w:position w:val="-4"/>
                <w:sz w:val="18"/>
                <w:lang w:val="fr-BE"/>
              </w:rPr>
              <w:sym w:font="Symbol" w:char="F0BE"/>
            </w:r>
            <w:r>
              <w:rPr>
                <w:rFonts w:ascii="Helvetica-Narrow" w:hAnsi="Helvetica-Narrow"/>
                <w:color w:val="BFBFBF"/>
                <w:spacing w:val="80"/>
                <w:position w:val="-4"/>
                <w:sz w:val="18"/>
                <w:lang w:val="fr-BE"/>
              </w:rPr>
              <w:sym w:font="Symbol" w:char="F0BE"/>
            </w:r>
            <w:r>
              <w:rPr>
                <w:rFonts w:ascii="Helvetica-Narrow" w:hAnsi="Helvetica-Narrow"/>
                <w:color w:val="BFBFBF"/>
                <w:spacing w:val="80"/>
                <w:position w:val="-4"/>
                <w:sz w:val="18"/>
                <w:lang w:val="fr-BE"/>
              </w:rPr>
              <w:sym w:font="Symbol" w:char="F0BE"/>
            </w:r>
            <w:r>
              <w:rPr>
                <w:rFonts w:ascii="Helvetica-Narrow" w:hAnsi="Helvetica-Narrow"/>
                <w:color w:val="BFBFBF"/>
                <w:spacing w:val="80"/>
                <w:position w:val="-4"/>
                <w:sz w:val="18"/>
                <w:lang w:val="fr-BE"/>
              </w:rPr>
              <w:sym w:font="Symbol" w:char="F0BE"/>
            </w:r>
            <w:r>
              <w:rPr>
                <w:rFonts w:ascii="Helvetica-Narrow" w:hAnsi="Helvetica-Narrow"/>
                <w:color w:val="BFBFBF"/>
                <w:spacing w:val="80"/>
                <w:position w:val="-4"/>
                <w:sz w:val="18"/>
                <w:lang w:val="fr-BE"/>
              </w:rPr>
              <w:t xml:space="preserve"> </w:t>
            </w:r>
            <w:r>
              <w:rPr>
                <w:rFonts w:ascii="Helvetica-Narrow" w:hAnsi="Helvetica-Narrow"/>
                <w:color w:val="BFBFBF"/>
                <w:spacing w:val="80"/>
                <w:position w:val="-4"/>
                <w:sz w:val="18"/>
                <w:lang w:val="fr-BE"/>
              </w:rPr>
              <w:sym w:font="Symbol" w:char="F0BE"/>
            </w:r>
            <w:r>
              <w:rPr>
                <w:rFonts w:ascii="Helvetica-Narrow" w:hAnsi="Helvetica-Narrow"/>
                <w:color w:val="BFBFBF"/>
                <w:spacing w:val="80"/>
                <w:position w:val="-4"/>
                <w:sz w:val="18"/>
                <w:lang w:val="fr-BE"/>
              </w:rPr>
              <w:sym w:font="Symbol" w:char="F0BE"/>
            </w:r>
            <w:r>
              <w:rPr>
                <w:rFonts w:ascii="Arial Narrow" w:hAnsi="Arial Narrow"/>
                <w:b/>
                <w:bCs/>
                <w:color w:val="000000"/>
                <w:sz w:val="18"/>
                <w:lang w:val="fr-BE"/>
              </w:rPr>
              <w:tab/>
            </w:r>
            <w:r>
              <w:rPr>
                <w:rFonts w:ascii="Arial Narrow" w:hAnsi="Arial Narrow"/>
                <w:color w:val="BFBFBF"/>
                <w:sz w:val="12"/>
                <w:lang w:val="fr-BE"/>
              </w:rPr>
              <w:tab/>
            </w:r>
          </w:p>
          <w:p>
            <w:pPr>
              <w:pStyle w:val="Corpsdetexte24"/>
              <w:tabs>
                <w:tab w:val="clear" w:pos="952"/>
                <w:tab w:val="clear" w:pos="4284"/>
                <w:tab w:val="clear" w:pos="6664"/>
                <w:tab w:val="left" w:pos="851"/>
                <w:tab w:val="left" w:pos="1352"/>
                <w:tab w:val="left" w:pos="4470"/>
                <w:tab w:val="left" w:pos="4820"/>
                <w:tab w:val="left" w:leader="dot" w:pos="10615"/>
              </w:tabs>
              <w:spacing w:line="160" w:lineRule="exact"/>
              <w:jc w:val="both"/>
              <w:rPr>
                <w:rFonts w:ascii="Arial Narrow" w:hAnsi="Arial Narrow"/>
                <w:i/>
                <w:iCs/>
                <w:color w:val="808080"/>
                <w:sz w:val="16"/>
                <w:szCs w:val="16"/>
                <w:lang w:val="fr-BE"/>
              </w:rPr>
            </w:pPr>
            <w:r>
              <w:rPr>
                <w:rFonts w:ascii="Arial Narrow" w:hAnsi="Arial Narrow"/>
                <w:color w:val="000000"/>
                <w:sz w:val="18"/>
                <w:lang w:val="fr-BE"/>
              </w:rPr>
              <w:tab/>
            </w:r>
            <w:r>
              <w:rPr>
                <w:rFonts w:ascii="Arial Narrow" w:hAnsi="Arial Narrow"/>
                <w:color w:val="000000"/>
                <w:sz w:val="18"/>
                <w:lang w:val="fr-BE"/>
              </w:rPr>
              <w:tab/>
            </w:r>
            <w:r>
              <w:rPr>
                <w:rFonts w:ascii="Arial Narrow" w:hAnsi="Arial Narrow"/>
                <w:color w:val="000000"/>
                <w:sz w:val="18"/>
                <w:lang w:val="fr-BE"/>
              </w:rPr>
              <w:tab/>
            </w:r>
            <w:r>
              <w:rPr>
                <w:rFonts w:ascii="Arial Narrow" w:hAnsi="Arial Narrow"/>
                <w:i/>
                <w:iCs/>
                <w:color w:val="808080"/>
                <w:sz w:val="16"/>
                <w:szCs w:val="16"/>
                <w:lang w:val="fr-BE"/>
              </w:rPr>
              <w:t>NISS (voir verso carte d’identité)</w:t>
            </w:r>
            <w:r>
              <w:rPr>
                <w:rFonts w:ascii="Arial Narrow" w:hAnsi="Arial Narrow"/>
                <w:i/>
                <w:iCs/>
                <w:color w:val="808080"/>
                <w:sz w:val="16"/>
                <w:szCs w:val="16"/>
                <w:lang w:val="fr-BE"/>
              </w:rPr>
              <w:tab/>
              <w:t>NOM et prénom</w:t>
            </w:r>
          </w:p>
          <w:p>
            <w:pPr>
              <w:pStyle w:val="Corpsdetexte24"/>
              <w:tabs>
                <w:tab w:val="clear" w:pos="119"/>
                <w:tab w:val="clear" w:pos="952"/>
                <w:tab w:val="clear" w:pos="4284"/>
                <w:tab w:val="clear" w:pos="6664"/>
                <w:tab w:val="left" w:pos="851"/>
                <w:tab w:val="left" w:pos="1292"/>
                <w:tab w:val="left" w:leader="dot" w:pos="5463"/>
                <w:tab w:val="left" w:pos="6030"/>
                <w:tab w:val="left" w:pos="7589"/>
                <w:tab w:val="left" w:pos="8439"/>
              </w:tabs>
              <w:spacing w:before="120" w:line="180" w:lineRule="exact"/>
              <w:jc w:val="both"/>
              <w:rPr>
                <w:rFonts w:ascii="Arial Narrow" w:hAnsi="Arial Narrow"/>
                <w:b/>
                <w:color w:val="FF0000"/>
                <w:sz w:val="18"/>
                <w:lang w:val="fr-BE"/>
              </w:rPr>
            </w:pPr>
            <w:r>
              <w:rPr>
                <w:rFonts w:ascii="Arial Narrow" w:hAnsi="Arial Narrow"/>
                <w:b/>
                <w:bCs/>
                <w:caps/>
                <w:color w:val="000000"/>
                <w:sz w:val="18"/>
                <w:lang w:val="fr-BE"/>
              </w:rPr>
              <w:t>EMPLOYEUR</w:t>
            </w:r>
            <w:r>
              <w:rPr>
                <w:rFonts w:ascii="Arial Narrow" w:hAnsi="Arial Narrow"/>
                <w:b/>
                <w:bCs/>
                <w:color w:val="000000"/>
                <w:sz w:val="18"/>
                <w:lang w:val="fr-BE"/>
              </w:rPr>
              <w:t>:</w:t>
            </w:r>
            <w:r>
              <w:rPr>
                <w:rFonts w:ascii="Arial Narrow" w:hAnsi="Arial Narrow"/>
                <w:color w:val="000000"/>
                <w:sz w:val="18"/>
                <w:lang w:val="fr-BE"/>
              </w:rPr>
              <w:tab/>
            </w:r>
            <w:r>
              <w:rPr>
                <w:rFonts w:ascii="Arial Narrow" w:hAnsi="Arial Narrow"/>
                <w:color w:val="BFBFBF"/>
                <w:sz w:val="12"/>
                <w:lang w:val="fr-BE"/>
              </w:rPr>
              <w:tab/>
            </w:r>
            <w:r>
              <w:rPr>
                <w:rFonts w:ascii="Arial Narrow" w:hAnsi="Arial Narrow"/>
                <w:color w:val="000000"/>
                <w:sz w:val="18"/>
                <w:lang w:val="fr-BE"/>
              </w:rPr>
              <w:tab/>
            </w:r>
            <w:r>
              <w:rPr>
                <w:rFonts w:ascii="Arial Narrow" w:hAnsi="Arial Narrow"/>
                <w:color w:val="BFBFBF"/>
                <w:spacing w:val="80"/>
                <w:position w:val="-2"/>
                <w:sz w:val="18"/>
                <w:lang w:val="fr-BE"/>
              </w:rPr>
              <w:sym w:font="Symbol" w:char="00BE"/>
            </w:r>
            <w:r>
              <w:rPr>
                <w:rFonts w:ascii="Arial Narrow" w:hAnsi="Arial Narrow"/>
                <w:color w:val="BFBFBF"/>
                <w:spacing w:val="80"/>
                <w:position w:val="-2"/>
                <w:sz w:val="18"/>
                <w:lang w:val="fr-BE"/>
              </w:rPr>
              <w:sym w:font="Symbol" w:char="00BE"/>
            </w:r>
            <w:r>
              <w:rPr>
                <w:rFonts w:ascii="Arial Narrow" w:hAnsi="Arial Narrow"/>
                <w:color w:val="BFBFBF"/>
                <w:spacing w:val="80"/>
                <w:position w:val="-2"/>
                <w:sz w:val="18"/>
                <w:lang w:val="fr-BE"/>
              </w:rPr>
              <w:sym w:font="Symbol" w:char="00BE"/>
            </w:r>
            <w:r>
              <w:rPr>
                <w:rFonts w:ascii="Arial Narrow" w:hAnsi="Arial Narrow"/>
                <w:color w:val="000000"/>
                <w:spacing w:val="80"/>
                <w:position w:val="-2"/>
                <w:sz w:val="18"/>
                <w:lang w:val="fr-BE"/>
              </w:rPr>
              <w:tab/>
            </w:r>
            <w:r>
              <w:rPr>
                <w:rFonts w:ascii="Arial Narrow" w:hAnsi="Arial Narrow"/>
                <w:b/>
                <w:color w:val="FF0000"/>
                <w:spacing w:val="80"/>
                <w:position w:val="-2"/>
                <w:sz w:val="18"/>
                <w:lang w:val="fr-BE"/>
              </w:rPr>
              <w:t>0220916609</w:t>
            </w:r>
          </w:p>
          <w:p>
            <w:pPr>
              <w:pStyle w:val="Corpsdetexte24"/>
              <w:tabs>
                <w:tab w:val="clear" w:pos="119"/>
                <w:tab w:val="clear" w:pos="952"/>
                <w:tab w:val="clear" w:pos="4284"/>
                <w:tab w:val="clear" w:pos="6664"/>
                <w:tab w:val="left" w:pos="851"/>
                <w:tab w:val="left" w:pos="1276"/>
                <w:tab w:val="left" w:pos="5746"/>
                <w:tab w:val="left" w:pos="7831"/>
              </w:tabs>
              <w:spacing w:line="180" w:lineRule="exact"/>
              <w:jc w:val="both"/>
              <w:rPr>
                <w:rFonts w:ascii="Arial Narrow" w:hAnsi="Arial Narrow"/>
                <w:i/>
                <w:iCs/>
                <w:color w:val="808080"/>
                <w:sz w:val="16"/>
                <w:szCs w:val="16"/>
                <w:lang w:val="fr-BE"/>
              </w:rPr>
            </w:pPr>
            <w:r>
              <w:rPr>
                <w:rFonts w:ascii="Arial Narrow" w:hAnsi="Arial Narrow"/>
                <w:color w:val="000000"/>
                <w:sz w:val="18"/>
                <w:lang w:val="fr-BE"/>
              </w:rPr>
              <w:tab/>
            </w:r>
            <w:r>
              <w:rPr>
                <w:rFonts w:ascii="Arial Narrow" w:hAnsi="Arial Narrow"/>
                <w:i/>
                <w:iCs/>
                <w:color w:val="808080"/>
                <w:sz w:val="16"/>
                <w:szCs w:val="16"/>
                <w:lang w:val="fr-BE"/>
              </w:rPr>
              <w:t>nom ou raison sociale</w:t>
            </w:r>
            <w:r>
              <w:rPr>
                <w:rFonts w:ascii="Arial Narrow" w:hAnsi="Arial Narrow"/>
                <w:color w:val="808080"/>
                <w:sz w:val="16"/>
                <w:szCs w:val="16"/>
                <w:lang w:val="fr-BE"/>
              </w:rPr>
              <w:tab/>
            </w:r>
            <w:r>
              <w:rPr>
                <w:rFonts w:ascii="Arial Narrow" w:hAnsi="Arial Narrow"/>
                <w:i/>
                <w:iCs/>
                <w:color w:val="808080"/>
                <w:sz w:val="16"/>
                <w:szCs w:val="16"/>
                <w:lang w:val="fr-BE"/>
              </w:rPr>
              <w:t>catégorie employeur</w:t>
            </w:r>
            <w:r>
              <w:rPr>
                <w:rFonts w:ascii="Arial Narrow" w:hAnsi="Arial Narrow"/>
                <w:i/>
                <w:iCs/>
                <w:color w:val="808080"/>
                <w:sz w:val="16"/>
                <w:szCs w:val="16"/>
                <w:lang w:val="fr-BE"/>
              </w:rPr>
              <w:tab/>
              <w:t>numéro d’entreprise</w:t>
            </w:r>
          </w:p>
          <w:p>
            <w:pPr>
              <w:pStyle w:val="Corpsdetexte24"/>
              <w:tabs>
                <w:tab w:val="clear" w:pos="119"/>
                <w:tab w:val="clear" w:pos="952"/>
                <w:tab w:val="clear" w:pos="4284"/>
                <w:tab w:val="clear" w:pos="6664"/>
                <w:tab w:val="left" w:pos="851"/>
                <w:tab w:val="left" w:pos="7689"/>
                <w:tab w:val="left" w:pos="8014"/>
              </w:tabs>
              <w:spacing w:before="120" w:line="180" w:lineRule="exact"/>
              <w:jc w:val="both"/>
              <w:rPr>
                <w:rFonts w:ascii="Arial Narrow" w:hAnsi="Arial Narrow"/>
                <w:i/>
                <w:iCs/>
                <w:noProof/>
                <w:color w:val="000000"/>
                <w:sz w:val="17"/>
                <w:lang w:val="fr-BE"/>
              </w:rPr>
            </w:pPr>
            <w:r>
              <w:rPr>
                <w:rFonts w:ascii="Arial Narrow" w:hAnsi="Arial Narrow"/>
                <w:i/>
                <w:iCs/>
                <w:color w:val="000000"/>
                <w:sz w:val="18"/>
                <w:lang w:val="fr-BE"/>
              </w:rPr>
              <w:tab/>
            </w:r>
            <w:r>
              <w:rPr>
                <w:rFonts w:ascii="Arial Narrow" w:hAnsi="Arial Narrow"/>
                <w:color w:val="BFBFBF"/>
                <w:spacing w:val="80"/>
                <w:position w:val="-2"/>
                <w:sz w:val="18"/>
                <w:lang w:val="fr-BE"/>
              </w:rPr>
              <w:sym w:font="Symbol" w:char="00BE"/>
            </w:r>
            <w:r>
              <w:rPr>
                <w:rFonts w:ascii="Arial Narrow" w:hAnsi="Arial Narrow"/>
                <w:color w:val="BFBFBF"/>
                <w:spacing w:val="80"/>
                <w:position w:val="-2"/>
                <w:sz w:val="18"/>
                <w:lang w:val="fr-BE"/>
              </w:rPr>
              <w:sym w:font="Symbol" w:char="00BE"/>
            </w:r>
            <w:r>
              <w:rPr>
                <w:rFonts w:ascii="Arial Narrow" w:hAnsi="Arial Narrow"/>
                <w:color w:val="BFBFBF"/>
                <w:spacing w:val="80"/>
                <w:position w:val="-2"/>
                <w:sz w:val="18"/>
                <w:lang w:val="fr-BE"/>
              </w:rPr>
              <w:sym w:font="Symbol" w:char="00BE"/>
            </w:r>
            <w:r>
              <w:rPr>
                <w:rFonts w:ascii="Arial Narrow" w:hAnsi="Arial Narrow"/>
                <w:color w:val="BFBFBF"/>
                <w:spacing w:val="80"/>
                <w:position w:val="-2"/>
                <w:sz w:val="18"/>
                <w:lang w:val="fr-BE"/>
              </w:rPr>
              <w:t xml:space="preserve"> </w:t>
            </w:r>
            <w:r>
              <w:rPr>
                <w:rFonts w:ascii="Arial Narrow" w:hAnsi="Arial Narrow"/>
                <w:color w:val="BFBFBF"/>
                <w:spacing w:val="80"/>
                <w:position w:val="-2"/>
                <w:sz w:val="18"/>
                <w:lang w:val="fr-BE"/>
              </w:rPr>
              <w:sym w:font="Symbol" w:char="00BE"/>
            </w:r>
            <w:r>
              <w:rPr>
                <w:rFonts w:ascii="Arial Narrow" w:hAnsi="Arial Narrow"/>
                <w:color w:val="BFBFBF"/>
                <w:spacing w:val="80"/>
                <w:position w:val="-2"/>
                <w:sz w:val="18"/>
                <w:lang w:val="fr-BE"/>
              </w:rPr>
              <w:sym w:font="Symbol" w:char="00BE"/>
            </w:r>
            <w:r>
              <w:rPr>
                <w:rFonts w:ascii="Arial Narrow" w:hAnsi="Arial Narrow"/>
                <w:color w:val="000000"/>
                <w:spacing w:val="80"/>
                <w:sz w:val="18"/>
                <w:lang w:val="fr-BE"/>
              </w:rPr>
              <w:tab/>
            </w:r>
            <w:r>
              <w:rPr>
                <w:rFonts w:ascii="Arial Narrow" w:hAnsi="Arial Narrow"/>
                <w:b/>
                <w:color w:val="FF0000"/>
                <w:spacing w:val="80"/>
                <w:sz w:val="18"/>
                <w:lang w:val="fr-BE"/>
              </w:rPr>
              <w:t>000370539</w:t>
            </w:r>
          </w:p>
          <w:p>
            <w:pPr>
              <w:pStyle w:val="Corpsdetexte24"/>
              <w:tabs>
                <w:tab w:val="clear" w:pos="119"/>
                <w:tab w:val="clear" w:pos="952"/>
                <w:tab w:val="clear" w:pos="4284"/>
                <w:tab w:val="clear" w:pos="6664"/>
                <w:tab w:val="left" w:pos="851"/>
                <w:tab w:val="left" w:pos="7831"/>
                <w:tab w:val="left" w:pos="8014"/>
              </w:tabs>
              <w:spacing w:line="160" w:lineRule="exact"/>
              <w:jc w:val="both"/>
              <w:rPr>
                <w:rFonts w:ascii="Arial Narrow" w:hAnsi="Arial Narrow"/>
                <w:i/>
                <w:iCs/>
                <w:color w:val="808080"/>
                <w:sz w:val="16"/>
                <w:szCs w:val="16"/>
                <w:lang w:val="fr-BE"/>
              </w:rPr>
            </w:pPr>
            <w:r>
              <w:rPr>
                <w:rFonts w:ascii="Arial Narrow" w:hAnsi="Arial Narrow"/>
                <w:i/>
                <w:iCs/>
                <w:noProof/>
                <w:color w:val="000000"/>
                <w:sz w:val="17"/>
                <w:lang w:val="fr-BE"/>
              </w:rPr>
              <w:tab/>
            </w:r>
            <w:r>
              <w:rPr>
                <w:rFonts w:ascii="Arial Narrow" w:hAnsi="Arial Narrow"/>
                <w:i/>
                <w:iCs/>
                <w:color w:val="808080"/>
                <w:sz w:val="16"/>
                <w:szCs w:val="16"/>
                <w:lang w:val="fr-BE"/>
              </w:rPr>
              <w:t>commission paritaire</w:t>
            </w:r>
            <w:r>
              <w:rPr>
                <w:rFonts w:ascii="Arial Narrow" w:hAnsi="Arial Narrow"/>
                <w:i/>
                <w:iCs/>
                <w:noProof/>
                <w:color w:val="808080"/>
                <w:sz w:val="16"/>
                <w:szCs w:val="16"/>
                <w:lang w:val="fr-BE"/>
              </w:rPr>
              <w:tab/>
            </w:r>
            <w:r>
              <w:rPr>
                <w:rFonts w:ascii="Arial Narrow" w:hAnsi="Arial Narrow"/>
                <w:i/>
                <w:iCs/>
                <w:color w:val="808080"/>
                <w:sz w:val="16"/>
                <w:szCs w:val="16"/>
                <w:lang w:val="fr-BE"/>
              </w:rPr>
              <w:t>numéro ONSS</w:t>
            </w:r>
          </w:p>
          <w:p>
            <w:pPr>
              <w:tabs>
                <w:tab w:val="left" w:pos="851"/>
                <w:tab w:val="left" w:leader="dot" w:pos="7447"/>
                <w:tab w:val="left" w:pos="8014"/>
              </w:tabs>
              <w:spacing w:before="120" w:line="180" w:lineRule="exact"/>
              <w:rPr>
                <w:rFonts w:ascii="Arial Narrow" w:hAnsi="Arial Narrow"/>
                <w:color w:val="BFBFBF"/>
                <w:position w:val="-2"/>
                <w:sz w:val="18"/>
                <w:lang w:val="fr-BE"/>
              </w:rPr>
            </w:pPr>
            <w:r>
              <w:rPr>
                <w:rFonts w:ascii="Arial Narrow" w:hAnsi="Arial Narrow"/>
                <w:i/>
                <w:iCs/>
                <w:color w:val="000000"/>
                <w:sz w:val="18"/>
                <w:lang w:val="fr-BE"/>
              </w:rPr>
              <w:tab/>
            </w:r>
            <w:r>
              <w:rPr>
                <w:rFonts w:ascii="Arial Narrow" w:hAnsi="Arial Narrow"/>
                <w:color w:val="BFBFBF"/>
                <w:sz w:val="12"/>
                <w:lang w:val="fr-BE"/>
              </w:rPr>
              <w:tab/>
            </w:r>
            <w:r>
              <w:rPr>
                <w:rFonts w:ascii="Arial Narrow" w:hAnsi="Arial Narrow"/>
                <w:color w:val="000000"/>
                <w:spacing w:val="80"/>
                <w:sz w:val="18"/>
                <w:lang w:val="fr-BE"/>
              </w:rPr>
              <w:tab/>
            </w:r>
            <w:r>
              <w:rPr>
                <w:rFonts w:ascii="Arial Narrow" w:hAnsi="Arial Narrow"/>
                <w:color w:val="BFBFBF"/>
                <w:spacing w:val="80"/>
                <w:position w:val="-2"/>
                <w:sz w:val="18"/>
                <w:lang w:val="fr-BE"/>
              </w:rPr>
              <w:sym w:font="Symbol" w:char="F0BE"/>
            </w:r>
            <w:r>
              <w:rPr>
                <w:rFonts w:ascii="Arial Narrow" w:hAnsi="Arial Narrow"/>
                <w:color w:val="BFBFBF"/>
                <w:spacing w:val="80"/>
                <w:position w:val="-2"/>
                <w:sz w:val="18"/>
                <w:lang w:val="fr-BE"/>
              </w:rPr>
              <w:sym w:font="Symbol" w:char="F0BE"/>
            </w:r>
            <w:r>
              <w:rPr>
                <w:rFonts w:ascii="Arial Narrow" w:hAnsi="Arial Narrow"/>
                <w:color w:val="BFBFBF"/>
                <w:spacing w:val="80"/>
                <w:position w:val="-2"/>
                <w:sz w:val="18"/>
                <w:lang w:val="fr-BE"/>
              </w:rPr>
              <w:sym w:font="Symbol" w:char="F0BE"/>
            </w:r>
            <w:r>
              <w:rPr>
                <w:rFonts w:ascii="Arial Narrow" w:hAnsi="Arial Narrow"/>
                <w:color w:val="BFBFBF"/>
                <w:spacing w:val="80"/>
                <w:position w:val="-2"/>
                <w:sz w:val="18"/>
                <w:lang w:val="fr-BE"/>
              </w:rPr>
              <w:sym w:font="Symbol" w:char="F0BE"/>
            </w:r>
            <w:r>
              <w:rPr>
                <w:rFonts w:ascii="Arial Narrow" w:hAnsi="Arial Narrow"/>
                <w:color w:val="BFBFBF"/>
                <w:spacing w:val="80"/>
                <w:position w:val="-2"/>
                <w:sz w:val="18"/>
                <w:lang w:val="fr-BE"/>
              </w:rPr>
              <w:sym w:font="Symbol" w:char="F0BE"/>
            </w:r>
            <w:r>
              <w:rPr>
                <w:rFonts w:ascii="Arial Narrow" w:hAnsi="Arial Narrow"/>
                <w:color w:val="BFBFBF"/>
                <w:spacing w:val="80"/>
                <w:position w:val="-2"/>
                <w:sz w:val="18"/>
                <w:lang w:val="fr-BE"/>
              </w:rPr>
              <w:sym w:font="Symbol" w:char="F0BE"/>
            </w:r>
            <w:r>
              <w:rPr>
                <w:rFonts w:ascii="Arial Narrow" w:hAnsi="Arial Narrow"/>
                <w:color w:val="BFBFBF"/>
                <w:spacing w:val="80"/>
                <w:position w:val="-2"/>
                <w:sz w:val="18"/>
                <w:lang w:val="fr-BE"/>
              </w:rPr>
              <w:t xml:space="preserve"> </w:t>
            </w:r>
            <w:r>
              <w:rPr>
                <w:rFonts w:ascii="Arial Narrow" w:hAnsi="Arial Narrow"/>
                <w:color w:val="BFBFBF"/>
                <w:spacing w:val="80"/>
                <w:position w:val="-2"/>
                <w:sz w:val="18"/>
                <w:lang w:val="fr-BE"/>
              </w:rPr>
              <w:sym w:font="Symbol" w:char="F0BE"/>
            </w:r>
            <w:r>
              <w:rPr>
                <w:rFonts w:ascii="Arial Narrow" w:hAnsi="Arial Narrow"/>
                <w:color w:val="BFBFBF"/>
                <w:spacing w:val="80"/>
                <w:position w:val="-2"/>
                <w:sz w:val="18"/>
                <w:lang w:val="fr-BE"/>
              </w:rPr>
              <w:sym w:font="Symbol" w:char="F0BE"/>
            </w:r>
          </w:p>
          <w:p>
            <w:pPr>
              <w:tabs>
                <w:tab w:val="left" w:pos="851"/>
                <w:tab w:val="left" w:pos="8014"/>
              </w:tabs>
              <w:spacing w:after="20" w:line="180" w:lineRule="exact"/>
              <w:rPr>
                <w:b/>
                <w:i/>
                <w:smallCaps/>
                <w:sz w:val="16"/>
                <w:szCs w:val="16"/>
                <w:lang w:val="fr-BE"/>
              </w:rPr>
            </w:pPr>
            <w:r>
              <w:rPr>
                <w:rFonts w:ascii="Arial Narrow" w:hAnsi="Arial Narrow"/>
                <w:i/>
                <w:iCs/>
                <w:color w:val="7F7F7F"/>
                <w:sz w:val="16"/>
                <w:szCs w:val="16"/>
                <w:lang w:val="fr-BE"/>
              </w:rPr>
              <w:t>adresse</w:t>
            </w:r>
            <w:r>
              <w:rPr>
                <w:sz w:val="16"/>
                <w:szCs w:val="16"/>
                <w:lang w:val="fr-BE"/>
              </w:rPr>
              <w:tab/>
            </w:r>
            <w:r>
              <w:rPr>
                <w:rFonts w:ascii="Arial Narrow" w:hAnsi="Arial Narrow"/>
                <w:i/>
                <w:iCs/>
                <w:color w:val="000000"/>
                <w:sz w:val="16"/>
                <w:szCs w:val="16"/>
                <w:lang w:val="fr-BE"/>
              </w:rPr>
              <w:tab/>
            </w:r>
            <w:r>
              <w:rPr>
                <w:rFonts w:ascii="Arial Narrow" w:hAnsi="Arial Narrow"/>
                <w:i/>
                <w:iCs/>
                <w:color w:val="808080"/>
                <w:sz w:val="16"/>
                <w:szCs w:val="16"/>
                <w:lang w:val="fr-BE"/>
              </w:rPr>
              <w:t>numéro ORPSS</w:t>
            </w:r>
            <w:r>
              <w:rPr>
                <w:b/>
                <w:bCs/>
                <w:caps/>
                <w:sz w:val="16"/>
                <w:szCs w:val="16"/>
                <w:lang w:val="fr-BE"/>
              </w:rPr>
              <w:t xml:space="preserve"> </w:t>
            </w:r>
          </w:p>
        </w:tc>
      </w:tr>
      <w:tr>
        <w:trPr>
          <w:cantSplit/>
          <w:trHeight w:hRule="exact" w:val="232"/>
        </w:trPr>
        <w:tc>
          <w:tcPr>
            <w:tcW w:w="11057" w:type="dxa"/>
            <w:gridSpan w:val="8"/>
            <w:tcBorders>
              <w:top w:val="single" w:sz="4" w:space="0" w:color="999999"/>
              <w:left w:val="single" w:sz="4" w:space="0" w:color="999999"/>
              <w:bottom w:val="single" w:sz="4" w:space="0" w:color="999999"/>
              <w:right w:val="single" w:sz="4" w:space="0" w:color="999999"/>
            </w:tcBorders>
            <w:shd w:val="clear" w:color="auto" w:fill="E0E0E0"/>
            <w:vAlign w:val="center"/>
          </w:tcPr>
          <w:p>
            <w:pPr>
              <w:pStyle w:val="Titre7"/>
              <w:tabs>
                <w:tab w:val="left" w:pos="851"/>
              </w:tabs>
              <w:spacing w:before="20"/>
              <w:rPr>
                <w:rFonts w:ascii="Arial Narrow" w:hAnsi="Arial Narrow"/>
                <w:smallCaps/>
                <w:sz w:val="18"/>
              </w:rPr>
            </w:pPr>
            <w:r>
              <w:rPr>
                <w:rFonts w:ascii="Arial Narrow" w:hAnsi="Arial Narrow"/>
                <w:caps/>
                <w:color w:val="000000"/>
                <w:sz w:val="18"/>
              </w:rPr>
              <w:t>PARTIE A - DONNEES CONCERNANT L'OCCUPATION</w:t>
            </w:r>
          </w:p>
        </w:tc>
        <w:tc>
          <w:tcPr>
            <w:tcW w:w="236" w:type="dxa"/>
            <w:tcBorders>
              <w:left w:val="single" w:sz="4" w:space="0" w:color="999999"/>
            </w:tcBorders>
            <w:vAlign w:val="center"/>
          </w:tcPr>
          <w:p>
            <w:pPr>
              <w:pStyle w:val="Titre7"/>
              <w:tabs>
                <w:tab w:val="left" w:pos="851"/>
              </w:tabs>
              <w:spacing w:before="20"/>
              <w:rPr>
                <w:rFonts w:ascii="Arial Narrow" w:hAnsi="Arial Narrow"/>
                <w:smallCaps/>
                <w:sz w:val="18"/>
              </w:rPr>
            </w:pPr>
          </w:p>
        </w:tc>
      </w:tr>
      <w:tr>
        <w:trPr>
          <w:gridAfter w:val="1"/>
          <w:wAfter w:w="236" w:type="dxa"/>
          <w:cantSplit/>
        </w:trPr>
        <w:tc>
          <w:tcPr>
            <w:tcW w:w="11057" w:type="dxa"/>
            <w:gridSpan w:val="8"/>
          </w:tcPr>
          <w:p>
            <w:pPr>
              <w:tabs>
                <w:tab w:val="left" w:pos="851"/>
                <w:tab w:val="left" w:pos="2061"/>
                <w:tab w:val="left" w:pos="4470"/>
                <w:tab w:val="left" w:pos="5179"/>
                <w:tab w:val="left" w:pos="6455"/>
              </w:tabs>
              <w:spacing w:before="120" w:after="40" w:line="180" w:lineRule="exact"/>
              <w:rPr>
                <w:rFonts w:ascii="Arial Narrow" w:hAnsi="Arial Narrow"/>
                <w:color w:val="000000"/>
                <w:spacing w:val="80"/>
                <w:position w:val="-2"/>
                <w:sz w:val="18"/>
                <w:szCs w:val="18"/>
                <w:lang w:val="fr-BE"/>
              </w:rPr>
            </w:pPr>
            <w:r>
              <w:rPr>
                <w:rFonts w:ascii="Arial Narrow" w:hAnsi="Arial Narrow"/>
                <w:b/>
                <w:bCs/>
                <w:color w:val="000000"/>
                <w:sz w:val="18"/>
                <w:szCs w:val="18"/>
                <w:lang w:val="fr-BE"/>
              </w:rPr>
              <w:t xml:space="preserve">Date de début de </w:t>
            </w:r>
            <w:r>
              <w:rPr>
                <w:rFonts w:ascii="Arial Narrow" w:hAnsi="Arial Narrow"/>
                <w:b/>
                <w:bCs/>
                <w:sz w:val="18"/>
                <w:szCs w:val="18"/>
                <w:lang w:val="fr-BE"/>
              </w:rPr>
              <w:t xml:space="preserve">l'occupation </w:t>
            </w:r>
            <w:r>
              <w:rPr>
                <w:rFonts w:ascii="Arial Narrow" w:hAnsi="Arial Narrow"/>
                <w:i/>
                <w:iCs/>
                <w:color w:val="000000"/>
                <w:sz w:val="18"/>
                <w:szCs w:val="18"/>
                <w:lang w:val="fr-BE"/>
              </w:rPr>
              <w:t>:</w:t>
            </w:r>
            <w:r>
              <w:rPr>
                <w:rFonts w:ascii="Arial Narrow" w:hAnsi="Arial Narrow"/>
                <w:b/>
                <w:bCs/>
                <w:sz w:val="18"/>
                <w:szCs w:val="18"/>
                <w:lang w:val="fr-BE"/>
              </w:rPr>
              <w:t xml:space="preserve"> </w:t>
            </w:r>
            <w:r>
              <w:rPr>
                <w:color w:val="999999"/>
                <w:sz w:val="18"/>
                <w:szCs w:val="18"/>
                <w:lang w:val="fr-BE"/>
              </w:rPr>
              <w:t xml:space="preserve">__ </w:t>
            </w:r>
            <w:r>
              <w:rPr>
                <w:rFonts w:ascii="Helvetica" w:hAnsi="Helvetica"/>
                <w:color w:val="999999"/>
                <w:sz w:val="18"/>
                <w:szCs w:val="18"/>
                <w:lang w:val="fr-BE"/>
              </w:rPr>
              <w:t>__</w:t>
            </w:r>
            <w:r>
              <w:rPr>
                <w:color w:val="999999"/>
                <w:sz w:val="18"/>
                <w:szCs w:val="18"/>
                <w:lang w:val="fr-BE"/>
              </w:rPr>
              <w:t xml:space="preserve"> / __ __ / __ __ __ __  </w:t>
            </w:r>
            <w:r>
              <w:rPr>
                <w:rFonts w:ascii="Arial Narrow" w:hAnsi="Arial Narrow"/>
                <w:b/>
                <w:bCs/>
                <w:sz w:val="18"/>
                <w:szCs w:val="18"/>
                <w:lang w:val="fr-BE"/>
              </w:rPr>
              <w:tab/>
            </w:r>
            <w:r>
              <w:rPr>
                <w:rFonts w:ascii="Arial Narrow" w:hAnsi="Arial Narrow"/>
                <w:b/>
                <w:bCs/>
                <w:color w:val="000000"/>
                <w:sz w:val="18"/>
                <w:szCs w:val="18"/>
                <w:lang w:val="fr-BE"/>
              </w:rPr>
              <w:t xml:space="preserve">Date d'entrée en service </w:t>
            </w:r>
            <w:r>
              <w:rPr>
                <w:rFonts w:ascii="Arial Narrow" w:hAnsi="Arial Narrow"/>
                <w:color w:val="000000"/>
                <w:sz w:val="18"/>
                <w:szCs w:val="18"/>
                <w:lang w:val="fr-BE"/>
              </w:rPr>
              <w:t>:</w:t>
            </w:r>
            <w:r>
              <w:rPr>
                <w:rFonts w:ascii="Arial Narrow" w:hAnsi="Arial Narrow"/>
                <w:color w:val="000000"/>
                <w:spacing w:val="80"/>
                <w:position w:val="-2"/>
                <w:sz w:val="18"/>
                <w:szCs w:val="18"/>
                <w:lang w:val="fr-BE"/>
              </w:rPr>
              <w:tab/>
            </w:r>
            <w:r>
              <w:rPr>
                <w:color w:val="999999"/>
                <w:sz w:val="18"/>
                <w:szCs w:val="18"/>
                <w:lang w:val="fr-BE"/>
              </w:rPr>
              <w:t xml:space="preserve">__ </w:t>
            </w:r>
            <w:r>
              <w:rPr>
                <w:rFonts w:ascii="Helvetica" w:hAnsi="Helvetica"/>
                <w:color w:val="999999"/>
                <w:sz w:val="18"/>
                <w:szCs w:val="18"/>
                <w:lang w:val="fr-BE"/>
              </w:rPr>
              <w:t>__</w:t>
            </w:r>
            <w:r>
              <w:rPr>
                <w:color w:val="999999"/>
                <w:sz w:val="18"/>
                <w:szCs w:val="18"/>
                <w:lang w:val="fr-BE"/>
              </w:rPr>
              <w:t xml:space="preserve"> / __ __ / __ __ __ __  </w:t>
            </w:r>
          </w:p>
          <w:p>
            <w:pPr>
              <w:tabs>
                <w:tab w:val="left" w:pos="851"/>
                <w:tab w:val="left" w:pos="2061"/>
                <w:tab w:val="left" w:pos="5179"/>
                <w:tab w:val="left" w:pos="6455"/>
              </w:tabs>
              <w:spacing w:before="120" w:after="40" w:line="180" w:lineRule="exact"/>
              <w:rPr>
                <w:rFonts w:ascii="Arial Narrow" w:hAnsi="Arial Narrow"/>
                <w:b/>
                <w:bCs/>
                <w:sz w:val="18"/>
                <w:szCs w:val="18"/>
                <w:lang w:val="fr-BE"/>
              </w:rPr>
            </w:pPr>
            <w:r>
              <w:rPr>
                <w:rFonts w:ascii="Arial Narrow" w:hAnsi="Arial Narrow"/>
                <w:b/>
                <w:bCs/>
                <w:sz w:val="18"/>
                <w:szCs w:val="18"/>
                <w:lang w:val="fr-BE"/>
              </w:rPr>
              <w:t xml:space="preserve">Date de fin de l'occupation </w:t>
            </w:r>
            <w:r>
              <w:rPr>
                <w:rFonts w:ascii="Arial Narrow" w:hAnsi="Arial Narrow"/>
                <w:i/>
                <w:iCs/>
                <w:color w:val="000000"/>
                <w:sz w:val="18"/>
                <w:szCs w:val="18"/>
                <w:lang w:val="fr-BE"/>
              </w:rPr>
              <w:t>:</w:t>
            </w:r>
            <w:r>
              <w:rPr>
                <w:rFonts w:ascii="Arial Narrow" w:hAnsi="Arial Narrow"/>
                <w:b/>
                <w:bCs/>
                <w:sz w:val="18"/>
                <w:szCs w:val="18"/>
                <w:lang w:val="fr-BE"/>
              </w:rPr>
              <w:tab/>
            </w:r>
            <w:r>
              <w:rPr>
                <w:color w:val="999999"/>
                <w:sz w:val="18"/>
                <w:szCs w:val="18"/>
                <w:lang w:val="fr-BE"/>
              </w:rPr>
              <w:t xml:space="preserve">__ </w:t>
            </w:r>
            <w:r>
              <w:rPr>
                <w:rFonts w:ascii="Helvetica" w:hAnsi="Helvetica"/>
                <w:color w:val="999999"/>
                <w:sz w:val="18"/>
                <w:szCs w:val="18"/>
                <w:lang w:val="fr-BE"/>
              </w:rPr>
              <w:t>__</w:t>
            </w:r>
            <w:r>
              <w:rPr>
                <w:color w:val="999999"/>
                <w:sz w:val="18"/>
                <w:szCs w:val="18"/>
                <w:lang w:val="fr-BE"/>
              </w:rPr>
              <w:t xml:space="preserve"> / __ __ / __ __ __ __  </w:t>
            </w:r>
            <w:r>
              <w:rPr>
                <w:rFonts w:ascii="Helvetica-Narrow" w:hAnsi="Helvetica-Narrow"/>
                <w:color w:val="000000"/>
                <w:spacing w:val="80"/>
                <w:position w:val="-4"/>
                <w:sz w:val="18"/>
                <w:szCs w:val="18"/>
                <w:lang w:val="fr-BE"/>
              </w:rPr>
              <w:tab/>
            </w:r>
            <w:r>
              <w:rPr>
                <w:rFonts w:ascii="Arial Narrow" w:hAnsi="Arial Narrow"/>
                <w:b/>
                <w:bCs/>
                <w:color w:val="000000"/>
                <w:sz w:val="18"/>
                <w:szCs w:val="18"/>
                <w:lang w:val="fr-BE"/>
              </w:rPr>
              <w:t xml:space="preserve">Code travailleur </w:t>
            </w:r>
            <w:r>
              <w:rPr>
                <w:rFonts w:ascii="Arial Narrow" w:hAnsi="Arial Narrow"/>
                <w:color w:val="000000"/>
                <w:sz w:val="18"/>
                <w:szCs w:val="18"/>
                <w:lang w:val="fr-BE"/>
              </w:rPr>
              <w:t>:</w:t>
            </w:r>
            <w:r>
              <w:rPr>
                <w:rFonts w:ascii="Arial Narrow" w:hAnsi="Arial Narrow"/>
                <w:b/>
                <w:bCs/>
                <w:color w:val="000000"/>
                <w:sz w:val="18"/>
                <w:szCs w:val="18"/>
                <w:lang w:val="fr-BE"/>
              </w:rPr>
              <w:tab/>
            </w:r>
            <w:r>
              <w:rPr>
                <w:rFonts w:cs="Arial"/>
                <w:color w:val="999999"/>
                <w:spacing w:val="80"/>
                <w:position w:val="-6"/>
                <w:sz w:val="18"/>
                <w:szCs w:val="18"/>
                <w:lang w:val="fr-BE"/>
              </w:rPr>
              <w:sym w:font="Symbol" w:char="00BE"/>
            </w:r>
            <w:r>
              <w:rPr>
                <w:rFonts w:cs="Arial"/>
                <w:color w:val="999999"/>
                <w:spacing w:val="80"/>
                <w:position w:val="-6"/>
                <w:sz w:val="18"/>
                <w:szCs w:val="18"/>
                <w:lang w:val="fr-BE"/>
              </w:rPr>
              <w:sym w:font="Symbol" w:char="00BE"/>
            </w:r>
            <w:r>
              <w:rPr>
                <w:rFonts w:cs="Arial"/>
                <w:color w:val="999999"/>
                <w:spacing w:val="80"/>
                <w:position w:val="-6"/>
                <w:sz w:val="18"/>
                <w:szCs w:val="18"/>
                <w:lang w:val="fr-BE"/>
              </w:rPr>
              <w:sym w:font="Symbol" w:char="00BE"/>
            </w:r>
          </w:p>
          <w:p>
            <w:pPr>
              <w:tabs>
                <w:tab w:val="left" w:pos="851"/>
                <w:tab w:val="left" w:pos="1810"/>
                <w:tab w:val="left" w:pos="3420"/>
                <w:tab w:val="left" w:pos="5179"/>
                <w:tab w:val="left" w:pos="8298"/>
              </w:tabs>
              <w:spacing w:before="40" w:after="60" w:line="180" w:lineRule="exact"/>
              <w:rPr>
                <w:rFonts w:ascii="Arial Narrow" w:hAnsi="Arial Narrow"/>
                <w:b/>
                <w:bCs/>
                <w:color w:val="000000"/>
                <w:sz w:val="18"/>
                <w:szCs w:val="18"/>
                <w:lang w:val="fr-BE"/>
              </w:rPr>
            </w:pPr>
            <w:r>
              <w:rPr>
                <w:rFonts w:ascii="Arial Narrow" w:hAnsi="Arial Narrow"/>
                <w:b/>
                <w:bCs/>
                <w:color w:val="000000"/>
                <w:sz w:val="18"/>
                <w:szCs w:val="18"/>
                <w:lang w:val="fr-BE"/>
              </w:rPr>
              <w:t>Statut</w:t>
            </w:r>
            <w:r>
              <w:rPr>
                <w:rFonts w:ascii="Arial Narrow" w:hAnsi="Arial Narrow"/>
                <w:color w:val="000000"/>
                <w:sz w:val="18"/>
                <w:szCs w:val="18"/>
                <w:lang w:val="fr-BE"/>
              </w:rPr>
              <w:t>:</w:t>
            </w:r>
            <w:r>
              <w:rPr>
                <w:rFonts w:ascii="Arial Narrow" w:hAnsi="Arial Narrow"/>
                <w:b/>
                <w:bCs/>
                <w:color w:val="000000"/>
                <w:sz w:val="18"/>
                <w:szCs w:val="18"/>
                <w:lang w:val="fr-BE"/>
              </w:rPr>
              <w:t xml:space="preserve"> </w:t>
            </w:r>
            <w:r>
              <w:rPr>
                <w:color w:val="999999"/>
                <w:position w:val="-6"/>
                <w:sz w:val="18"/>
                <w:szCs w:val="18"/>
                <w:lang w:val="fr-BE"/>
              </w:rPr>
              <w:sym w:font="Symbol" w:char="00BE"/>
            </w:r>
            <w:r>
              <w:rPr>
                <w:rFonts w:ascii="Arial Narrow" w:hAnsi="Arial Narrow"/>
                <w:i/>
                <w:iCs/>
                <w:sz w:val="18"/>
                <w:szCs w:val="18"/>
                <w:lang w:val="fr-BE"/>
              </w:rPr>
              <w:t xml:space="preserve"> </w:t>
            </w:r>
            <w:r>
              <w:rPr>
                <w:rFonts w:ascii="Arial Narrow" w:hAnsi="Arial Narrow"/>
                <w:i/>
                <w:iCs/>
                <w:color w:val="7F7F7F"/>
                <w:sz w:val="18"/>
                <w:szCs w:val="18"/>
                <w:lang w:val="fr-BE"/>
              </w:rPr>
              <w:t xml:space="preserve">Uniquement mentionner la lettre </w:t>
            </w:r>
            <w:r>
              <w:rPr>
                <w:rFonts w:ascii="Arial Narrow" w:hAnsi="Arial Narrow"/>
                <w:b/>
                <w:bCs/>
                <w:i/>
                <w:iCs/>
                <w:color w:val="7F7F7F"/>
                <w:sz w:val="18"/>
                <w:szCs w:val="18"/>
                <w:lang w:val="fr-BE"/>
              </w:rPr>
              <w:t>D</w:t>
            </w:r>
            <w:r>
              <w:rPr>
                <w:rFonts w:ascii="Arial Narrow" w:hAnsi="Arial Narrow"/>
                <w:i/>
                <w:iCs/>
                <w:color w:val="7F7F7F"/>
                <w:sz w:val="18"/>
                <w:szCs w:val="18"/>
                <w:lang w:val="fr-BE"/>
              </w:rPr>
              <w:t xml:space="preserve"> pour un travailleur à domicile</w:t>
            </w:r>
          </w:p>
          <w:p>
            <w:pPr>
              <w:tabs>
                <w:tab w:val="left" w:pos="851"/>
                <w:tab w:val="left" w:pos="1810"/>
                <w:tab w:val="left" w:pos="3420"/>
                <w:tab w:val="left" w:pos="8298"/>
              </w:tabs>
              <w:spacing w:before="40" w:after="20" w:line="180" w:lineRule="exact"/>
              <w:rPr>
                <w:rFonts w:ascii="Arial Narrow" w:hAnsi="Arial Narrow"/>
                <w:b/>
                <w:bCs/>
                <w:color w:val="7F7F7F"/>
                <w:sz w:val="18"/>
                <w:szCs w:val="18"/>
                <w:lang w:val="fr-BE"/>
              </w:rPr>
            </w:pPr>
            <w:r>
              <w:rPr>
                <w:rFonts w:ascii="Arial Narrow" w:hAnsi="Arial Narrow"/>
                <w:b/>
                <w:bCs/>
                <w:color w:val="000000"/>
                <w:sz w:val="18"/>
                <w:szCs w:val="18"/>
                <w:lang w:val="fr-BE"/>
              </w:rPr>
              <w:t xml:space="preserve">Mesure de promotion de l'emploi </w:t>
            </w:r>
            <w:r>
              <w:rPr>
                <w:rFonts w:ascii="Arial Narrow" w:hAnsi="Arial Narrow"/>
                <w:i/>
                <w:iCs/>
                <w:color w:val="000000"/>
                <w:sz w:val="18"/>
                <w:szCs w:val="18"/>
                <w:lang w:val="fr-BE"/>
              </w:rPr>
              <w:t>:</w:t>
            </w:r>
            <w:r>
              <w:rPr>
                <w:rFonts w:ascii="Arial Narrow" w:hAnsi="Arial Narrow"/>
                <w:b/>
                <w:bCs/>
                <w:color w:val="000000"/>
                <w:sz w:val="18"/>
                <w:szCs w:val="18"/>
                <w:lang w:val="fr-BE"/>
              </w:rPr>
              <w:t xml:space="preserve"> </w:t>
            </w:r>
            <w:r>
              <w:rPr>
                <w:rFonts w:ascii="Helvetica-Narrow" w:hAnsi="Helvetica-Narrow"/>
                <w:color w:val="999999"/>
                <w:spacing w:val="80"/>
                <w:position w:val="-4"/>
                <w:sz w:val="18"/>
                <w:szCs w:val="18"/>
                <w:lang w:val="fr-BE"/>
              </w:rPr>
              <w:sym w:font="Symbol" w:char="00BE"/>
            </w:r>
            <w:r>
              <w:rPr>
                <w:rFonts w:ascii="Helvetica-Narrow" w:hAnsi="Helvetica-Narrow"/>
                <w:color w:val="999999"/>
                <w:spacing w:val="80"/>
                <w:position w:val="-4"/>
                <w:sz w:val="18"/>
                <w:szCs w:val="18"/>
                <w:lang w:val="fr-BE"/>
              </w:rPr>
              <w:sym w:font="Symbol" w:char="00BE"/>
            </w:r>
            <w:r>
              <w:rPr>
                <w:rFonts w:ascii="Arial Narrow" w:hAnsi="Arial Narrow"/>
                <w:i/>
                <w:iCs/>
                <w:color w:val="7F7F7F"/>
                <w:sz w:val="18"/>
                <w:szCs w:val="18"/>
                <w:lang w:val="fr-BE"/>
              </w:rPr>
              <w:t>Mentionnez le code 2 pour une occupation comme PTP, un poste de travail reconnu et SINE, le code 4 pour une occupation comme TCT et le code 21 pour une occupation FBI auprès d'une autorité locale (ORPSS).</w:t>
            </w:r>
          </w:p>
          <w:p>
            <w:pPr>
              <w:pStyle w:val="Corpsdetexte24"/>
              <w:tabs>
                <w:tab w:val="clear" w:pos="119"/>
                <w:tab w:val="clear" w:pos="952"/>
                <w:tab w:val="clear" w:pos="4284"/>
                <w:tab w:val="clear" w:pos="6664"/>
                <w:tab w:val="left" w:pos="0"/>
                <w:tab w:val="left" w:pos="851"/>
                <w:tab w:val="left" w:pos="1352"/>
                <w:tab w:val="left" w:pos="3318"/>
                <w:tab w:val="left" w:pos="5072"/>
                <w:tab w:val="left" w:leader="dot" w:pos="6877"/>
              </w:tabs>
              <w:spacing w:line="180" w:lineRule="exact"/>
              <w:jc w:val="both"/>
              <w:rPr>
                <w:rFonts w:ascii="Arial Narrow" w:hAnsi="Arial Narrow"/>
                <w:sz w:val="18"/>
                <w:szCs w:val="18"/>
                <w:lang w:val="fr-BE"/>
              </w:rPr>
            </w:pPr>
            <w:r>
              <w:rPr>
                <w:rFonts w:ascii="Arial Narrow" w:hAnsi="Arial Narrow"/>
                <w:sz w:val="18"/>
                <w:szCs w:val="18"/>
                <w:lang w:val="fr-BE"/>
              </w:rPr>
              <w:t xml:space="preserve">Les cotisations ONSS, secteur chômage, </w:t>
            </w:r>
            <w:r>
              <w:rPr>
                <w:rFonts w:ascii="Arial Narrow" w:hAnsi="Arial Narrow"/>
                <w:noProof/>
                <w:color w:val="7F7F7F"/>
                <w:sz w:val="18"/>
                <w:lang w:val="nl-BE"/>
              </w:rPr>
              <w:sym w:font="Wingdings" w:char="F072"/>
            </w:r>
            <w:r>
              <w:rPr>
                <w:rFonts w:ascii="Arial Narrow" w:hAnsi="Arial Narrow"/>
                <w:sz w:val="18"/>
                <w:szCs w:val="18"/>
                <w:lang w:val="fr-BE"/>
              </w:rPr>
              <w:t xml:space="preserve"> ont été prélevées sur le salaire </w:t>
            </w:r>
            <w:r>
              <w:rPr>
                <w:rFonts w:ascii="Arial Narrow" w:hAnsi="Arial Narrow"/>
                <w:noProof/>
                <w:color w:val="7F7F7F"/>
                <w:sz w:val="18"/>
                <w:lang w:val="nl-BE"/>
              </w:rPr>
              <w:sym w:font="Wingdings" w:char="F072"/>
            </w:r>
            <w:r>
              <w:rPr>
                <w:rFonts w:ascii="Arial Narrow" w:hAnsi="Arial Narrow"/>
                <w:sz w:val="18"/>
                <w:szCs w:val="18"/>
                <w:lang w:val="fr-BE"/>
              </w:rPr>
              <w:t xml:space="preserve"> n’ont pas été prélevées sur le salaire et ne seront pas versées</w:t>
            </w:r>
          </w:p>
          <w:p>
            <w:pPr>
              <w:pStyle w:val="Corpsdetexte24"/>
              <w:tabs>
                <w:tab w:val="clear" w:pos="119"/>
                <w:tab w:val="clear" w:pos="952"/>
                <w:tab w:val="clear" w:pos="4284"/>
                <w:tab w:val="clear" w:pos="6664"/>
                <w:tab w:val="left" w:pos="0"/>
                <w:tab w:val="left" w:pos="851"/>
                <w:tab w:val="left" w:pos="1352"/>
                <w:tab w:val="left" w:pos="4045"/>
                <w:tab w:val="left" w:pos="5310"/>
                <w:tab w:val="left" w:leader="dot" w:pos="6877"/>
              </w:tabs>
              <w:spacing w:before="60" w:line="180" w:lineRule="exact"/>
              <w:jc w:val="both"/>
              <w:rPr>
                <w:rFonts w:ascii="Arial Narrow" w:hAnsi="Arial Narrow"/>
                <w:sz w:val="18"/>
                <w:szCs w:val="18"/>
                <w:lang w:val="fr-BE"/>
              </w:rPr>
            </w:pPr>
            <w:r>
              <w:rPr>
                <w:rFonts w:ascii="Arial Narrow" w:hAnsi="Arial Narrow"/>
                <w:noProof/>
                <w:color w:val="7F7F7F"/>
                <w:sz w:val="18"/>
                <w:lang w:val="nl-BE"/>
              </w:rPr>
              <w:sym w:font="Wingdings" w:char="F072"/>
            </w:r>
            <w:r>
              <w:rPr>
                <w:sz w:val="18"/>
                <w:szCs w:val="18"/>
                <w:lang w:val="fr-BE"/>
              </w:rPr>
              <w:t xml:space="preserve"> </w:t>
            </w:r>
            <w:r>
              <w:rPr>
                <w:rFonts w:ascii="Arial Narrow" w:hAnsi="Arial Narrow"/>
                <w:sz w:val="18"/>
                <w:szCs w:val="18"/>
                <w:lang w:val="fr-BE"/>
              </w:rPr>
              <w:t>n’ont pas été retenues sur le salaire, mais seront versées</w:t>
            </w:r>
            <w:r>
              <w:rPr>
                <w:rFonts w:ascii="Arial Narrow" w:hAnsi="Arial Narrow"/>
                <w:sz w:val="18"/>
                <w:szCs w:val="18"/>
                <w:lang w:val="fr-BE"/>
              </w:rPr>
              <w:tab/>
            </w:r>
            <w:r>
              <w:rPr>
                <w:rFonts w:ascii="Arial Narrow" w:hAnsi="Arial Narrow"/>
                <w:noProof/>
                <w:color w:val="7F7F7F"/>
                <w:sz w:val="18"/>
                <w:lang w:val="nl-BE"/>
              </w:rPr>
              <w:sym w:font="Wingdings" w:char="F072"/>
            </w:r>
            <w:r>
              <w:rPr>
                <w:rFonts w:ascii="Arial Narrow" w:hAnsi="Arial Narrow"/>
                <w:sz w:val="18"/>
                <w:szCs w:val="18"/>
                <w:lang w:val="fr-BE"/>
              </w:rPr>
              <w:t xml:space="preserve"> si l'agent statutaire satisfait à une des conditions visées à l'art. 9 de la loi du 20.07.1991</w:t>
            </w:r>
          </w:p>
          <w:p>
            <w:pPr>
              <w:tabs>
                <w:tab w:val="left" w:pos="0"/>
                <w:tab w:val="left" w:pos="851"/>
                <w:tab w:val="left" w:pos="4045"/>
                <w:tab w:val="left" w:pos="5321"/>
              </w:tabs>
              <w:spacing w:before="40" w:after="60" w:line="180" w:lineRule="exact"/>
              <w:rPr>
                <w:rFonts w:ascii="Arial Narrow" w:hAnsi="Arial Narrow"/>
                <w:b/>
                <w:bCs/>
                <w:i/>
                <w:iCs/>
                <w:sz w:val="18"/>
                <w:szCs w:val="18"/>
                <w:lang w:val="fr-BE"/>
              </w:rPr>
            </w:pPr>
            <w:r>
              <w:rPr>
                <w:noProof/>
                <w:sz w:val="18"/>
                <w:szCs w:val="18"/>
                <w:lang w:val="fr-BE" w:eastAsia="fr-BE"/>
              </w:rPr>
              <mc:AlternateContent>
                <mc:Choice Requires="wpg">
                  <w:drawing>
                    <wp:anchor distT="0" distB="0" distL="114300" distR="114300" simplePos="0" relativeHeight="251772928" behindDoc="0" locked="0" layoutInCell="1" allowOverlap="1">
                      <wp:simplePos x="0" y="0"/>
                      <wp:positionH relativeFrom="column">
                        <wp:posOffset>288290</wp:posOffset>
                      </wp:positionH>
                      <wp:positionV relativeFrom="paragraph">
                        <wp:posOffset>149225</wp:posOffset>
                      </wp:positionV>
                      <wp:extent cx="918210" cy="217170"/>
                      <wp:effectExtent l="12700" t="6985" r="12065" b="13970"/>
                      <wp:wrapNone/>
                      <wp:docPr id="2635" name="Groupe 263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18210" cy="217170"/>
                                <a:chOff x="999" y="6680"/>
                                <a:chExt cx="1536" cy="362"/>
                              </a:xfrm>
                            </wpg:grpSpPr>
                            <wps:wsp>
                              <wps:cNvPr id="2636" name="Rectangle 23"/>
                              <wps:cNvSpPr>
                                <a:spLocks noChangeArrowheads="1"/>
                              </wps:cNvSpPr>
                              <wps:spPr bwMode="auto">
                                <a:xfrm>
                                  <a:off x="999" y="6680"/>
                                  <a:ext cx="329" cy="362"/>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637" name="Rectangle 24"/>
                              <wps:cNvSpPr>
                                <a:spLocks noChangeArrowheads="1"/>
                              </wps:cNvSpPr>
                              <wps:spPr bwMode="auto">
                                <a:xfrm>
                                  <a:off x="1365" y="6680"/>
                                  <a:ext cx="329" cy="362"/>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638" name="Rectangle 25"/>
                              <wps:cNvSpPr>
                                <a:spLocks noChangeArrowheads="1"/>
                              </wps:cNvSpPr>
                              <wps:spPr bwMode="auto">
                                <a:xfrm>
                                  <a:off x="2206" y="6680"/>
                                  <a:ext cx="329" cy="362"/>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639" name="Rectangle 26"/>
                              <wps:cNvSpPr>
                                <a:spLocks noChangeArrowheads="1"/>
                              </wps:cNvSpPr>
                              <wps:spPr bwMode="auto">
                                <a:xfrm>
                                  <a:off x="1846" y="6680"/>
                                  <a:ext cx="329" cy="362"/>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e 2635" o:spid="_x0000_s1026" style="position:absolute;margin-left:22.7pt;margin-top:11.75pt;width:72.3pt;height:17.1pt;z-index:251772928" coordorigin="999,6680" coordsize="1536,36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">
                      <v:rect id="Rectangle 23" o:spid="_x0000_s1027" style="position:absolute;left:999;top:6680;width:329;height:3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OtepsQA&#10;AADdAAAADwAAAGRycy9kb3ducmV2LnhtbESPQYvCMBSE7wv+h/AEb2u6FYpWoyyKsh61Xvb2tnm2&#10;1ealNFG7/nojCB6HmfmGmS06U4srta6yrOBrGIEgzq2uuFBwyNafYxDOI2usLZOCf3KwmPc+Zphq&#10;e+MdXfe+EAHCLkUFpfdNKqXLSzLohrYhDt7RtgZ9kG0hdYu3ADe1jKMokQYrDgslNrQsKT/vL0bB&#10;XxUf8L7LNpGZrEd+22Wny+9KqUG/+56C8NT5d/jV/tEK4mSUwPNNeAJy/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jrXqbEAAAA3QAAAA8AAAAAAAAAAAAAAAAAmAIAAGRycy9k&#10;b3ducmV2LnhtbFBLBQYAAAAABAAEAPUAAACJAwAAAAA=&#10;"/>
                      <v:rect id="Rectangle 24" o:spid="_x0000_s1028" style="position:absolute;left:1365;top:6680;width:329;height:3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6f7PcQA&#10;AADdAAAADwAAAGRycy9kb3ducmV2LnhtbESPQYvCMBSE78L+h/AWvGm6FXStRlkURY9aL3t7Ns+2&#10;u81LaaJWf70RBI/DzHzDTOetqcSFGldaVvDVj0AQZ1aXnCs4pKveNwjnkTVWlknBjRzMZx+dKSba&#10;XnlHl73PRYCwS1BB4X2dSOmyggy6vq2Jg3eyjUEfZJNL3eA1wE0l4ygaSoMlh4UCa1oUlP3vz0bB&#10;sYwPeN+l68iMVwO/bdO/8+9Sqe5n+zMB4an17/CrvdEK4uFgBM834QnI2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en+z3EAAAA3QAAAA8AAAAAAAAAAAAAAAAAmAIAAGRycy9k&#10;b3ducmV2LnhtbFBLBQYAAAAABAAEAPUAAACJAwAAAAA=&#10;"/>
                      <v:rect id="Rectangle 25" o:spid="_x0000_s1029" style="position:absolute;left:2206;top:6680;width:329;height:3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jhvT8AA&#10;AADdAAAADwAAAGRycy9kb3ducmV2LnhtbERPTa/BQBTdS/yHyZXYMVWJ0GeIEMKS2thdnfvavte5&#10;03QG5debhcTy5HzPl62pxJ0aV1pWMBpGIIgzq0vOFZzT7WAKwnlkjZVlUvAkB8tFtzPHRNsHH+l+&#10;8rkIIewSVFB4XydSuqwgg25oa+LA/drGoA+wyaVu8BHCTSXjKJpIgyWHhgJrWheU/Z9uRsG1jM/4&#10;Oqa7yMy2Y39o07/bZaNUv9eufkB4av1X/HHvtYJ4Mg5zw5vwBOTiD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jhvT8AAAADdAAAADwAAAAAAAAAAAAAAAACYAgAAZHJzL2Rvd25y&#10;ZXYueG1sUEsFBgAAAAAEAAQA9QAAAIUDAAAAAA==&#10;"/>
                      <v:rect id="Rectangle 26" o:spid="_x0000_s1030" style="position:absolute;left:1846;top:6680;width:329;height:3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XTK1MQA&#10;AADdAAAADwAAAGRycy9kb3ducmV2LnhtbESPQYvCMBSE7wv+h/AEb2u6FcRWoyy7KHrUetnb2+bZ&#10;VpuX0kSt/nojCB6HmfmGmS06U4sLta6yrOBrGIEgzq2uuFCwz5afExDOI2usLZOCGzlYzHsfM0y1&#10;vfKWLjtfiABhl6KC0vsmldLlJRl0Q9sQB+9gW4M+yLaQusVrgJtaxlE0lgYrDgslNvRTUn7anY2C&#10;/yre432brSKTLEd+02XH89+vUoN+9z0F4anz7/CrvdYK4vEogeeb8ATk/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l0ytTEAAAA3QAAAA8AAAAAAAAAAAAAAAAAmAIAAGRycy9k&#10;b3ducmV2LnhtbFBLBQYAAAAABAAEAPUAAACJAwAAAAA=&#10;"/>
                    </v:group>
                  </w:pict>
                </mc:Fallback>
              </mc:AlternateContent>
            </w:r>
            <w:r>
              <w:rPr>
                <w:sz w:val="18"/>
                <w:szCs w:val="18"/>
                <w:lang w:val="fr-BE"/>
              </w:rPr>
              <w:tab/>
            </w:r>
            <w:r>
              <w:rPr>
                <w:sz w:val="18"/>
                <w:szCs w:val="18"/>
                <w:lang w:val="fr-BE"/>
              </w:rPr>
              <w:tab/>
            </w:r>
            <w:r>
              <w:rPr>
                <w:rFonts w:ascii="Arial Narrow" w:hAnsi="Arial Narrow"/>
                <w:noProof/>
                <w:color w:val="7F7F7F"/>
                <w:sz w:val="18"/>
                <w:lang w:val="nl-BE"/>
              </w:rPr>
              <w:sym w:font="Wingdings" w:char="F072"/>
            </w:r>
            <w:r>
              <w:rPr>
                <w:rFonts w:ascii="Arial Narrow" w:hAnsi="Arial Narrow"/>
                <w:sz w:val="18"/>
                <w:szCs w:val="18"/>
                <w:lang w:val="fr-BE"/>
              </w:rPr>
              <w:t xml:space="preserve"> par le Ministère de la Défense nationale sous les conditions de l'art. 15 de la loi du 06.02.2003</w:t>
            </w:r>
          </w:p>
        </w:tc>
      </w:tr>
      <w:tr>
        <w:trPr>
          <w:gridAfter w:val="4"/>
          <w:wAfter w:w="1895" w:type="dxa"/>
          <w:cantSplit/>
          <w:trHeight w:val="403"/>
        </w:trPr>
        <w:tc>
          <w:tcPr>
            <w:tcW w:w="2422" w:type="dxa"/>
          </w:tcPr>
          <w:p>
            <w:pPr>
              <w:pStyle w:val="Normalcentr3"/>
              <w:tabs>
                <w:tab w:val="left" w:pos="851"/>
                <w:tab w:val="left" w:pos="1166"/>
                <w:tab w:val="left" w:pos="2044"/>
                <w:tab w:val="left" w:pos="7513"/>
                <w:tab w:val="left" w:leader="dot" w:pos="10348"/>
                <w:tab w:val="left" w:pos="10490"/>
              </w:tabs>
              <w:spacing w:before="80" w:line="220" w:lineRule="exact"/>
              <w:ind w:left="0" w:right="0"/>
              <w:rPr>
                <w:sz w:val="18"/>
                <w:szCs w:val="18"/>
                <w:lang w:val="fr-BE"/>
              </w:rPr>
            </w:pPr>
            <w:r>
              <w:rPr>
                <w:b/>
                <w:bCs/>
                <w:i w:val="0"/>
                <w:noProof/>
                <w:sz w:val="18"/>
                <w:szCs w:val="18"/>
                <w:lang w:val="fr-BE" w:eastAsia="fr-BE"/>
              </w:rPr>
              <mc:AlternateContent>
                <mc:Choice Requires="wpg">
                  <w:drawing>
                    <wp:anchor distT="0" distB="0" distL="114300" distR="114300" simplePos="0" relativeHeight="251773952" behindDoc="0" locked="0" layoutInCell="1" allowOverlap="1">
                      <wp:simplePos x="0" y="0"/>
                      <wp:positionH relativeFrom="column">
                        <wp:posOffset>-61595</wp:posOffset>
                      </wp:positionH>
                      <wp:positionV relativeFrom="paragraph">
                        <wp:posOffset>242570</wp:posOffset>
                      </wp:positionV>
                      <wp:extent cx="1330960" cy="635"/>
                      <wp:effectExtent l="5715" t="12065" r="6350" b="6350"/>
                      <wp:wrapNone/>
                      <wp:docPr id="2632" name="Groupe 263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30960" cy="635"/>
                                <a:chOff x="534" y="7973"/>
                                <a:chExt cx="2096" cy="1"/>
                              </a:xfrm>
                            </wpg:grpSpPr>
                            <wps:wsp>
                              <wps:cNvPr id="2633" name="Line 28"/>
                              <wps:cNvCnPr>
                                <a:cxnSpLocks noChangeShapeType="1"/>
                              </wps:cNvCnPr>
                              <wps:spPr bwMode="auto">
                                <a:xfrm>
                                  <a:off x="534" y="7974"/>
                                  <a:ext cx="2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634" name="Line 29"/>
                              <wps:cNvCnPr>
                                <a:cxnSpLocks noChangeShapeType="1"/>
                              </wps:cNvCnPr>
                              <wps:spPr bwMode="auto">
                                <a:xfrm>
                                  <a:off x="1070" y="7973"/>
                                  <a:ext cx="1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Groupe 2632" o:spid="_x0000_s1026" style="position:absolute;margin-left:-4.85pt;margin-top:19.1pt;width:104.8pt;height:.05pt;z-index:251773952" coordorigin="534,7973" coordsize="2096,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">
                      <v:line id="Line 28" o:spid="_x0000_s1027" style="position:absolute;visibility:visible;mso-wrap-style:square" from="534,7974" to="774,79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jFiuMcAAADdAAAADwAAAGRycy9kb3ducmV2LnhtbESPQWvCQBSE7wX/w/KE3uqmBkKJriIV&#10;QXso1Rb0+Mw+k2j2bdjdJum/7xYKHoeZ+YaZLwfTiI6cry0reJ4kIIgLq2suFXx9bp5eQPiArLGx&#10;TAp+yMNyMXqYY65tz3vqDqEUEcI+RwVVCG0upS8qMugntiWO3sU6gyFKV0rtsI9w08hpkmTSYM1x&#10;ocKWXisqbodvo+A9/ci61e5tOxx32blY78+na++UehwPqxmIQEO4h//bW61gmqUp/L2JT0AufgE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KMWK4xwAAAN0AAAAPAAAAAAAA&#10;AAAAAAAAAKECAABkcnMvZG93bnJldi54bWxQSwUGAAAAAAQABAD5AAAAlQMAAAAA&#10;"/>
                      <v:line id="Line 29" o:spid="_x0000_s1028" style="position:absolute;visibility:visible;mso-wrap-style:square" from="1070,7973" to="2630,79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"/>
                    </v:group>
                  </w:pict>
                </mc:Fallback>
              </mc:AlternateContent>
            </w:r>
            <w:r>
              <w:rPr>
                <w:rFonts w:ascii="Arial Narrow" w:hAnsi="Arial Narrow"/>
                <w:b/>
                <w:bCs/>
                <w:i w:val="0"/>
                <w:color w:val="000000"/>
                <w:sz w:val="18"/>
                <w:szCs w:val="18"/>
                <w:lang w:val="fr-BE"/>
              </w:rPr>
              <w:t xml:space="preserve">Q </w:t>
            </w:r>
            <w:r>
              <w:rPr>
                <w:color w:val="000000"/>
                <w:sz w:val="18"/>
                <w:szCs w:val="18"/>
                <w:vertAlign w:val="superscript"/>
                <w:lang w:val="fr-BE"/>
              </w:rPr>
              <w:t xml:space="preserve">(1) </w:t>
            </w:r>
            <w:r>
              <w:rPr>
                <w:rFonts w:ascii="Arial Narrow" w:hAnsi="Arial Narrow"/>
                <w:i w:val="0"/>
                <w:color w:val="000000"/>
                <w:sz w:val="18"/>
                <w:szCs w:val="18"/>
                <w:lang w:val="fr-BE"/>
              </w:rPr>
              <w:t>=</w:t>
            </w:r>
            <w:r>
              <w:rPr>
                <w:rFonts w:ascii="Arial Narrow" w:hAnsi="Arial Narrow"/>
                <w:b/>
                <w:bCs/>
                <w:i w:val="0"/>
                <w:color w:val="000000"/>
                <w:sz w:val="18"/>
                <w:szCs w:val="18"/>
                <w:lang w:val="fr-BE"/>
              </w:rPr>
              <w:tab/>
              <w:t>,</w:t>
            </w:r>
            <w:r>
              <w:rPr>
                <w:rFonts w:ascii="Arial Narrow" w:hAnsi="Arial Narrow"/>
                <w:b/>
                <w:bCs/>
                <w:i w:val="0"/>
                <w:color w:val="000000"/>
                <w:sz w:val="18"/>
                <w:szCs w:val="18"/>
                <w:lang w:val="fr-BE"/>
              </w:rPr>
              <w:tab/>
            </w:r>
          </w:p>
        </w:tc>
        <w:tc>
          <w:tcPr>
            <w:tcW w:w="6976" w:type="dxa"/>
            <w:gridSpan w:val="4"/>
          </w:tcPr>
          <w:p>
            <w:pPr>
              <w:pStyle w:val="Corpsdetexte24"/>
              <w:tabs>
                <w:tab w:val="clear" w:pos="119"/>
                <w:tab w:val="left" w:pos="851"/>
                <w:tab w:val="left" w:pos="3119"/>
                <w:tab w:val="left" w:pos="8789"/>
              </w:tabs>
              <w:spacing w:line="200" w:lineRule="exact"/>
              <w:jc w:val="both"/>
              <w:rPr>
                <w:rFonts w:ascii="Arial Narrow" w:hAnsi="Arial Narrow"/>
                <w:i/>
                <w:iCs/>
                <w:color w:val="808080"/>
                <w:spacing w:val="-2"/>
                <w:sz w:val="18"/>
                <w:szCs w:val="18"/>
                <w:lang w:val="fr-BE"/>
              </w:rPr>
            </w:pPr>
            <w:r>
              <w:rPr>
                <w:rFonts w:ascii="Arial Narrow" w:hAnsi="Arial Narrow"/>
                <w:i/>
                <w:iCs/>
                <w:color w:val="808080"/>
                <w:spacing w:val="-2"/>
                <w:sz w:val="16"/>
                <w:lang w:val="fr-BE"/>
              </w:rPr>
              <w:t>durée hebdomadaire moyenne de travail du travailleur, y compris le repos compensatoire rémunéré dans le cadre d’une réduction de la durée du travail</w:t>
            </w:r>
          </w:p>
        </w:tc>
      </w:tr>
      <w:tr>
        <w:trPr>
          <w:gridAfter w:val="4"/>
          <w:wAfter w:w="1895" w:type="dxa"/>
          <w:cantSplit/>
          <w:trHeight w:val="502"/>
        </w:trPr>
        <w:tc>
          <w:tcPr>
            <w:tcW w:w="2422" w:type="dxa"/>
          </w:tcPr>
          <w:p>
            <w:pPr>
              <w:pStyle w:val="Normalcentr3"/>
              <w:tabs>
                <w:tab w:val="left" w:pos="242"/>
                <w:tab w:val="left" w:pos="851"/>
                <w:tab w:val="left" w:pos="1166"/>
                <w:tab w:val="left" w:pos="2044"/>
                <w:tab w:val="left" w:pos="7513"/>
                <w:tab w:val="left" w:leader="dot" w:pos="10348"/>
                <w:tab w:val="left" w:pos="10490"/>
              </w:tabs>
              <w:spacing w:before="120" w:line="220" w:lineRule="exact"/>
              <w:ind w:left="0" w:right="0"/>
              <w:rPr>
                <w:sz w:val="18"/>
                <w:szCs w:val="18"/>
                <w:lang w:val="fr-BE"/>
              </w:rPr>
            </w:pPr>
            <w:r>
              <w:rPr>
                <w:b/>
                <w:bCs/>
                <w:i w:val="0"/>
                <w:noProof/>
                <w:sz w:val="18"/>
                <w:szCs w:val="18"/>
                <w:lang w:val="fr-BE" w:eastAsia="fr-BE"/>
              </w:rPr>
              <mc:AlternateContent>
                <mc:Choice Requires="wpg">
                  <w:drawing>
                    <wp:anchor distT="0" distB="0" distL="114300" distR="114300" simplePos="0" relativeHeight="251776000" behindDoc="0" locked="0" layoutInCell="1" allowOverlap="1">
                      <wp:simplePos x="0" y="0"/>
                      <wp:positionH relativeFrom="column">
                        <wp:posOffset>288290</wp:posOffset>
                      </wp:positionH>
                      <wp:positionV relativeFrom="paragraph">
                        <wp:posOffset>29845</wp:posOffset>
                      </wp:positionV>
                      <wp:extent cx="918210" cy="217170"/>
                      <wp:effectExtent l="12700" t="7620" r="12065" b="13335"/>
                      <wp:wrapNone/>
                      <wp:docPr id="2627" name="Groupe 262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18210" cy="217170"/>
                                <a:chOff x="999" y="6680"/>
                                <a:chExt cx="1536" cy="362"/>
                              </a:xfrm>
                            </wpg:grpSpPr>
                            <wps:wsp>
                              <wps:cNvPr id="2628" name="Rectangle 32"/>
                              <wps:cNvSpPr>
                                <a:spLocks noChangeArrowheads="1"/>
                              </wps:cNvSpPr>
                              <wps:spPr bwMode="auto">
                                <a:xfrm>
                                  <a:off x="999" y="6680"/>
                                  <a:ext cx="329" cy="362"/>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629" name="Rectangle 33"/>
                              <wps:cNvSpPr>
                                <a:spLocks noChangeArrowheads="1"/>
                              </wps:cNvSpPr>
                              <wps:spPr bwMode="auto">
                                <a:xfrm>
                                  <a:off x="1365" y="6680"/>
                                  <a:ext cx="329" cy="362"/>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630" name="Rectangle 34"/>
                              <wps:cNvSpPr>
                                <a:spLocks noChangeArrowheads="1"/>
                              </wps:cNvSpPr>
                              <wps:spPr bwMode="auto">
                                <a:xfrm>
                                  <a:off x="2206" y="6680"/>
                                  <a:ext cx="329" cy="362"/>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631" name="Rectangle 35"/>
                              <wps:cNvSpPr>
                                <a:spLocks noChangeArrowheads="1"/>
                              </wps:cNvSpPr>
                              <wps:spPr bwMode="auto">
                                <a:xfrm>
                                  <a:off x="1846" y="6680"/>
                                  <a:ext cx="329" cy="362"/>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e 2627" o:spid="_x0000_s1026" style="position:absolute;margin-left:22.7pt;margin-top:2.35pt;width:72.3pt;height:17.1pt;z-index:251776000" coordorigin="999,6680" coordsize="1536,36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">
                      <v:rect id="Rectangle 32" o:spid="_x0000_s1027" style="position:absolute;left:999;top:6680;width:329;height:3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H5ksMA&#10;AADdAAAADwAAAGRycy9kb3ducmV2LnhtbERPu07DMBTdkfgH61ZiI06DVEGoGyGqVHTMY2G7xLdJ&#10;SnwdxW4b+vX1UInx6LzX2WwGcabJ9ZYVLKMYBHFjdc+tgrrKn19BOI+scbBMCv7IQbZ5fFhjqu2F&#10;CzqXvhUhhF2KCjrvx1RK13Rk0EV2JA7cwU4GfYBTK/WElxBuBpnE8Uoa7Dk0dDjSZ0fNb3kyCn76&#10;pMZrUe1i85a/+P1cHU/fW6WeFvPHOwhPs/8X391fWkGySsLc8CY8Abm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H5ksMAAADdAAAADwAAAAAAAAAAAAAAAACYAgAAZHJzL2Rv&#10;d25yZXYueG1sUEsFBgAAAAAEAAQA9QAAAIgDAAAAAA==&#10;"/>
                      <v:rect id="Rectangle 33" o:spid="_x0000_s1028" style="position:absolute;left:1365;top:6680;width:329;height:3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K1cCcQA&#10;AADdAAAADwAAAGRycy9kb3ducmV2LnhtbESPQYvCMBSE7wv+h/AEb2tqBdFqFHFx0aPWy96ezbOt&#10;Ni+liVr99UYQ9jjMzDfMbNGaStyocaVlBYN+BII4s7rkXMEhXX+PQTiPrLGyTAoe5GAx73zNMNH2&#10;zju67X0uAoRdggoK7+tESpcVZND1bU0cvJNtDPogm1zqBu8BbioZR9FIGiw5LBRY06qg7LK/GgXH&#10;Mj7gc5f+RmayHvptm56vfz9K9brtcgrCU+v/w5/2RiuIR/EE3m/CE5Dz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ytXAnEAAAA3QAAAA8AAAAAAAAAAAAAAAAAmAIAAGRycy9k&#10;b3ducmV2LnhtbFBLBQYAAAAABAAEAPUAAACJAwAAAAA=&#10;"/>
                      <v:rect id="Rectangle 34" o:spid="_x0000_s1029" style="position:absolute;left:2206;top:6680;width:329;height:3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E5jScAA&#10;AADdAAAADwAAAGRycy9kb3ducmV2LnhtbERPTa/BQBTdS/yHyZXYMVWJ0GeIEMKS2thdnfvavte5&#10;03QG5debhcTy5HzPl62pxJ0aV1pWMBpGIIgzq0vOFZzT7WAKwnlkjZVlUvAkB8tFtzPHRNsHH+l+&#10;8rkIIewSVFB4XydSuqwgg25oa+LA/drGoA+wyaVu8BHCTSXjKJpIgyWHhgJrWheU/Z9uRsG1jM/4&#10;Oqa7yMy2Y39o07/bZaNUv9eufkB4av1X/HHvtYJ4Mg77w5vwBOTiD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uE5jScAAAADdAAAADwAAAAAAAAAAAAAAAACYAgAAZHJzL2Rvd25y&#10;ZXYueG1sUEsFBgAAAAAEAAQA9QAAAIUDAAAAAA==&#10;"/>
                      <v:rect id="Rectangle 35" o:spid="_x0000_s1030" style="position:absolute;left:1846;top:6680;width:329;height:3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wLG0sYA&#10;AADdAAAADwAAAGRycy9kb3ducmV2LnhtbESPQWvCQBSE74L/YXlCb7oxgVBTVyktlvYY48Xba/aZ&#10;xGbfhuxq0v56Vyh4HGbmG2a9HU0rrtS7xrKC5SICQVxa3XCl4FDs5s8gnEfW2FomBb/kYLuZTtaY&#10;aTtwTte9r0SAsMtQQe19l0npypoMuoXtiIN3sr1BH2RfSd3jEOCmlXEUpdJgw2Ghxo7eaip/9hej&#10;4LuJD/iXFx+RWe0S/zUW58vxXamn2fj6AsLT6B/h//anVhCnyRLub8ITkJsb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1wLG0sYAAADdAAAADwAAAAAAAAAAAAAAAACYAgAAZHJz&#10;L2Rvd25yZXYueG1sUEsFBgAAAAAEAAQA9QAAAIsDAAAAAA==&#10;"/>
                    </v:group>
                  </w:pict>
                </mc:Fallback>
              </mc:AlternateContent>
            </w:r>
            <w:r>
              <w:rPr>
                <w:rFonts w:ascii="Arial Narrow" w:hAnsi="Arial Narrow"/>
                <w:b/>
                <w:bCs/>
                <w:i w:val="0"/>
                <w:sz w:val="18"/>
                <w:szCs w:val="18"/>
                <w:lang w:val="fr-BE"/>
              </w:rPr>
              <w:t>S</w:t>
            </w:r>
            <w:r>
              <w:rPr>
                <w:sz w:val="18"/>
                <w:szCs w:val="18"/>
                <w:lang w:val="fr-BE"/>
              </w:rPr>
              <w:t xml:space="preserve"> </w:t>
            </w:r>
            <w:r>
              <w:rPr>
                <w:color w:val="000000"/>
                <w:sz w:val="18"/>
                <w:szCs w:val="18"/>
                <w:vertAlign w:val="superscript"/>
                <w:lang w:val="fr-BE"/>
              </w:rPr>
              <w:t xml:space="preserve">(1) </w:t>
            </w:r>
            <w:r>
              <w:rPr>
                <w:rFonts w:ascii="Arial Narrow" w:hAnsi="Arial Narrow"/>
                <w:color w:val="000000"/>
                <w:sz w:val="18"/>
                <w:szCs w:val="18"/>
                <w:lang w:val="fr-BE"/>
              </w:rPr>
              <w:t>=</w:t>
            </w:r>
            <w:r>
              <w:rPr>
                <w:rFonts w:ascii="Arial Narrow" w:hAnsi="Arial Narrow"/>
                <w:b/>
                <w:bCs/>
                <w:i w:val="0"/>
                <w:color w:val="000000"/>
                <w:sz w:val="18"/>
                <w:szCs w:val="18"/>
                <w:lang w:val="fr-BE"/>
              </w:rPr>
              <w:tab/>
              <w:t>,</w:t>
            </w:r>
            <w:r>
              <w:rPr>
                <w:iCs/>
                <w:sz w:val="18"/>
                <w:szCs w:val="18"/>
                <w:lang w:val="fr-BE"/>
              </w:rPr>
              <w:tab/>
            </w:r>
          </w:p>
        </w:tc>
        <w:tc>
          <w:tcPr>
            <w:tcW w:w="6976" w:type="dxa"/>
            <w:gridSpan w:val="4"/>
          </w:tcPr>
          <w:p>
            <w:pPr>
              <w:pStyle w:val="Corpsdetexte24"/>
              <w:tabs>
                <w:tab w:val="clear" w:pos="119"/>
                <w:tab w:val="left" w:pos="851"/>
                <w:tab w:val="left" w:pos="3119"/>
                <w:tab w:val="left" w:pos="8789"/>
              </w:tabs>
              <w:spacing w:before="40" w:line="200" w:lineRule="exact"/>
              <w:jc w:val="both"/>
              <w:rPr>
                <w:rFonts w:ascii="Arial Narrow" w:hAnsi="Arial Narrow"/>
                <w:i/>
                <w:iCs/>
                <w:color w:val="808080"/>
                <w:sz w:val="18"/>
                <w:szCs w:val="18"/>
                <w:lang w:val="fr-BE"/>
              </w:rPr>
            </w:pPr>
            <w:r>
              <w:rPr>
                <w:rFonts w:ascii="Arial Narrow" w:hAnsi="Arial Narrow"/>
                <w:i/>
                <w:iCs/>
                <w:color w:val="808080"/>
                <w:sz w:val="16"/>
                <w:lang w:val="fr-BE"/>
              </w:rPr>
              <w:t>durée hebdomadaire moyenne de travail du travailleur à temps plein, y compris le repos compensatoire rémunéré dans le cadre d’une réduction de la durée du travail</w:t>
            </w:r>
          </w:p>
        </w:tc>
      </w:tr>
      <w:tr>
        <w:trPr>
          <w:gridAfter w:val="1"/>
          <w:wAfter w:w="236" w:type="dxa"/>
          <w:cantSplit/>
          <w:trHeight w:val="1701"/>
        </w:trPr>
        <w:tc>
          <w:tcPr>
            <w:tcW w:w="11057" w:type="dxa"/>
            <w:gridSpan w:val="8"/>
          </w:tcPr>
          <w:p>
            <w:pPr>
              <w:pStyle w:val="Corpsdetexte210"/>
              <w:numPr>
                <w:ilvl w:val="0"/>
                <w:numId w:val="44"/>
              </w:numPr>
              <w:tabs>
                <w:tab w:val="clear" w:pos="119"/>
                <w:tab w:val="clear" w:pos="952"/>
                <w:tab w:val="clear" w:pos="4284"/>
                <w:tab w:val="clear" w:pos="6664"/>
                <w:tab w:val="left" w:pos="218"/>
                <w:tab w:val="left" w:pos="851"/>
                <w:tab w:val="left" w:pos="4932"/>
                <w:tab w:val="left" w:pos="5715"/>
                <w:tab w:val="left" w:pos="6457"/>
                <w:tab w:val="left" w:leader="dot" w:pos="9639"/>
              </w:tabs>
              <w:spacing w:after="40" w:line="190" w:lineRule="exact"/>
              <w:ind w:left="0" w:firstLine="0"/>
              <w:jc w:val="both"/>
              <w:rPr>
                <w:rFonts w:ascii="Arial Narrow" w:hAnsi="Arial Narrow"/>
                <w:sz w:val="18"/>
                <w:szCs w:val="18"/>
                <w:lang w:val="fr-BE"/>
              </w:rPr>
            </w:pPr>
            <w:r>
              <w:rPr>
                <w:rFonts w:ascii="Arial Narrow" w:hAnsi="Arial Narrow"/>
                <w:b/>
                <w:sz w:val="18"/>
                <w:szCs w:val="18"/>
                <w:lang w:val="fr-BE"/>
              </w:rPr>
              <w:t xml:space="preserve">Salaire brut moyen théorique </w:t>
            </w:r>
            <w:r>
              <w:rPr>
                <w:rFonts w:ascii="Arial Narrow" w:hAnsi="Arial Narrow"/>
                <w:color w:val="BFBFBF"/>
                <w:spacing w:val="80"/>
                <w:position w:val="-4"/>
                <w:sz w:val="18"/>
                <w:szCs w:val="18"/>
                <w:lang w:val="fr-BE"/>
              </w:rPr>
              <w:sym w:font="Symbol" w:char="F0BE"/>
            </w:r>
            <w:r>
              <w:rPr>
                <w:rFonts w:ascii="Arial Narrow" w:hAnsi="Arial Narrow"/>
                <w:color w:val="BFBFBF"/>
                <w:spacing w:val="80"/>
                <w:position w:val="-4"/>
                <w:sz w:val="18"/>
                <w:szCs w:val="18"/>
                <w:lang w:val="fr-BE"/>
              </w:rPr>
              <w:sym w:font="Symbol" w:char="F0BE"/>
            </w:r>
            <w:r>
              <w:rPr>
                <w:rFonts w:ascii="Arial Narrow" w:hAnsi="Arial Narrow"/>
                <w:color w:val="BFBFBF"/>
                <w:spacing w:val="80"/>
                <w:position w:val="-4"/>
                <w:sz w:val="18"/>
                <w:szCs w:val="18"/>
                <w:lang w:val="fr-BE"/>
              </w:rPr>
              <w:sym w:font="Symbol" w:char="F0BE"/>
            </w:r>
            <w:r>
              <w:rPr>
                <w:rFonts w:ascii="Arial Narrow" w:hAnsi="Arial Narrow"/>
                <w:color w:val="BFBFBF"/>
                <w:spacing w:val="80"/>
                <w:position w:val="-4"/>
                <w:sz w:val="18"/>
                <w:szCs w:val="18"/>
                <w:lang w:val="fr-BE"/>
              </w:rPr>
              <w:sym w:font="Symbol" w:char="F0BE"/>
            </w:r>
            <w:r>
              <w:rPr>
                <w:rFonts w:ascii="Arial Narrow" w:hAnsi="Arial Narrow"/>
                <w:color w:val="BFBFBF"/>
                <w:spacing w:val="80"/>
                <w:position w:val="-4"/>
                <w:sz w:val="18"/>
                <w:szCs w:val="18"/>
                <w:lang w:val="fr-BE"/>
              </w:rPr>
              <w:sym w:font="Symbol" w:char="F0BE"/>
            </w:r>
            <w:r>
              <w:rPr>
                <w:rFonts w:ascii="Arial Narrow" w:hAnsi="Arial Narrow"/>
                <w:color w:val="BFBFBF"/>
                <w:spacing w:val="80"/>
                <w:sz w:val="18"/>
                <w:szCs w:val="18"/>
                <w:lang w:val="fr-BE"/>
              </w:rPr>
              <w:t>,</w:t>
            </w:r>
            <w:r>
              <w:rPr>
                <w:rFonts w:ascii="Arial Narrow" w:hAnsi="Arial Narrow"/>
                <w:color w:val="BFBFBF"/>
                <w:spacing w:val="80"/>
                <w:position w:val="-4"/>
                <w:sz w:val="18"/>
                <w:szCs w:val="18"/>
                <w:lang w:val="fr-BE"/>
              </w:rPr>
              <w:sym w:font="Symbol" w:char="F0BE"/>
            </w:r>
            <w:r>
              <w:rPr>
                <w:rFonts w:ascii="Arial Narrow" w:hAnsi="Arial Narrow"/>
                <w:color w:val="BFBFBF"/>
                <w:spacing w:val="80"/>
                <w:position w:val="-4"/>
                <w:sz w:val="18"/>
                <w:szCs w:val="18"/>
                <w:lang w:val="fr-BE"/>
              </w:rPr>
              <w:sym w:font="Symbol" w:char="F0BE"/>
            </w:r>
            <w:r>
              <w:rPr>
                <w:rFonts w:ascii="Arial Narrow" w:hAnsi="Arial Narrow"/>
                <w:color w:val="BFBFBF"/>
                <w:spacing w:val="80"/>
                <w:position w:val="-4"/>
                <w:sz w:val="18"/>
                <w:szCs w:val="18"/>
                <w:lang w:val="fr-BE"/>
              </w:rPr>
              <w:sym w:font="Symbol" w:char="F0BE"/>
            </w:r>
            <w:r>
              <w:rPr>
                <w:rFonts w:ascii="Arial Narrow" w:hAnsi="Arial Narrow"/>
                <w:color w:val="BFBFBF"/>
                <w:spacing w:val="80"/>
                <w:position w:val="-4"/>
                <w:sz w:val="18"/>
                <w:szCs w:val="18"/>
                <w:lang w:val="fr-BE"/>
              </w:rPr>
              <w:sym w:font="Symbol" w:char="F0BE"/>
            </w:r>
            <w:r>
              <w:rPr>
                <w:rFonts w:ascii="Arial Narrow" w:hAnsi="Arial Narrow"/>
                <w:color w:val="000000"/>
                <w:spacing w:val="80"/>
                <w:position w:val="-4"/>
                <w:sz w:val="18"/>
                <w:szCs w:val="18"/>
                <w:lang w:val="fr-BE"/>
              </w:rPr>
              <w:t xml:space="preserve"> </w:t>
            </w:r>
            <w:r>
              <w:rPr>
                <w:rFonts w:ascii="Arial Narrow" w:hAnsi="Arial Narrow"/>
                <w:sz w:val="18"/>
                <w:szCs w:val="18"/>
                <w:lang w:val="fr-BE"/>
              </w:rPr>
              <w:t>EUR</w:t>
            </w:r>
          </w:p>
          <w:tbl>
            <w:tblPr>
              <w:tblW w:w="10489" w:type="dxa"/>
              <w:tblInd w:w="218" w:type="dxa"/>
              <w:tblLayout w:type="fixed"/>
              <w:tblLook w:val="04A0" w:firstRow="1" w:lastRow="0" w:firstColumn="1" w:lastColumn="0" w:noHBand="0" w:noVBand="1"/>
            </w:tblPr>
            <w:tblGrid>
              <w:gridCol w:w="3544"/>
              <w:gridCol w:w="6945"/>
            </w:tblGrid>
            <w:tr>
              <w:tc>
                <w:tcPr>
                  <w:tcW w:w="3544" w:type="dxa"/>
                </w:tcPr>
                <w:p>
                  <w:pPr>
                    <w:pStyle w:val="Corpsdetexte210"/>
                    <w:tabs>
                      <w:tab w:val="clear" w:pos="119"/>
                      <w:tab w:val="clear" w:pos="952"/>
                      <w:tab w:val="clear" w:pos="4284"/>
                      <w:tab w:val="clear" w:pos="6664"/>
                      <w:tab w:val="left" w:pos="851"/>
                      <w:tab w:val="left" w:pos="1919"/>
                      <w:tab w:val="left" w:pos="4932"/>
                      <w:tab w:val="left" w:pos="5715"/>
                      <w:tab w:val="left" w:pos="6457"/>
                      <w:tab w:val="left" w:leader="dot" w:pos="9639"/>
                    </w:tabs>
                    <w:spacing w:after="40" w:line="190" w:lineRule="exact"/>
                    <w:rPr>
                      <w:rFonts w:ascii="Arial Narrow" w:hAnsi="Arial Narrow"/>
                      <w:sz w:val="18"/>
                      <w:szCs w:val="18"/>
                      <w:lang w:val="fr-BE"/>
                    </w:rPr>
                  </w:pPr>
                  <w:r>
                    <w:rPr>
                      <w:rFonts w:ascii="Arial Narrow" w:hAnsi="Arial Narrow"/>
                      <w:color w:val="7F7F7F"/>
                      <w:sz w:val="18"/>
                      <w:szCs w:val="18"/>
                      <w:lang w:val="fr-BE"/>
                    </w:rPr>
                    <w:sym w:font="Wingdings" w:char="F072"/>
                  </w:r>
                  <w:r>
                    <w:rPr>
                      <w:rFonts w:ascii="Arial Narrow" w:hAnsi="Arial Narrow"/>
                      <w:color w:val="7F7F7F"/>
                      <w:sz w:val="18"/>
                      <w:szCs w:val="18"/>
                      <w:lang w:val="fr-BE"/>
                    </w:rPr>
                    <w:t xml:space="preserve"> </w:t>
                  </w:r>
                  <w:r>
                    <w:rPr>
                      <w:rFonts w:ascii="Arial Narrow" w:hAnsi="Arial Narrow"/>
                      <w:sz w:val="18"/>
                      <w:szCs w:val="18"/>
                      <w:lang w:val="fr-BE"/>
                    </w:rPr>
                    <w:t xml:space="preserve">par heure </w:t>
                  </w:r>
                </w:p>
                <w:p>
                  <w:pPr>
                    <w:pStyle w:val="Corpsdetexte210"/>
                    <w:tabs>
                      <w:tab w:val="clear" w:pos="119"/>
                      <w:tab w:val="clear" w:pos="952"/>
                      <w:tab w:val="clear" w:pos="4284"/>
                      <w:tab w:val="clear" w:pos="6664"/>
                      <w:tab w:val="left" w:pos="851"/>
                      <w:tab w:val="left" w:pos="1919"/>
                      <w:tab w:val="left" w:pos="4932"/>
                      <w:tab w:val="left" w:pos="5715"/>
                      <w:tab w:val="left" w:pos="6457"/>
                      <w:tab w:val="left" w:leader="dot" w:pos="9639"/>
                    </w:tabs>
                    <w:spacing w:after="40" w:line="190" w:lineRule="exact"/>
                    <w:rPr>
                      <w:rFonts w:ascii="Arial Narrow" w:hAnsi="Arial Narrow"/>
                      <w:sz w:val="18"/>
                      <w:szCs w:val="18"/>
                      <w:lang w:val="fr-BE"/>
                    </w:rPr>
                  </w:pPr>
                  <w:r>
                    <w:rPr>
                      <w:rFonts w:ascii="Arial Narrow" w:hAnsi="Arial Narrow"/>
                      <w:color w:val="7F7F7F"/>
                      <w:sz w:val="18"/>
                      <w:szCs w:val="18"/>
                      <w:lang w:val="fr-BE"/>
                    </w:rPr>
                    <w:sym w:font="Wingdings" w:char="F072"/>
                  </w:r>
                  <w:r>
                    <w:rPr>
                      <w:rFonts w:ascii="Arial Narrow" w:hAnsi="Arial Narrow"/>
                      <w:sz w:val="18"/>
                      <w:szCs w:val="18"/>
                      <w:lang w:val="fr-BE"/>
                    </w:rPr>
                    <w:t xml:space="preserve"> par mois</w:t>
                  </w:r>
                </w:p>
                <w:p>
                  <w:pPr>
                    <w:pStyle w:val="Corpsdetexte210"/>
                    <w:tabs>
                      <w:tab w:val="clear" w:pos="119"/>
                      <w:tab w:val="clear" w:pos="952"/>
                      <w:tab w:val="clear" w:pos="4284"/>
                      <w:tab w:val="clear" w:pos="6664"/>
                      <w:tab w:val="left" w:pos="851"/>
                      <w:tab w:val="left" w:pos="1919"/>
                      <w:tab w:val="left" w:pos="4932"/>
                      <w:tab w:val="left" w:pos="5715"/>
                      <w:tab w:val="left" w:pos="6457"/>
                      <w:tab w:val="left" w:leader="dot" w:pos="9639"/>
                    </w:tabs>
                    <w:spacing w:after="40" w:line="190" w:lineRule="exact"/>
                    <w:rPr>
                      <w:rFonts w:ascii="Arial Narrow" w:hAnsi="Arial Narrow"/>
                      <w:sz w:val="18"/>
                      <w:szCs w:val="18"/>
                      <w:lang w:val="fr-BE"/>
                    </w:rPr>
                  </w:pPr>
                  <w:r>
                    <w:rPr>
                      <w:rFonts w:ascii="Arial Narrow" w:hAnsi="Arial Narrow"/>
                      <w:color w:val="7F7F7F"/>
                      <w:sz w:val="18"/>
                      <w:szCs w:val="18"/>
                      <w:lang w:val="fr-BE"/>
                    </w:rPr>
                    <w:sym w:font="Wingdings" w:char="F072"/>
                  </w:r>
                  <w:r>
                    <w:rPr>
                      <w:rFonts w:ascii="Arial Narrow" w:hAnsi="Arial Narrow"/>
                      <w:sz w:val="18"/>
                      <w:szCs w:val="18"/>
                      <w:lang w:val="fr-BE"/>
                    </w:rPr>
                    <w:t xml:space="preserve"> par jour (forfaitaire semaine 6 jours)</w:t>
                  </w:r>
                </w:p>
                <w:p>
                  <w:pPr>
                    <w:pStyle w:val="Corpsdetexte210"/>
                    <w:tabs>
                      <w:tab w:val="clear" w:pos="119"/>
                      <w:tab w:val="clear" w:pos="952"/>
                      <w:tab w:val="clear" w:pos="4284"/>
                      <w:tab w:val="clear" w:pos="6664"/>
                      <w:tab w:val="left" w:pos="851"/>
                      <w:tab w:val="left" w:pos="1919"/>
                      <w:tab w:val="left" w:pos="4932"/>
                      <w:tab w:val="left" w:pos="5715"/>
                      <w:tab w:val="left" w:pos="6457"/>
                      <w:tab w:val="left" w:leader="dot" w:pos="9639"/>
                    </w:tabs>
                    <w:spacing w:after="40" w:line="190" w:lineRule="exact"/>
                    <w:rPr>
                      <w:rFonts w:ascii="Arial Narrow" w:hAnsi="Arial Narrow"/>
                      <w:sz w:val="18"/>
                      <w:szCs w:val="18"/>
                      <w:lang w:val="fr-BE"/>
                    </w:rPr>
                  </w:pPr>
                  <w:r>
                    <w:rPr>
                      <w:rFonts w:ascii="Arial Narrow" w:hAnsi="Arial Narrow"/>
                      <w:color w:val="7F7F7F"/>
                      <w:sz w:val="18"/>
                      <w:szCs w:val="18"/>
                      <w:lang w:val="fr-BE"/>
                    </w:rPr>
                    <w:sym w:font="Wingdings" w:char="F072"/>
                  </w:r>
                  <w:r>
                    <w:rPr>
                      <w:rFonts w:ascii="Arial Narrow" w:hAnsi="Arial Narrow"/>
                      <w:sz w:val="18"/>
                      <w:szCs w:val="18"/>
                      <w:lang w:val="fr-BE"/>
                    </w:rPr>
                    <w:t xml:space="preserve"> par semaine </w:t>
                  </w:r>
                </w:p>
                <w:p>
                  <w:pPr>
                    <w:pStyle w:val="Corpsdetexte210"/>
                    <w:tabs>
                      <w:tab w:val="clear" w:pos="119"/>
                      <w:tab w:val="clear" w:pos="952"/>
                      <w:tab w:val="clear" w:pos="4284"/>
                      <w:tab w:val="clear" w:pos="6664"/>
                      <w:tab w:val="left" w:pos="851"/>
                      <w:tab w:val="left" w:pos="1919"/>
                      <w:tab w:val="left" w:pos="4932"/>
                      <w:tab w:val="left" w:pos="5715"/>
                      <w:tab w:val="left" w:pos="6457"/>
                      <w:tab w:val="left" w:leader="dot" w:pos="9639"/>
                    </w:tabs>
                    <w:spacing w:after="40" w:line="190" w:lineRule="exact"/>
                    <w:rPr>
                      <w:rFonts w:ascii="Arial Narrow" w:hAnsi="Arial Narrow"/>
                      <w:sz w:val="18"/>
                      <w:szCs w:val="18"/>
                      <w:lang w:val="fr-BE"/>
                    </w:rPr>
                  </w:pPr>
                  <w:r>
                    <w:rPr>
                      <w:rFonts w:ascii="Arial Narrow" w:hAnsi="Arial Narrow"/>
                      <w:color w:val="7F7F7F"/>
                      <w:sz w:val="18"/>
                      <w:szCs w:val="18"/>
                      <w:lang w:val="fr-BE"/>
                    </w:rPr>
                    <w:sym w:font="Wingdings" w:char="F072"/>
                  </w:r>
                  <w:r>
                    <w:rPr>
                      <w:rFonts w:ascii="Arial Narrow" w:hAnsi="Arial Narrow"/>
                      <w:sz w:val="18"/>
                      <w:szCs w:val="18"/>
                      <w:lang w:val="fr-BE"/>
                    </w:rPr>
                    <w:t xml:space="preserve"> par trimestre (rémunéré à la tâche ou à la pièce)</w:t>
                  </w:r>
                </w:p>
              </w:tc>
              <w:tc>
                <w:tcPr>
                  <w:tcW w:w="6945" w:type="dxa"/>
                </w:tcPr>
                <w:p>
                  <w:pPr>
                    <w:pStyle w:val="Corpsdetexte210"/>
                    <w:tabs>
                      <w:tab w:val="clear" w:pos="119"/>
                      <w:tab w:val="clear" w:pos="952"/>
                      <w:tab w:val="clear" w:pos="4284"/>
                      <w:tab w:val="clear" w:pos="6664"/>
                      <w:tab w:val="left" w:pos="851"/>
                      <w:tab w:val="left" w:pos="1919"/>
                      <w:tab w:val="left" w:pos="4932"/>
                      <w:tab w:val="left" w:pos="5715"/>
                      <w:tab w:val="left" w:pos="6457"/>
                      <w:tab w:val="left" w:leader="dot" w:pos="9639"/>
                    </w:tabs>
                    <w:spacing w:after="40" w:line="190" w:lineRule="exact"/>
                    <w:rPr>
                      <w:rFonts w:ascii="Arial Narrow" w:hAnsi="Arial Narrow"/>
                      <w:sz w:val="18"/>
                      <w:szCs w:val="18"/>
                      <w:lang w:val="fr-BE"/>
                    </w:rPr>
                  </w:pPr>
                  <w:r>
                    <w:rPr>
                      <w:rFonts w:ascii="Arial Narrow" w:hAnsi="Arial Narrow"/>
                      <w:color w:val="7F7F7F"/>
                      <w:sz w:val="18"/>
                      <w:szCs w:val="18"/>
                      <w:lang w:val="fr-BE"/>
                    </w:rPr>
                    <w:sym w:font="Wingdings" w:char="F072"/>
                  </w:r>
                  <w:r>
                    <w:rPr>
                      <w:rFonts w:ascii="Arial Narrow" w:hAnsi="Arial Narrow"/>
                      <w:sz w:val="18"/>
                      <w:szCs w:val="18"/>
                      <w:lang w:val="fr-BE"/>
                    </w:rPr>
                    <w:tab/>
                    <w:t>par année (pour des rémunérations à la commission et pour les fonctionnaires)</w:t>
                  </w:r>
                </w:p>
                <w:p>
                  <w:pPr>
                    <w:pStyle w:val="Corpsdetexte210"/>
                    <w:tabs>
                      <w:tab w:val="clear" w:pos="119"/>
                      <w:tab w:val="clear" w:pos="952"/>
                      <w:tab w:val="clear" w:pos="4284"/>
                      <w:tab w:val="clear" w:pos="6664"/>
                      <w:tab w:val="left" w:pos="851"/>
                      <w:tab w:val="left" w:leader="dot" w:pos="4932"/>
                      <w:tab w:val="left" w:leader="dot" w:pos="5420"/>
                      <w:tab w:val="left" w:pos="5715"/>
                      <w:tab w:val="left" w:pos="6457"/>
                      <w:tab w:val="left" w:leader="dot" w:pos="9639"/>
                    </w:tabs>
                    <w:spacing w:after="40" w:line="190" w:lineRule="exact"/>
                    <w:rPr>
                      <w:rFonts w:ascii="Arial Narrow" w:hAnsi="Arial Narrow"/>
                      <w:sz w:val="18"/>
                      <w:szCs w:val="18"/>
                      <w:lang w:val="fr-BE"/>
                    </w:rPr>
                  </w:pPr>
                  <w:r>
                    <w:rPr>
                      <w:rFonts w:ascii="Arial Narrow" w:hAnsi="Arial Narrow"/>
                      <w:color w:val="7F7F7F"/>
                      <w:sz w:val="18"/>
                      <w:szCs w:val="18"/>
                      <w:lang w:val="fr-BE"/>
                    </w:rPr>
                    <w:sym w:font="Wingdings" w:char="F072"/>
                  </w:r>
                  <w:r>
                    <w:rPr>
                      <w:rFonts w:ascii="Arial Narrow" w:hAnsi="Arial Narrow"/>
                      <w:sz w:val="18"/>
                      <w:szCs w:val="18"/>
                      <w:lang w:val="fr-BE"/>
                    </w:rPr>
                    <w:tab/>
                    <w:t xml:space="preserve">par cycle de </w:t>
                  </w:r>
                  <w:r>
                    <w:rPr>
                      <w:rFonts w:ascii="Arial Narrow" w:hAnsi="Arial Narrow"/>
                      <w:color w:val="BFBFBF"/>
                      <w:sz w:val="12"/>
                      <w:lang w:val="fr-BE"/>
                    </w:rPr>
                    <w:tab/>
                  </w:r>
                </w:p>
                <w:p>
                  <w:pPr>
                    <w:pStyle w:val="Corpsdetexte210"/>
                    <w:tabs>
                      <w:tab w:val="clear" w:pos="119"/>
                      <w:tab w:val="clear" w:pos="952"/>
                      <w:tab w:val="clear" w:pos="4284"/>
                      <w:tab w:val="clear" w:pos="6664"/>
                      <w:tab w:val="left" w:pos="851"/>
                      <w:tab w:val="left" w:leader="dot" w:pos="4932"/>
                      <w:tab w:val="left" w:leader="dot" w:pos="5420"/>
                      <w:tab w:val="left" w:pos="5715"/>
                      <w:tab w:val="left" w:pos="6457"/>
                      <w:tab w:val="left" w:leader="dot" w:pos="9639"/>
                    </w:tabs>
                    <w:spacing w:after="40" w:line="190" w:lineRule="exact"/>
                    <w:rPr>
                      <w:rFonts w:ascii="Arial Narrow" w:hAnsi="Arial Narrow"/>
                      <w:sz w:val="18"/>
                      <w:szCs w:val="18"/>
                      <w:lang w:val="fr-BE"/>
                    </w:rPr>
                  </w:pPr>
                  <w:r>
                    <w:rPr>
                      <w:rFonts w:ascii="Arial Narrow" w:hAnsi="Arial Narrow"/>
                      <w:color w:val="7F7F7F"/>
                      <w:sz w:val="18"/>
                      <w:szCs w:val="18"/>
                      <w:lang w:val="fr-BE"/>
                    </w:rPr>
                    <w:sym w:font="Wingdings" w:char="F072"/>
                  </w:r>
                  <w:r>
                    <w:rPr>
                      <w:rFonts w:ascii="Arial Narrow" w:hAnsi="Arial Narrow"/>
                      <w:sz w:val="18"/>
                      <w:szCs w:val="18"/>
                      <w:lang w:val="fr-BE"/>
                    </w:rPr>
                    <w:tab/>
                    <w:t xml:space="preserve">à la tâche (cachet) dans le cadre d’un contrat de travail portant sur l’exercice d’une activité artistique </w:t>
                  </w:r>
                  <w:r>
                    <w:rPr>
                      <w:rFonts w:ascii="Arial Narrow" w:hAnsi="Arial Narrow"/>
                      <w:sz w:val="18"/>
                      <w:szCs w:val="18"/>
                      <w:vertAlign w:val="superscript"/>
                      <w:lang w:val="fr-BE"/>
                    </w:rPr>
                    <w:t>(2)</w:t>
                  </w:r>
                </w:p>
                <w:p>
                  <w:pPr>
                    <w:pStyle w:val="Corpsdetexte210"/>
                    <w:tabs>
                      <w:tab w:val="clear" w:pos="119"/>
                      <w:tab w:val="clear" w:pos="952"/>
                      <w:tab w:val="clear" w:pos="4284"/>
                      <w:tab w:val="clear" w:pos="6664"/>
                      <w:tab w:val="left" w:pos="851"/>
                      <w:tab w:val="left" w:leader="dot" w:pos="4932"/>
                      <w:tab w:val="left" w:leader="dot" w:pos="5420"/>
                      <w:tab w:val="left" w:pos="5715"/>
                      <w:tab w:val="left" w:pos="6457"/>
                      <w:tab w:val="left" w:leader="dot" w:pos="9639"/>
                    </w:tabs>
                    <w:spacing w:after="40" w:line="190" w:lineRule="exact"/>
                    <w:rPr>
                      <w:rFonts w:ascii="Arial Narrow" w:hAnsi="Arial Narrow"/>
                      <w:sz w:val="18"/>
                      <w:szCs w:val="18"/>
                      <w:lang w:val="fr-BE"/>
                    </w:rPr>
                  </w:pPr>
                  <w:r>
                    <w:rPr>
                      <w:rFonts w:ascii="Arial Narrow" w:hAnsi="Arial Narrow"/>
                      <w:color w:val="7F7F7F"/>
                      <w:sz w:val="18"/>
                      <w:szCs w:val="18"/>
                      <w:lang w:val="fr-BE"/>
                    </w:rPr>
                    <w:sym w:font="Wingdings" w:char="F072"/>
                  </w:r>
                  <w:r>
                    <w:rPr>
                      <w:rFonts w:ascii="Arial Narrow" w:hAnsi="Arial Narrow"/>
                      <w:sz w:val="18"/>
                      <w:szCs w:val="18"/>
                      <w:lang w:val="fr-BE"/>
                    </w:rPr>
                    <w:tab/>
                    <w:t xml:space="preserve">soumis à la sécurité sociale des travailleurs salariés en vertu de l’article 1bis de la loi du 27.06.1969 </w:t>
                  </w:r>
                  <w:r>
                    <w:rPr>
                      <w:rFonts w:ascii="Arial Narrow" w:hAnsi="Arial Narrow"/>
                      <w:i/>
                      <w:color w:val="808080"/>
                      <w:sz w:val="18"/>
                      <w:szCs w:val="18"/>
                      <w:lang w:val="fr-BE"/>
                    </w:rPr>
                    <w:t>(réservé aux activités artistiques)</w:t>
                  </w:r>
                </w:p>
              </w:tc>
            </w:tr>
          </w:tbl>
          <w:p>
            <w:pPr>
              <w:pStyle w:val="Corpsdetexte210"/>
              <w:numPr>
                <w:ilvl w:val="0"/>
                <w:numId w:val="44"/>
              </w:numPr>
              <w:tabs>
                <w:tab w:val="clear" w:pos="119"/>
                <w:tab w:val="clear" w:pos="952"/>
                <w:tab w:val="clear" w:pos="4284"/>
                <w:tab w:val="clear" w:pos="6664"/>
                <w:tab w:val="left" w:pos="218"/>
                <w:tab w:val="left" w:pos="851"/>
                <w:tab w:val="left" w:pos="4932"/>
                <w:tab w:val="left" w:pos="5715"/>
                <w:tab w:val="left" w:pos="6457"/>
                <w:tab w:val="left" w:leader="dot" w:pos="9639"/>
              </w:tabs>
              <w:spacing w:line="190" w:lineRule="exact"/>
              <w:ind w:left="0" w:firstLine="0"/>
              <w:jc w:val="both"/>
              <w:rPr>
                <w:rFonts w:ascii="Arial Narrow" w:hAnsi="Arial Narrow"/>
                <w:sz w:val="18"/>
                <w:szCs w:val="18"/>
                <w:lang w:val="fr-BE"/>
              </w:rPr>
            </w:pPr>
            <w:r>
              <w:rPr>
                <w:rFonts w:ascii="Arial Narrow" w:hAnsi="Arial Narrow"/>
                <w:sz w:val="18"/>
                <w:szCs w:val="18"/>
                <w:lang w:val="fr-BE"/>
              </w:rPr>
              <w:t xml:space="preserve">Nombre de jours ou d’heures de </w:t>
            </w:r>
            <w:r>
              <w:rPr>
                <w:rFonts w:ascii="Arial Narrow" w:hAnsi="Arial Narrow"/>
                <w:b/>
                <w:sz w:val="18"/>
                <w:szCs w:val="18"/>
                <w:lang w:val="fr-BE"/>
              </w:rPr>
              <w:t>vacances</w:t>
            </w:r>
            <w:r>
              <w:rPr>
                <w:rFonts w:ascii="Arial Narrow" w:hAnsi="Arial Narrow"/>
                <w:sz w:val="18"/>
                <w:szCs w:val="18"/>
                <w:lang w:val="fr-BE"/>
              </w:rPr>
              <w:t xml:space="preserve"> rémunérés légaux (y compris les vacances supplémentaires art. 17bis loi 28.06.1971) pendant cette occupation et depuis le 1</w:t>
            </w:r>
            <w:r>
              <w:rPr>
                <w:rFonts w:ascii="Arial Narrow" w:hAnsi="Arial Narrow"/>
                <w:sz w:val="18"/>
                <w:szCs w:val="18"/>
                <w:vertAlign w:val="superscript"/>
                <w:lang w:val="fr-BE"/>
              </w:rPr>
              <w:t>er</w:t>
            </w:r>
            <w:r>
              <w:rPr>
                <w:rFonts w:ascii="Arial Narrow" w:hAnsi="Arial Narrow"/>
                <w:sz w:val="18"/>
                <w:szCs w:val="18"/>
                <w:lang w:val="fr-BE"/>
              </w:rPr>
              <w:t xml:space="preserve"> janvier de l’année en cours : </w:t>
            </w:r>
          </w:p>
          <w:p>
            <w:pPr>
              <w:pStyle w:val="Corpsdetexte210"/>
              <w:tabs>
                <w:tab w:val="clear" w:pos="119"/>
                <w:tab w:val="clear" w:pos="952"/>
                <w:tab w:val="clear" w:pos="4284"/>
                <w:tab w:val="clear" w:pos="6664"/>
                <w:tab w:val="left" w:pos="851"/>
                <w:tab w:val="left" w:pos="1919"/>
                <w:tab w:val="left" w:pos="4932"/>
                <w:tab w:val="left" w:pos="5715"/>
                <w:tab w:val="left" w:pos="6457"/>
                <w:tab w:val="left" w:leader="dot" w:pos="9639"/>
              </w:tabs>
              <w:spacing w:after="40" w:line="190" w:lineRule="exact"/>
              <w:jc w:val="both"/>
              <w:rPr>
                <w:rFonts w:ascii="Arial Narrow" w:hAnsi="Arial Narrow"/>
                <w:b/>
                <w:bCs/>
                <w:i/>
                <w:sz w:val="18"/>
                <w:szCs w:val="18"/>
                <w:vertAlign w:val="superscript"/>
                <w:lang w:val="fr-BE"/>
              </w:rPr>
            </w:pPr>
            <w:r>
              <w:rPr>
                <w:rFonts w:ascii="Arial Narrow" w:hAnsi="Arial Narrow"/>
                <w:color w:val="7F7F7F"/>
                <w:sz w:val="18"/>
                <w:szCs w:val="18"/>
                <w:lang w:val="fr-BE"/>
              </w:rPr>
              <w:sym w:font="Wingdings" w:char="F072"/>
            </w:r>
            <w:r>
              <w:rPr>
                <w:rFonts w:ascii="Arial Narrow" w:hAnsi="Arial Narrow"/>
                <w:color w:val="7F7F7F"/>
                <w:sz w:val="18"/>
                <w:szCs w:val="18"/>
                <w:lang w:val="fr-BE"/>
              </w:rPr>
              <w:t xml:space="preserve"> </w:t>
            </w:r>
            <w:r>
              <w:rPr>
                <w:rFonts w:ascii="Arial Narrow" w:hAnsi="Arial Narrow"/>
                <w:sz w:val="18"/>
                <w:szCs w:val="18"/>
                <w:lang w:val="fr-BE"/>
              </w:rPr>
              <w:t>travailleur à temps plein</w:t>
            </w:r>
            <w:r>
              <w:rPr>
                <w:rFonts w:ascii="Arial Narrow" w:hAnsi="Arial Narrow"/>
                <w:color w:val="7F7F7F"/>
                <w:sz w:val="18"/>
                <w:szCs w:val="18"/>
                <w:lang w:val="fr-BE"/>
              </w:rPr>
              <w:t xml:space="preserve"> :  </w:t>
            </w:r>
            <w:r>
              <w:rPr>
                <w:rFonts w:ascii="Arial Narrow" w:hAnsi="Arial Narrow"/>
                <w:color w:val="BFBFBF"/>
                <w:spacing w:val="80"/>
                <w:position w:val="-6"/>
                <w:sz w:val="18"/>
                <w:szCs w:val="18"/>
                <w:lang w:val="fr-BE"/>
              </w:rPr>
              <w:sym w:font="Symbol" w:char="00BE"/>
            </w:r>
            <w:r>
              <w:rPr>
                <w:rFonts w:ascii="Arial Narrow" w:hAnsi="Arial Narrow"/>
                <w:color w:val="BFBFBF"/>
                <w:spacing w:val="80"/>
                <w:position w:val="-6"/>
                <w:sz w:val="18"/>
                <w:szCs w:val="18"/>
                <w:lang w:val="fr-BE"/>
              </w:rPr>
              <w:sym w:font="Symbol" w:char="00BE"/>
            </w:r>
            <w:r>
              <w:rPr>
                <w:rFonts w:ascii="Arial Narrow" w:hAnsi="Arial Narrow"/>
                <w:color w:val="BFBFBF"/>
                <w:sz w:val="18"/>
                <w:szCs w:val="18"/>
                <w:lang w:val="fr-BE"/>
              </w:rPr>
              <w:t xml:space="preserve">, </w:t>
            </w:r>
            <w:r>
              <w:rPr>
                <w:rFonts w:ascii="Arial Narrow" w:hAnsi="Arial Narrow"/>
                <w:color w:val="BFBFBF"/>
                <w:spacing w:val="80"/>
                <w:position w:val="-6"/>
                <w:sz w:val="18"/>
                <w:szCs w:val="18"/>
                <w:lang w:val="fr-BE"/>
              </w:rPr>
              <w:sym w:font="Symbol" w:char="00BE"/>
            </w:r>
            <w:r>
              <w:rPr>
                <w:rFonts w:ascii="Arial Narrow" w:hAnsi="Arial Narrow"/>
                <w:sz w:val="18"/>
                <w:szCs w:val="18"/>
                <w:lang w:val="fr-BE"/>
              </w:rPr>
              <w:t xml:space="preserve"> jours de vacances (régime 6 jours)</w:t>
            </w:r>
            <w:r>
              <w:rPr>
                <w:rFonts w:ascii="Arial Narrow" w:hAnsi="Arial Narrow"/>
                <w:i/>
                <w:iCs/>
                <w:color w:val="000000"/>
                <w:sz w:val="18"/>
                <w:szCs w:val="18"/>
                <w:vertAlign w:val="superscript"/>
                <w:lang w:val="fr-BE"/>
              </w:rPr>
              <w:t>(3)</w:t>
            </w:r>
            <w:r>
              <w:rPr>
                <w:rFonts w:ascii="Arial Narrow" w:hAnsi="Arial Narrow"/>
                <w:i/>
                <w:iCs/>
                <w:color w:val="000000"/>
                <w:sz w:val="18"/>
                <w:szCs w:val="18"/>
                <w:lang w:val="fr-BE"/>
              </w:rPr>
              <w:t xml:space="preserve"> </w:t>
            </w:r>
            <w:r>
              <w:rPr>
                <w:rFonts w:ascii="Arial Narrow" w:hAnsi="Arial Narrow"/>
                <w:b/>
                <w:bCs/>
                <w:i/>
                <w:sz w:val="18"/>
                <w:szCs w:val="18"/>
                <w:vertAlign w:val="superscript"/>
                <w:lang w:val="fr-BE"/>
              </w:rPr>
              <w:t xml:space="preserve"> </w:t>
            </w:r>
          </w:p>
          <w:p>
            <w:pPr>
              <w:pStyle w:val="Corpsdetexte210"/>
              <w:tabs>
                <w:tab w:val="clear" w:pos="119"/>
                <w:tab w:val="clear" w:pos="952"/>
                <w:tab w:val="clear" w:pos="4284"/>
                <w:tab w:val="clear" w:pos="6664"/>
                <w:tab w:val="left" w:pos="851"/>
                <w:tab w:val="left" w:pos="1919"/>
                <w:tab w:val="left" w:pos="4932"/>
                <w:tab w:val="left" w:pos="5715"/>
                <w:tab w:val="left" w:pos="6457"/>
                <w:tab w:val="left" w:leader="dot" w:pos="9639"/>
              </w:tabs>
              <w:spacing w:line="190" w:lineRule="exact"/>
              <w:jc w:val="both"/>
              <w:rPr>
                <w:rFonts w:ascii="Arial Narrow" w:hAnsi="Arial Narrow"/>
                <w:b/>
                <w:bCs/>
                <w:i/>
                <w:sz w:val="18"/>
                <w:szCs w:val="18"/>
                <w:vertAlign w:val="superscript"/>
                <w:lang w:val="fr-BE"/>
              </w:rPr>
            </w:pPr>
            <w:r>
              <w:rPr>
                <w:rFonts w:ascii="Arial Narrow" w:hAnsi="Arial Narrow"/>
                <w:color w:val="7F7F7F"/>
                <w:sz w:val="18"/>
                <w:szCs w:val="18"/>
                <w:lang w:val="fr-BE"/>
              </w:rPr>
              <w:sym w:font="Wingdings" w:char="F072"/>
            </w:r>
            <w:r>
              <w:rPr>
                <w:rFonts w:ascii="Arial Narrow" w:hAnsi="Arial Narrow"/>
                <w:color w:val="7F7F7F"/>
                <w:sz w:val="18"/>
                <w:szCs w:val="18"/>
                <w:lang w:val="fr-BE"/>
              </w:rPr>
              <w:t xml:space="preserve"> </w:t>
            </w:r>
            <w:r>
              <w:rPr>
                <w:rFonts w:ascii="Arial Narrow" w:hAnsi="Arial Narrow"/>
                <w:sz w:val="18"/>
                <w:szCs w:val="18"/>
                <w:lang w:val="fr-BE"/>
              </w:rPr>
              <w:t xml:space="preserve">travailleur à temps partiel :  </w:t>
            </w:r>
            <w:r>
              <w:rPr>
                <w:rFonts w:ascii="Arial Narrow" w:hAnsi="Arial Narrow"/>
                <w:color w:val="BFBFBF"/>
                <w:spacing w:val="80"/>
                <w:position w:val="-6"/>
                <w:sz w:val="18"/>
                <w:szCs w:val="18"/>
                <w:lang w:val="fr-BE"/>
              </w:rPr>
              <w:sym w:font="Symbol" w:char="00BE"/>
            </w:r>
            <w:r>
              <w:rPr>
                <w:rFonts w:ascii="Arial Narrow" w:hAnsi="Arial Narrow"/>
                <w:color w:val="BFBFBF"/>
                <w:spacing w:val="80"/>
                <w:position w:val="-6"/>
                <w:sz w:val="18"/>
                <w:szCs w:val="18"/>
                <w:lang w:val="fr-BE"/>
              </w:rPr>
              <w:sym w:font="Symbol" w:char="00BE"/>
            </w:r>
            <w:r>
              <w:rPr>
                <w:rFonts w:ascii="Arial Narrow" w:hAnsi="Arial Narrow"/>
                <w:color w:val="BFBFBF"/>
                <w:sz w:val="18"/>
                <w:szCs w:val="18"/>
                <w:lang w:val="fr-BE"/>
              </w:rPr>
              <w:t xml:space="preserve">, </w:t>
            </w:r>
            <w:r>
              <w:rPr>
                <w:rFonts w:ascii="Arial Narrow" w:hAnsi="Arial Narrow"/>
                <w:color w:val="BFBFBF"/>
                <w:spacing w:val="80"/>
                <w:position w:val="-6"/>
                <w:sz w:val="18"/>
                <w:szCs w:val="18"/>
                <w:lang w:val="fr-BE"/>
              </w:rPr>
              <w:sym w:font="Symbol" w:char="00BE"/>
            </w:r>
            <w:r>
              <w:rPr>
                <w:rFonts w:ascii="Arial Narrow" w:hAnsi="Arial Narrow"/>
                <w:sz w:val="18"/>
                <w:szCs w:val="18"/>
                <w:lang w:val="fr-BE"/>
              </w:rPr>
              <w:t xml:space="preserve"> heures de vacances.</w:t>
            </w:r>
            <w:r>
              <w:rPr>
                <w:rFonts w:ascii="Arial Narrow" w:hAnsi="Arial Narrow"/>
                <w:i/>
                <w:iCs/>
                <w:color w:val="000000"/>
                <w:sz w:val="18"/>
                <w:szCs w:val="18"/>
                <w:lang w:val="fr-BE"/>
              </w:rPr>
              <w:t xml:space="preserve"> </w:t>
            </w:r>
            <w:r>
              <w:rPr>
                <w:rFonts w:ascii="Arial Narrow" w:hAnsi="Arial Narrow"/>
                <w:b/>
                <w:bCs/>
                <w:i/>
                <w:sz w:val="18"/>
                <w:szCs w:val="18"/>
                <w:vertAlign w:val="superscript"/>
                <w:lang w:val="fr-BE"/>
              </w:rPr>
              <w:t xml:space="preserve"> </w:t>
            </w:r>
          </w:p>
          <w:p>
            <w:pPr>
              <w:pStyle w:val="Corpsdetexte210"/>
              <w:numPr>
                <w:ilvl w:val="0"/>
                <w:numId w:val="44"/>
              </w:numPr>
              <w:tabs>
                <w:tab w:val="clear" w:pos="119"/>
                <w:tab w:val="clear" w:pos="952"/>
                <w:tab w:val="clear" w:pos="4284"/>
                <w:tab w:val="clear" w:pos="6664"/>
                <w:tab w:val="left" w:pos="218"/>
                <w:tab w:val="left" w:pos="851"/>
                <w:tab w:val="left" w:pos="4932"/>
                <w:tab w:val="left" w:pos="5715"/>
                <w:tab w:val="left" w:pos="6457"/>
                <w:tab w:val="left" w:leader="dot" w:pos="9639"/>
              </w:tabs>
              <w:spacing w:after="40" w:line="190" w:lineRule="exact"/>
              <w:ind w:left="0" w:firstLine="0"/>
              <w:jc w:val="both"/>
              <w:rPr>
                <w:rFonts w:ascii="Arial Narrow" w:hAnsi="Arial Narrow"/>
                <w:sz w:val="18"/>
                <w:szCs w:val="18"/>
                <w:lang w:val="fr-BE"/>
              </w:rPr>
            </w:pPr>
            <w:r>
              <w:rPr>
                <w:rFonts w:ascii="Arial Narrow" w:hAnsi="Arial Narrow"/>
                <w:sz w:val="18"/>
                <w:szCs w:val="18"/>
                <w:lang w:val="fr-BE"/>
              </w:rPr>
              <w:t xml:space="preserve">A compléter uniquement pour un travailleur occupé auprès des </w:t>
            </w:r>
            <w:r>
              <w:rPr>
                <w:rFonts w:ascii="Arial Narrow" w:hAnsi="Arial Narrow"/>
                <w:b/>
                <w:sz w:val="18"/>
                <w:szCs w:val="18"/>
                <w:lang w:val="fr-BE"/>
              </w:rPr>
              <w:t>pouvoirs publics : régime de vacances</w:t>
            </w:r>
            <w:r>
              <w:rPr>
                <w:rFonts w:ascii="Arial Narrow" w:hAnsi="Arial Narrow"/>
                <w:sz w:val="18"/>
                <w:szCs w:val="18"/>
                <w:lang w:val="fr-BE"/>
              </w:rPr>
              <w:t xml:space="preserve"> : </w:t>
            </w:r>
          </w:p>
          <w:p>
            <w:pPr>
              <w:pStyle w:val="Corpsdetexte210"/>
              <w:tabs>
                <w:tab w:val="clear" w:pos="119"/>
                <w:tab w:val="clear" w:pos="952"/>
                <w:tab w:val="clear" w:pos="4284"/>
                <w:tab w:val="clear" w:pos="6664"/>
                <w:tab w:val="left" w:pos="851"/>
                <w:tab w:val="left" w:pos="1919"/>
                <w:tab w:val="left" w:pos="4932"/>
                <w:tab w:val="left" w:pos="5715"/>
                <w:tab w:val="left" w:pos="6457"/>
                <w:tab w:val="left" w:leader="dot" w:pos="9639"/>
              </w:tabs>
              <w:spacing w:after="40" w:line="190" w:lineRule="exact"/>
              <w:jc w:val="both"/>
              <w:rPr>
                <w:rFonts w:ascii="Arial Narrow" w:hAnsi="Arial Narrow"/>
                <w:color w:val="7F7F7F"/>
                <w:sz w:val="18"/>
                <w:szCs w:val="18"/>
                <w:lang w:val="fr-BE"/>
              </w:rPr>
            </w:pPr>
            <w:r>
              <w:rPr>
                <w:rFonts w:ascii="Arial Narrow" w:hAnsi="Arial Narrow"/>
                <w:color w:val="7F7F7F"/>
                <w:sz w:val="18"/>
                <w:szCs w:val="18"/>
                <w:lang w:val="fr-BE"/>
              </w:rPr>
              <w:sym w:font="Wingdings" w:char="F072"/>
            </w:r>
            <w:r>
              <w:rPr>
                <w:rFonts w:ascii="Arial Narrow" w:hAnsi="Arial Narrow"/>
                <w:color w:val="7F7F7F"/>
                <w:sz w:val="18"/>
                <w:szCs w:val="18"/>
                <w:lang w:val="fr-BE"/>
              </w:rPr>
              <w:t xml:space="preserve"> </w:t>
            </w:r>
            <w:r>
              <w:rPr>
                <w:rFonts w:ascii="Arial Narrow" w:hAnsi="Arial Narrow"/>
                <w:sz w:val="18"/>
                <w:szCs w:val="18"/>
                <w:lang w:val="fr-BE"/>
              </w:rPr>
              <w:t>secteur public</w:t>
            </w:r>
            <w:r>
              <w:rPr>
                <w:rFonts w:ascii="Arial Narrow" w:hAnsi="Arial Narrow"/>
                <w:color w:val="7F7F7F"/>
                <w:sz w:val="18"/>
                <w:szCs w:val="18"/>
                <w:lang w:val="fr-BE"/>
              </w:rPr>
              <w:t xml:space="preserve"> </w:t>
            </w:r>
            <w:r>
              <w:rPr>
                <w:rFonts w:ascii="Arial Narrow" w:hAnsi="Arial Narrow"/>
                <w:color w:val="7F7F7F"/>
                <w:sz w:val="18"/>
                <w:szCs w:val="18"/>
                <w:lang w:val="fr-BE"/>
              </w:rPr>
              <w:sym w:font="Wingdings" w:char="F072"/>
            </w:r>
            <w:r>
              <w:rPr>
                <w:rFonts w:ascii="Arial Narrow" w:hAnsi="Arial Narrow"/>
                <w:color w:val="7F7F7F"/>
                <w:sz w:val="18"/>
                <w:szCs w:val="18"/>
                <w:lang w:val="fr-BE"/>
              </w:rPr>
              <w:t xml:space="preserve"> </w:t>
            </w:r>
            <w:r>
              <w:rPr>
                <w:rFonts w:ascii="Arial Narrow" w:hAnsi="Arial Narrow"/>
                <w:sz w:val="18"/>
                <w:szCs w:val="18"/>
                <w:lang w:val="fr-BE"/>
              </w:rPr>
              <w:t>secteur privé</w:t>
            </w:r>
            <w:r>
              <w:rPr>
                <w:rFonts w:ascii="Arial Narrow" w:hAnsi="Arial Narrow"/>
                <w:color w:val="7F7F7F"/>
                <w:sz w:val="18"/>
                <w:szCs w:val="18"/>
                <w:lang w:val="fr-BE"/>
              </w:rPr>
              <w:t xml:space="preserve"> </w:t>
            </w:r>
          </w:p>
          <w:p>
            <w:pPr>
              <w:pStyle w:val="Corpsdetexte210"/>
              <w:numPr>
                <w:ilvl w:val="0"/>
                <w:numId w:val="43"/>
              </w:numPr>
              <w:tabs>
                <w:tab w:val="clear" w:pos="119"/>
                <w:tab w:val="clear" w:pos="952"/>
                <w:tab w:val="clear" w:pos="4284"/>
                <w:tab w:val="clear" w:pos="6664"/>
                <w:tab w:val="left" w:pos="218"/>
                <w:tab w:val="left" w:pos="851"/>
                <w:tab w:val="left" w:pos="4932"/>
                <w:tab w:val="left" w:pos="5715"/>
                <w:tab w:val="left" w:pos="6457"/>
                <w:tab w:val="left" w:leader="dot" w:pos="9639"/>
              </w:tabs>
              <w:spacing w:after="40" w:line="190" w:lineRule="exact"/>
              <w:ind w:left="0" w:firstLine="0"/>
              <w:jc w:val="both"/>
              <w:rPr>
                <w:rFonts w:ascii="Arial Narrow" w:hAnsi="Arial Narrow"/>
                <w:sz w:val="18"/>
                <w:szCs w:val="18"/>
                <w:lang w:val="fr-BE"/>
              </w:rPr>
            </w:pPr>
            <w:r>
              <w:rPr>
                <w:rFonts w:ascii="Arial Narrow" w:hAnsi="Arial Narrow"/>
                <w:sz w:val="18"/>
                <w:szCs w:val="18"/>
                <w:lang w:val="fr-BE"/>
              </w:rPr>
              <w:t xml:space="preserve">Payez-vous, après la fin du contrat de travail, un </w:t>
            </w:r>
            <w:r>
              <w:rPr>
                <w:rFonts w:ascii="Arial Narrow" w:hAnsi="Arial Narrow"/>
                <w:b/>
                <w:sz w:val="18"/>
                <w:szCs w:val="18"/>
                <w:lang w:val="fr-BE"/>
              </w:rPr>
              <w:t>jour férié légal ou de remplacement d’un jour férié</w:t>
            </w:r>
            <w:r>
              <w:rPr>
                <w:rFonts w:ascii="Arial Narrow" w:hAnsi="Arial Narrow"/>
                <w:sz w:val="18"/>
                <w:szCs w:val="18"/>
                <w:lang w:val="fr-BE"/>
              </w:rPr>
              <w:t xml:space="preserve"> ? </w:t>
            </w:r>
          </w:p>
          <w:p>
            <w:pPr>
              <w:pStyle w:val="Corpsdetexte210"/>
              <w:tabs>
                <w:tab w:val="clear" w:pos="119"/>
                <w:tab w:val="clear" w:pos="952"/>
                <w:tab w:val="clear" w:pos="4284"/>
                <w:tab w:val="clear" w:pos="6664"/>
                <w:tab w:val="left" w:pos="709"/>
                <w:tab w:val="left" w:pos="851"/>
                <w:tab w:val="left" w:pos="4932"/>
                <w:tab w:val="left" w:pos="5715"/>
                <w:tab w:val="left" w:pos="6457"/>
                <w:tab w:val="left" w:leader="dot" w:pos="9639"/>
              </w:tabs>
              <w:spacing w:before="20" w:line="190" w:lineRule="exact"/>
              <w:jc w:val="both"/>
              <w:rPr>
                <w:rFonts w:ascii="Arial Narrow" w:hAnsi="Arial Narrow"/>
                <w:i/>
                <w:sz w:val="18"/>
                <w:szCs w:val="18"/>
                <w:lang w:val="fr-BE"/>
              </w:rPr>
            </w:pPr>
            <w:r>
              <w:rPr>
                <w:rFonts w:ascii="Arial Narrow" w:hAnsi="Arial Narrow"/>
                <w:color w:val="7F7F7F"/>
                <w:sz w:val="18"/>
                <w:szCs w:val="18"/>
                <w:lang w:val="fr-BE"/>
              </w:rPr>
              <w:sym w:font="Wingdings" w:char="0072"/>
            </w:r>
            <w:r>
              <w:rPr>
                <w:rFonts w:ascii="Arial Narrow" w:hAnsi="Arial Narrow"/>
                <w:sz w:val="18"/>
                <w:szCs w:val="18"/>
                <w:lang w:val="fr-BE"/>
              </w:rPr>
              <w:t xml:space="preserve"> non   </w:t>
            </w:r>
            <w:r>
              <w:rPr>
                <w:rFonts w:ascii="Arial Narrow" w:hAnsi="Arial Narrow"/>
                <w:color w:val="7F7F7F"/>
                <w:sz w:val="18"/>
                <w:szCs w:val="18"/>
                <w:lang w:val="fr-BE"/>
              </w:rPr>
              <w:sym w:font="Wingdings" w:char="0072"/>
            </w:r>
            <w:r>
              <w:rPr>
                <w:rFonts w:ascii="Arial Narrow" w:hAnsi="Arial Narrow"/>
                <w:sz w:val="18"/>
                <w:szCs w:val="18"/>
                <w:lang w:val="fr-BE"/>
              </w:rPr>
              <w:t xml:space="preserve"> oui :  </w:t>
            </w:r>
            <w:r>
              <w:rPr>
                <w:rFonts w:ascii="Arial Narrow" w:hAnsi="Arial Narrow"/>
                <w:color w:val="BFBFBF"/>
                <w:sz w:val="18"/>
                <w:szCs w:val="18"/>
                <w:lang w:val="fr-BE"/>
              </w:rPr>
              <w:t>_ _/_ _/_ _ _ _ , _ _/_ _/_ _ _ _ , _ _/_ _/_ _ _ _ , _ _/_ _/_ _ _ _</w:t>
            </w:r>
            <w:r>
              <w:rPr>
                <w:rFonts w:ascii="Arial Narrow" w:hAnsi="Arial Narrow"/>
                <w:sz w:val="18"/>
                <w:szCs w:val="18"/>
                <w:lang w:val="fr-BE"/>
              </w:rPr>
              <w:t xml:space="preserve"> </w:t>
            </w:r>
            <w:r>
              <w:rPr>
                <w:rFonts w:ascii="Arial Narrow" w:hAnsi="Arial Narrow"/>
                <w:i/>
                <w:sz w:val="18"/>
                <w:szCs w:val="18"/>
                <w:lang w:val="fr-BE"/>
              </w:rPr>
              <w:t>(</w:t>
            </w:r>
            <w:r>
              <w:rPr>
                <w:rFonts w:ascii="Arial Narrow" w:hAnsi="Arial Narrow"/>
                <w:i/>
                <w:color w:val="7F7F7F"/>
                <w:sz w:val="18"/>
                <w:szCs w:val="18"/>
                <w:lang w:val="fr-BE"/>
              </w:rPr>
              <w:t>indiquez les jours de remplacement ou fériés pour lesquels vous payez une rémunération</w:t>
            </w:r>
            <w:r>
              <w:rPr>
                <w:rFonts w:ascii="Arial Narrow" w:hAnsi="Arial Narrow"/>
                <w:i/>
                <w:sz w:val="18"/>
                <w:szCs w:val="18"/>
                <w:lang w:val="fr-BE"/>
              </w:rPr>
              <w:t xml:space="preserve">) </w:t>
            </w:r>
          </w:p>
          <w:p>
            <w:pPr>
              <w:pStyle w:val="Corpsdetexte210"/>
              <w:numPr>
                <w:ilvl w:val="0"/>
                <w:numId w:val="43"/>
              </w:numPr>
              <w:tabs>
                <w:tab w:val="clear" w:pos="119"/>
                <w:tab w:val="clear" w:pos="952"/>
                <w:tab w:val="clear" w:pos="4284"/>
                <w:tab w:val="clear" w:pos="6664"/>
                <w:tab w:val="left" w:pos="218"/>
                <w:tab w:val="left" w:pos="851"/>
                <w:tab w:val="left" w:pos="4932"/>
                <w:tab w:val="left" w:pos="5715"/>
                <w:tab w:val="left" w:pos="6457"/>
                <w:tab w:val="left" w:leader="dot" w:pos="9639"/>
              </w:tabs>
              <w:spacing w:after="40" w:line="190" w:lineRule="exact"/>
              <w:ind w:left="0" w:firstLine="0"/>
              <w:jc w:val="both"/>
              <w:rPr>
                <w:rFonts w:ascii="Arial Narrow" w:hAnsi="Arial Narrow"/>
                <w:i/>
                <w:sz w:val="18"/>
                <w:szCs w:val="18"/>
                <w:lang w:val="fr-BE"/>
              </w:rPr>
            </w:pPr>
            <w:r>
              <w:rPr>
                <w:rFonts w:ascii="Arial Narrow" w:hAnsi="Arial Narrow"/>
                <w:noProof/>
                <w:sz w:val="18"/>
                <w:szCs w:val="18"/>
                <w:lang w:val="fr-BE"/>
              </w:rPr>
              <w:t xml:space="preserve">Suite à du </w:t>
            </w:r>
            <w:r>
              <w:rPr>
                <w:rFonts w:ascii="Arial Narrow" w:hAnsi="Arial Narrow"/>
                <w:b/>
                <w:noProof/>
                <w:sz w:val="18"/>
                <w:szCs w:val="18"/>
                <w:lang w:val="fr-BE"/>
              </w:rPr>
              <w:t>repos compensatoire</w:t>
            </w:r>
            <w:r>
              <w:rPr>
                <w:rFonts w:ascii="Arial Narrow" w:hAnsi="Arial Narrow"/>
                <w:noProof/>
                <w:sz w:val="18"/>
                <w:szCs w:val="18"/>
                <w:lang w:val="fr-BE"/>
              </w:rPr>
              <w:t xml:space="preserve"> (rémunéré ou non) ou suite à des heures supplémentaires à la fin du contrat de travail ou à la fin de la période couverte par l’indemnité de congé, le travailleur a encore droit à un salaire : </w:t>
            </w:r>
          </w:p>
          <w:p>
            <w:pPr>
              <w:pStyle w:val="Corpsdetexte210"/>
              <w:tabs>
                <w:tab w:val="clear" w:pos="119"/>
                <w:tab w:val="clear" w:pos="952"/>
                <w:tab w:val="clear" w:pos="4284"/>
                <w:tab w:val="clear" w:pos="6664"/>
                <w:tab w:val="left" w:pos="709"/>
                <w:tab w:val="left" w:pos="851"/>
                <w:tab w:val="left" w:leader="dot" w:pos="3336"/>
                <w:tab w:val="left" w:pos="5715"/>
                <w:tab w:val="left" w:pos="6457"/>
                <w:tab w:val="left" w:leader="dot" w:pos="9639"/>
              </w:tabs>
              <w:spacing w:after="40" w:line="190" w:lineRule="exact"/>
              <w:jc w:val="both"/>
              <w:rPr>
                <w:rFonts w:ascii="Arial Narrow" w:hAnsi="Arial Narrow"/>
                <w:i/>
                <w:sz w:val="18"/>
                <w:szCs w:val="18"/>
                <w:lang w:val="fr-BE"/>
              </w:rPr>
            </w:pPr>
            <w:r>
              <w:rPr>
                <w:rFonts w:ascii="Arial Narrow" w:hAnsi="Arial Narrow"/>
                <w:sz w:val="18"/>
                <w:szCs w:val="18"/>
                <w:lang w:val="fr-BE"/>
              </w:rPr>
              <w:tab/>
            </w:r>
            <w:r>
              <w:rPr>
                <w:rFonts w:ascii="Arial Narrow" w:hAnsi="Arial Narrow"/>
                <w:color w:val="7F7F7F"/>
                <w:sz w:val="18"/>
                <w:szCs w:val="18"/>
                <w:lang w:val="fr-BE"/>
              </w:rPr>
              <w:sym w:font="Wingdings" w:char="0072"/>
            </w:r>
            <w:r>
              <w:rPr>
                <w:rFonts w:ascii="Arial Narrow" w:hAnsi="Arial Narrow"/>
                <w:sz w:val="18"/>
                <w:szCs w:val="18"/>
                <w:lang w:val="fr-BE"/>
              </w:rPr>
              <w:t xml:space="preserve"> non   </w:t>
            </w:r>
            <w:r>
              <w:rPr>
                <w:rFonts w:ascii="Arial Narrow" w:hAnsi="Arial Narrow"/>
                <w:color w:val="7F7F7F"/>
                <w:sz w:val="18"/>
                <w:szCs w:val="18"/>
                <w:lang w:val="fr-BE"/>
              </w:rPr>
              <w:sym w:font="Wingdings" w:char="0072"/>
            </w:r>
            <w:r>
              <w:rPr>
                <w:rFonts w:ascii="Arial Narrow" w:hAnsi="Arial Narrow"/>
                <w:sz w:val="18"/>
                <w:szCs w:val="18"/>
                <w:lang w:val="fr-BE"/>
              </w:rPr>
              <w:t xml:space="preserve"> oui, pour </w:t>
            </w:r>
            <w:r>
              <w:rPr>
                <w:rFonts w:ascii="Arial Narrow" w:hAnsi="Arial Narrow"/>
                <w:color w:val="BFBFBF"/>
                <w:sz w:val="18"/>
                <w:szCs w:val="18"/>
                <w:lang w:val="fr-BE"/>
              </w:rPr>
              <w:tab/>
              <w:t>.</w:t>
            </w:r>
            <w:r>
              <w:rPr>
                <w:rFonts w:ascii="Arial Narrow" w:hAnsi="Arial Narrow"/>
                <w:sz w:val="18"/>
                <w:szCs w:val="18"/>
                <w:lang w:val="fr-BE"/>
              </w:rPr>
              <w:t xml:space="preserve"> jour(s) (</w:t>
            </w:r>
            <w:r>
              <w:rPr>
                <w:rFonts w:ascii="Arial Narrow" w:hAnsi="Arial Narrow"/>
                <w:i/>
                <w:sz w:val="18"/>
                <w:szCs w:val="18"/>
                <w:lang w:val="fr-BE"/>
              </w:rPr>
              <w:t xml:space="preserve">indiquez le nombre de jours) </w:t>
            </w:r>
          </w:p>
        </w:tc>
      </w:tr>
      <w:tr>
        <w:trPr>
          <w:gridAfter w:val="1"/>
          <w:wAfter w:w="236" w:type="dxa"/>
          <w:cantSplit/>
        </w:trPr>
        <w:tc>
          <w:tcPr>
            <w:tcW w:w="10390" w:type="dxa"/>
            <w:gridSpan w:val="7"/>
            <w:tcBorders>
              <w:top w:val="single" w:sz="4" w:space="0" w:color="999999"/>
              <w:left w:val="single" w:sz="4" w:space="0" w:color="999999"/>
              <w:bottom w:val="single" w:sz="4" w:space="0" w:color="999999"/>
              <w:right w:val="single" w:sz="4" w:space="0" w:color="999999"/>
            </w:tcBorders>
            <w:shd w:val="clear" w:color="auto" w:fill="E0E0E0"/>
          </w:tcPr>
          <w:p>
            <w:pPr>
              <w:pStyle w:val="Corpsdetexte24"/>
              <w:tabs>
                <w:tab w:val="clear" w:pos="119"/>
                <w:tab w:val="clear" w:pos="952"/>
                <w:tab w:val="left" w:pos="851"/>
                <w:tab w:val="left" w:pos="4678"/>
                <w:tab w:val="left" w:leader="dot" w:pos="10490"/>
              </w:tabs>
              <w:spacing w:before="20" w:line="200" w:lineRule="exact"/>
              <w:rPr>
                <w:rFonts w:ascii="Arial Narrow" w:hAnsi="Arial Narrow"/>
                <w:b/>
                <w:bCs/>
                <w:caps/>
                <w:sz w:val="18"/>
                <w:lang w:val="fr-BE"/>
              </w:rPr>
            </w:pPr>
            <w:r>
              <w:rPr>
                <w:rFonts w:ascii="Arial Narrow" w:hAnsi="Arial Narrow"/>
                <w:b/>
                <w:bCs/>
                <w:caps/>
                <w:color w:val="000000"/>
                <w:sz w:val="18"/>
                <w:lang w:val="fr-BE"/>
              </w:rPr>
              <w:t xml:space="preserve">PARTIE b - declarations trimestrielles ONSS non encore declarees </w:t>
            </w:r>
            <w:r>
              <w:rPr>
                <w:rFonts w:ascii="Arial Narrow" w:hAnsi="Arial Narrow"/>
                <w:b/>
                <w:bCs/>
                <w:color w:val="000000"/>
                <w:sz w:val="18"/>
                <w:lang w:val="fr-BE"/>
              </w:rPr>
              <w:t>OU</w:t>
            </w:r>
            <w:r>
              <w:rPr>
                <w:rFonts w:ascii="Arial Narrow" w:hAnsi="Arial Narrow"/>
                <w:b/>
                <w:bCs/>
                <w:caps/>
                <w:color w:val="000000"/>
                <w:sz w:val="18"/>
                <w:lang w:val="fr-BE"/>
              </w:rPr>
              <w:t xml:space="preserve"> acceptees</w:t>
            </w:r>
          </w:p>
        </w:tc>
        <w:tc>
          <w:tcPr>
            <w:tcW w:w="667" w:type="dxa"/>
            <w:tcBorders>
              <w:left w:val="single" w:sz="4" w:space="0" w:color="999999"/>
            </w:tcBorders>
          </w:tcPr>
          <w:p>
            <w:pPr>
              <w:pStyle w:val="Corpsdetexte24"/>
              <w:tabs>
                <w:tab w:val="clear" w:pos="119"/>
                <w:tab w:val="clear" w:pos="952"/>
                <w:tab w:val="left" w:pos="851"/>
                <w:tab w:val="left" w:pos="1735"/>
                <w:tab w:val="left" w:pos="4678"/>
                <w:tab w:val="left" w:leader="dot" w:pos="10490"/>
              </w:tabs>
              <w:spacing w:before="20" w:line="200" w:lineRule="exact"/>
              <w:rPr>
                <w:rFonts w:ascii="Arial Narrow" w:hAnsi="Arial Narrow"/>
                <w:b/>
                <w:bCs/>
                <w:caps/>
                <w:sz w:val="18"/>
                <w:lang w:val="fr-BE"/>
              </w:rPr>
            </w:pPr>
          </w:p>
        </w:tc>
      </w:tr>
      <w:tr>
        <w:trPr>
          <w:gridAfter w:val="1"/>
          <w:wAfter w:w="236" w:type="dxa"/>
          <w:cantSplit/>
        </w:trPr>
        <w:tc>
          <w:tcPr>
            <w:tcW w:w="11057" w:type="dxa"/>
            <w:gridSpan w:val="8"/>
          </w:tcPr>
          <w:p>
            <w:pPr>
              <w:pStyle w:val="Corpsdetexte24"/>
              <w:tabs>
                <w:tab w:val="clear" w:pos="119"/>
                <w:tab w:val="clear" w:pos="952"/>
                <w:tab w:val="left" w:pos="851"/>
                <w:tab w:val="left" w:pos="1027"/>
                <w:tab w:val="left" w:pos="1210"/>
                <w:tab w:val="left" w:pos="4678"/>
                <w:tab w:val="left" w:leader="dot" w:pos="10490"/>
              </w:tabs>
              <w:spacing w:before="20" w:line="192" w:lineRule="exact"/>
              <w:jc w:val="both"/>
              <w:rPr>
                <w:rFonts w:ascii="Arial Narrow" w:hAnsi="Arial Narrow"/>
                <w:color w:val="000000"/>
                <w:sz w:val="18"/>
                <w:lang w:val="fr-BE"/>
              </w:rPr>
            </w:pPr>
            <w:r>
              <w:rPr>
                <w:rFonts w:ascii="Arial Narrow" w:hAnsi="Arial Narrow"/>
                <w:color w:val="000000"/>
                <w:sz w:val="18"/>
                <w:lang w:val="fr-BE"/>
              </w:rPr>
              <w:t>Vous cochez:</w:t>
            </w:r>
            <w:r>
              <w:rPr>
                <w:rFonts w:ascii="Arial Narrow" w:hAnsi="Arial Narrow"/>
                <w:color w:val="000000"/>
                <w:sz w:val="18"/>
                <w:lang w:val="fr-BE"/>
              </w:rPr>
              <w:tab/>
            </w:r>
            <w:r>
              <w:rPr>
                <w:rFonts w:ascii="Arial Narrow" w:hAnsi="Arial Narrow"/>
                <w:i/>
                <w:iCs/>
                <w:color w:val="000000"/>
                <w:sz w:val="18"/>
                <w:lang w:val="fr-BE"/>
              </w:rPr>
              <w:t>-</w:t>
            </w:r>
            <w:r>
              <w:rPr>
                <w:rFonts w:ascii="Arial Narrow" w:hAnsi="Arial Narrow"/>
                <w:color w:val="000000"/>
                <w:sz w:val="18"/>
                <w:lang w:val="fr-BE"/>
              </w:rPr>
              <w:t xml:space="preserve"> s'il y a eu ou non des interruptions</w:t>
            </w:r>
            <w:r>
              <w:rPr>
                <w:rFonts w:ascii="Arial Narrow" w:hAnsi="Arial Narrow"/>
                <w:color w:val="000000"/>
                <w:sz w:val="18"/>
                <w:vertAlign w:val="superscript"/>
                <w:lang w:val="fr-BE"/>
              </w:rPr>
              <w:t>(4)</w:t>
            </w:r>
            <w:r>
              <w:rPr>
                <w:rFonts w:ascii="Arial Narrow" w:hAnsi="Arial Narrow"/>
                <w:i/>
                <w:iCs/>
                <w:color w:val="000000"/>
                <w:sz w:val="18"/>
                <w:lang w:val="fr-BE"/>
              </w:rPr>
              <w:t xml:space="preserve"> </w:t>
            </w:r>
            <w:r>
              <w:rPr>
                <w:rFonts w:ascii="Arial Narrow" w:hAnsi="Arial Narrow"/>
                <w:color w:val="000000"/>
                <w:sz w:val="18"/>
                <w:lang w:val="fr-BE"/>
              </w:rPr>
              <w:t xml:space="preserve">dans des trimestres ONSS non encore déclarés ou non encore acceptés ; </w:t>
            </w:r>
          </w:p>
          <w:p>
            <w:pPr>
              <w:pStyle w:val="Corpsdetexte24"/>
              <w:tabs>
                <w:tab w:val="clear" w:pos="119"/>
                <w:tab w:val="clear" w:pos="952"/>
                <w:tab w:val="left" w:pos="851"/>
                <w:tab w:val="left" w:pos="1027"/>
                <w:tab w:val="left" w:pos="1210"/>
                <w:tab w:val="left" w:pos="4678"/>
                <w:tab w:val="left" w:leader="dot" w:pos="10490"/>
              </w:tabs>
              <w:spacing w:line="192" w:lineRule="exact"/>
              <w:jc w:val="both"/>
              <w:rPr>
                <w:rFonts w:ascii="Arial Narrow" w:hAnsi="Arial Narrow"/>
                <w:color w:val="000000"/>
                <w:sz w:val="18"/>
                <w:lang w:val="fr-BE"/>
              </w:rPr>
            </w:pPr>
            <w:r>
              <w:rPr>
                <w:rFonts w:ascii="Arial Narrow" w:hAnsi="Arial Narrow"/>
                <w:color w:val="000000"/>
                <w:sz w:val="18"/>
                <w:lang w:val="fr-BE"/>
              </w:rPr>
              <w:tab/>
            </w:r>
            <w:r>
              <w:rPr>
                <w:rFonts w:ascii="Arial Narrow" w:hAnsi="Arial Narrow"/>
                <w:i/>
                <w:iCs/>
                <w:color w:val="000000"/>
                <w:sz w:val="18"/>
                <w:lang w:val="fr-BE"/>
              </w:rPr>
              <w:t>-</w:t>
            </w:r>
            <w:r>
              <w:rPr>
                <w:rFonts w:ascii="Arial Narrow" w:hAnsi="Arial Narrow"/>
                <w:i/>
                <w:iCs/>
                <w:color w:val="000000"/>
                <w:sz w:val="18"/>
                <w:lang w:val="fr-BE"/>
              </w:rPr>
              <w:tab/>
            </w:r>
            <w:r>
              <w:rPr>
                <w:rFonts w:ascii="Arial Narrow" w:hAnsi="Arial Narrow"/>
                <w:color w:val="000000"/>
                <w:sz w:val="18"/>
                <w:lang w:val="fr-BE"/>
              </w:rPr>
              <w:t xml:space="preserve">si les prestations du travailleur à temps partiel dans des trimestres ONSS non encore déclarés ou non encore acceptés, diffèrent du facteur Q (mentionné dans la Partie A), par exemple à la suite d'heures supplémentaires ou complémentaires sans repos compensatoire ou à une modification du facteur Q ; </w:t>
            </w:r>
          </w:p>
          <w:tbl>
            <w:tblPr>
              <w:tblW w:w="10164" w:type="dxa"/>
              <w:tblInd w:w="113"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793"/>
              <w:gridCol w:w="3119"/>
              <w:gridCol w:w="2126"/>
              <w:gridCol w:w="992"/>
              <w:gridCol w:w="1134"/>
            </w:tblGrid>
            <w:tr>
              <w:tc>
                <w:tcPr>
                  <w:tcW w:w="2793" w:type="dxa"/>
                </w:tcPr>
                <w:p>
                  <w:pPr>
                    <w:pStyle w:val="Corpsdetexte24"/>
                    <w:tabs>
                      <w:tab w:val="clear" w:pos="119"/>
                      <w:tab w:val="clear" w:pos="952"/>
                      <w:tab w:val="left" w:pos="851"/>
                      <w:tab w:val="left" w:pos="3195"/>
                      <w:tab w:val="left" w:pos="4678"/>
                      <w:tab w:val="left" w:leader="dot" w:pos="10490"/>
                    </w:tabs>
                    <w:spacing w:before="20" w:line="180" w:lineRule="exact"/>
                    <w:jc w:val="center"/>
                    <w:rPr>
                      <w:rFonts w:ascii="Arial Narrow" w:hAnsi="Arial Narrow"/>
                      <w:b/>
                      <w:bCs/>
                      <w:color w:val="000000"/>
                      <w:sz w:val="18"/>
                      <w:lang w:val="fr-BE"/>
                    </w:rPr>
                  </w:pPr>
                  <w:r>
                    <w:rPr>
                      <w:rFonts w:ascii="Arial Narrow" w:hAnsi="Arial Narrow"/>
                      <w:b/>
                      <w:bCs/>
                      <w:color w:val="000000"/>
                      <w:sz w:val="18"/>
                      <w:lang w:val="fr-BE"/>
                    </w:rPr>
                    <w:t>Date de début trimestre</w:t>
                  </w:r>
                </w:p>
              </w:tc>
              <w:tc>
                <w:tcPr>
                  <w:tcW w:w="3119" w:type="dxa"/>
                </w:tcPr>
                <w:p>
                  <w:pPr>
                    <w:pStyle w:val="Corpsdetexte24"/>
                    <w:tabs>
                      <w:tab w:val="clear" w:pos="119"/>
                      <w:tab w:val="clear" w:pos="952"/>
                      <w:tab w:val="left" w:pos="851"/>
                      <w:tab w:val="left" w:pos="3195"/>
                      <w:tab w:val="left" w:pos="4678"/>
                      <w:tab w:val="left" w:leader="dot" w:pos="10490"/>
                    </w:tabs>
                    <w:spacing w:before="20" w:line="180" w:lineRule="exact"/>
                    <w:jc w:val="center"/>
                    <w:rPr>
                      <w:rFonts w:ascii="Arial Narrow" w:hAnsi="Arial Narrow"/>
                      <w:b/>
                      <w:bCs/>
                      <w:color w:val="000000"/>
                      <w:sz w:val="18"/>
                      <w:lang w:val="fr-BE"/>
                    </w:rPr>
                  </w:pPr>
                  <w:r>
                    <w:rPr>
                      <w:rFonts w:ascii="Arial Narrow" w:hAnsi="Arial Narrow"/>
                      <w:b/>
                      <w:bCs/>
                      <w:color w:val="000000"/>
                      <w:sz w:val="18"/>
                      <w:lang w:val="fr-BE"/>
                    </w:rPr>
                    <w:t>Date de fin trimestre</w:t>
                  </w:r>
                </w:p>
              </w:tc>
              <w:tc>
                <w:tcPr>
                  <w:tcW w:w="4252" w:type="dxa"/>
                  <w:gridSpan w:val="3"/>
                </w:tcPr>
                <w:p>
                  <w:pPr>
                    <w:pStyle w:val="Corpsdetexte24"/>
                    <w:tabs>
                      <w:tab w:val="clear" w:pos="119"/>
                      <w:tab w:val="clear" w:pos="952"/>
                      <w:tab w:val="left" w:pos="851"/>
                      <w:tab w:val="left" w:pos="3195"/>
                      <w:tab w:val="left" w:pos="4678"/>
                      <w:tab w:val="left" w:leader="dot" w:pos="10490"/>
                    </w:tabs>
                    <w:spacing w:before="20" w:line="180" w:lineRule="exact"/>
                    <w:jc w:val="center"/>
                    <w:rPr>
                      <w:rFonts w:ascii="Arial Narrow" w:hAnsi="Arial Narrow"/>
                      <w:b/>
                      <w:bCs/>
                      <w:color w:val="000000"/>
                      <w:sz w:val="18"/>
                      <w:lang w:val="fr-BE"/>
                    </w:rPr>
                  </w:pPr>
                  <w:r>
                    <w:rPr>
                      <w:rFonts w:ascii="Arial Narrow" w:hAnsi="Arial Narrow"/>
                      <w:b/>
                      <w:bCs/>
                      <w:color w:val="000000"/>
                      <w:sz w:val="18"/>
                      <w:lang w:val="fr-BE"/>
                    </w:rPr>
                    <w:t>Interruption ou fluctuation du facteur Q</w:t>
                  </w:r>
                </w:p>
              </w:tc>
            </w:tr>
            <w:tr>
              <w:trPr>
                <w:cantSplit/>
              </w:trPr>
              <w:tc>
                <w:tcPr>
                  <w:tcW w:w="2793" w:type="dxa"/>
                  <w:vMerge w:val="restart"/>
                </w:tcPr>
                <w:p>
                  <w:pPr>
                    <w:pStyle w:val="Corpsdetexte24"/>
                    <w:tabs>
                      <w:tab w:val="clear" w:pos="119"/>
                      <w:tab w:val="clear" w:pos="952"/>
                      <w:tab w:val="left" w:pos="851"/>
                      <w:tab w:val="left" w:pos="3195"/>
                      <w:tab w:val="left" w:pos="4678"/>
                      <w:tab w:val="left" w:leader="dot" w:pos="10490"/>
                    </w:tabs>
                    <w:spacing w:before="60" w:line="240" w:lineRule="exact"/>
                    <w:jc w:val="both"/>
                    <w:rPr>
                      <w:rFonts w:ascii="Arial Narrow" w:hAnsi="Arial Narrow"/>
                      <w:b/>
                      <w:bCs/>
                      <w:color w:val="000000"/>
                      <w:sz w:val="18"/>
                      <w:lang w:val="fr-BE"/>
                    </w:rPr>
                  </w:pPr>
                  <w:r>
                    <w:rPr>
                      <w:rFonts w:ascii="Arial Narrow" w:hAnsi="Arial Narrow"/>
                      <w:color w:val="000000"/>
                      <w:sz w:val="18"/>
                      <w:lang w:val="fr-BE"/>
                    </w:rPr>
                    <w:t xml:space="preserve">Du </w:t>
                  </w:r>
                  <w:r>
                    <w:rPr>
                      <w:color w:val="BFBFBF"/>
                      <w:sz w:val="18"/>
                      <w:lang w:val="fr-BE"/>
                    </w:rPr>
                    <w:t xml:space="preserve">__ </w:t>
                  </w:r>
                  <w:r>
                    <w:rPr>
                      <w:rFonts w:ascii="Helvetica" w:hAnsi="Helvetica"/>
                      <w:color w:val="BFBFBF"/>
                      <w:sz w:val="18"/>
                      <w:lang w:val="fr-BE"/>
                    </w:rPr>
                    <w:t>__</w:t>
                  </w:r>
                  <w:r>
                    <w:rPr>
                      <w:color w:val="BFBFBF"/>
                      <w:sz w:val="18"/>
                      <w:lang w:val="fr-BE"/>
                    </w:rPr>
                    <w:t xml:space="preserve"> / __ __ / __ __ __ __</w:t>
                  </w:r>
                  <w:r>
                    <w:rPr>
                      <w:color w:val="999999"/>
                      <w:sz w:val="18"/>
                      <w:lang w:val="fr-BE"/>
                    </w:rPr>
                    <w:t xml:space="preserve">  </w:t>
                  </w:r>
                </w:p>
              </w:tc>
              <w:tc>
                <w:tcPr>
                  <w:tcW w:w="3119" w:type="dxa"/>
                  <w:vMerge w:val="restart"/>
                </w:tcPr>
                <w:p>
                  <w:pPr>
                    <w:pStyle w:val="Corpsdetexte24"/>
                    <w:tabs>
                      <w:tab w:val="clear" w:pos="119"/>
                      <w:tab w:val="clear" w:pos="952"/>
                      <w:tab w:val="left" w:pos="851"/>
                      <w:tab w:val="left" w:pos="3195"/>
                      <w:tab w:val="left" w:pos="4678"/>
                      <w:tab w:val="left" w:leader="dot" w:pos="10490"/>
                    </w:tabs>
                    <w:spacing w:before="60" w:line="240" w:lineRule="exact"/>
                    <w:jc w:val="both"/>
                    <w:rPr>
                      <w:rFonts w:ascii="Arial Narrow" w:hAnsi="Arial Narrow"/>
                      <w:b/>
                      <w:bCs/>
                      <w:color w:val="000000"/>
                      <w:sz w:val="18"/>
                      <w:lang w:val="fr-BE"/>
                    </w:rPr>
                  </w:pPr>
                  <w:r>
                    <w:rPr>
                      <w:rFonts w:ascii="Arial Narrow" w:hAnsi="Arial Narrow"/>
                      <w:color w:val="000000"/>
                      <w:sz w:val="18"/>
                      <w:lang w:val="fr-BE"/>
                    </w:rPr>
                    <w:t xml:space="preserve">au </w:t>
                  </w:r>
                  <w:r>
                    <w:rPr>
                      <w:color w:val="BFBFBF"/>
                      <w:sz w:val="18"/>
                      <w:lang w:val="fr-BE"/>
                    </w:rPr>
                    <w:t>__ __ / __ __ / __ __ __ __</w:t>
                  </w:r>
                  <w:r>
                    <w:rPr>
                      <w:color w:val="999999"/>
                      <w:sz w:val="18"/>
                      <w:lang w:val="fr-BE"/>
                    </w:rPr>
                    <w:t xml:space="preserve">  </w:t>
                  </w:r>
                </w:p>
              </w:tc>
              <w:tc>
                <w:tcPr>
                  <w:tcW w:w="2126" w:type="dxa"/>
                </w:tcPr>
                <w:p>
                  <w:pPr>
                    <w:pStyle w:val="Corpsdetexte24"/>
                    <w:tabs>
                      <w:tab w:val="clear" w:pos="119"/>
                      <w:tab w:val="clear" w:pos="952"/>
                      <w:tab w:val="clear" w:pos="4284"/>
                      <w:tab w:val="clear" w:pos="6664"/>
                      <w:tab w:val="left" w:pos="851"/>
                      <w:tab w:val="left" w:leader="dot" w:pos="1701"/>
                      <w:tab w:val="left" w:leader="dot" w:pos="3490"/>
                      <w:tab w:val="left" w:pos="5321"/>
                      <w:tab w:val="left" w:pos="7447"/>
                      <w:tab w:val="left" w:pos="8156"/>
                      <w:tab w:val="left" w:leader="dot" w:pos="10490"/>
                    </w:tabs>
                    <w:spacing w:before="40" w:line="200" w:lineRule="exact"/>
                    <w:jc w:val="both"/>
                    <w:rPr>
                      <w:rFonts w:ascii="Arial Narrow" w:hAnsi="Arial Narrow"/>
                      <w:color w:val="000000"/>
                      <w:sz w:val="18"/>
                      <w:lang w:val="fr-BE"/>
                    </w:rPr>
                  </w:pPr>
                  <w:r>
                    <w:rPr>
                      <w:rFonts w:ascii="Arial Narrow" w:hAnsi="Arial Narrow"/>
                      <w:color w:val="000000"/>
                      <w:sz w:val="18"/>
                      <w:lang w:val="fr-BE"/>
                    </w:rPr>
                    <w:t>interruption</w:t>
                  </w:r>
                  <w:r>
                    <w:rPr>
                      <w:rFonts w:ascii="Arial Narrow" w:hAnsi="Arial Narrow"/>
                      <w:color w:val="000000"/>
                      <w:sz w:val="18"/>
                      <w:vertAlign w:val="superscript"/>
                      <w:lang w:val="fr-BE"/>
                    </w:rPr>
                    <w:t>(4)</w:t>
                  </w:r>
                </w:p>
              </w:tc>
              <w:tc>
                <w:tcPr>
                  <w:tcW w:w="992" w:type="dxa"/>
                </w:tcPr>
                <w:p>
                  <w:pPr>
                    <w:pStyle w:val="Corpsdetexte24"/>
                    <w:tabs>
                      <w:tab w:val="clear" w:pos="119"/>
                      <w:tab w:val="clear" w:pos="952"/>
                      <w:tab w:val="left" w:pos="851"/>
                      <w:tab w:val="left" w:pos="3195"/>
                      <w:tab w:val="left" w:pos="4678"/>
                      <w:tab w:val="left" w:leader="dot" w:pos="10490"/>
                    </w:tabs>
                    <w:spacing w:before="60" w:line="180" w:lineRule="exact"/>
                    <w:jc w:val="both"/>
                    <w:rPr>
                      <w:rFonts w:ascii="Arial Narrow" w:hAnsi="Arial Narrow"/>
                      <w:b/>
                      <w:bCs/>
                      <w:color w:val="000000"/>
                      <w:sz w:val="18"/>
                      <w:lang w:val="fr-BE"/>
                    </w:rPr>
                  </w:pPr>
                  <w:r>
                    <w:rPr>
                      <w:rFonts w:ascii="Arial Narrow" w:hAnsi="Arial Narrow"/>
                      <w:noProof/>
                      <w:color w:val="7F7F7F"/>
                      <w:sz w:val="18"/>
                      <w:lang w:val="nl-BE"/>
                    </w:rPr>
                    <w:sym w:font="Wingdings" w:char="F072"/>
                  </w:r>
                  <w:r>
                    <w:rPr>
                      <w:rFonts w:ascii="Arial Narrow" w:hAnsi="Arial Narrow"/>
                      <w:color w:val="000000"/>
                      <w:sz w:val="18"/>
                      <w:lang w:val="fr-BE"/>
                    </w:rPr>
                    <w:t xml:space="preserve"> </w:t>
                  </w:r>
                  <w:r>
                    <w:rPr>
                      <w:rFonts w:ascii="Arial Narrow" w:hAnsi="Arial Narrow"/>
                      <w:smallCaps/>
                      <w:color w:val="000000"/>
                      <w:sz w:val="18"/>
                      <w:lang w:val="fr-BE"/>
                    </w:rPr>
                    <w:t>non</w:t>
                  </w:r>
                </w:p>
              </w:tc>
              <w:tc>
                <w:tcPr>
                  <w:tcW w:w="1134" w:type="dxa"/>
                </w:tcPr>
                <w:p>
                  <w:pPr>
                    <w:pStyle w:val="Corpsdetexte24"/>
                    <w:tabs>
                      <w:tab w:val="clear" w:pos="119"/>
                      <w:tab w:val="clear" w:pos="952"/>
                      <w:tab w:val="left" w:pos="851"/>
                      <w:tab w:val="left" w:pos="3195"/>
                      <w:tab w:val="left" w:pos="4678"/>
                      <w:tab w:val="left" w:leader="dot" w:pos="10490"/>
                    </w:tabs>
                    <w:spacing w:before="60" w:line="180" w:lineRule="exact"/>
                    <w:jc w:val="both"/>
                    <w:rPr>
                      <w:rFonts w:ascii="Arial Narrow" w:hAnsi="Arial Narrow"/>
                      <w:b/>
                      <w:bCs/>
                      <w:color w:val="000000"/>
                      <w:sz w:val="18"/>
                      <w:lang w:val="fr-BE"/>
                    </w:rPr>
                  </w:pPr>
                  <w:r>
                    <w:rPr>
                      <w:rFonts w:ascii="Arial Narrow" w:hAnsi="Arial Narrow"/>
                      <w:noProof/>
                      <w:color w:val="7F7F7F"/>
                      <w:sz w:val="18"/>
                      <w:lang w:val="nl-BE"/>
                    </w:rPr>
                    <w:sym w:font="Wingdings" w:char="F072"/>
                  </w:r>
                  <w:r>
                    <w:rPr>
                      <w:rFonts w:ascii="Arial Narrow" w:hAnsi="Arial Narrow"/>
                      <w:color w:val="000000"/>
                      <w:sz w:val="18"/>
                      <w:lang w:val="fr-BE"/>
                    </w:rPr>
                    <w:t xml:space="preserve"> </w:t>
                  </w:r>
                  <w:r>
                    <w:rPr>
                      <w:rFonts w:ascii="Arial Narrow" w:hAnsi="Arial Narrow"/>
                      <w:smallCaps/>
                      <w:color w:val="000000"/>
                      <w:sz w:val="18"/>
                      <w:lang w:val="fr-BE"/>
                    </w:rPr>
                    <w:t>oui *</w:t>
                  </w:r>
                </w:p>
              </w:tc>
            </w:tr>
            <w:tr>
              <w:trPr>
                <w:cantSplit/>
              </w:trPr>
              <w:tc>
                <w:tcPr>
                  <w:tcW w:w="2793" w:type="dxa"/>
                  <w:vMerge/>
                </w:tcPr>
                <w:p>
                  <w:pPr>
                    <w:pStyle w:val="Corpsdetexte24"/>
                    <w:tabs>
                      <w:tab w:val="clear" w:pos="119"/>
                      <w:tab w:val="clear" w:pos="952"/>
                      <w:tab w:val="left" w:pos="851"/>
                      <w:tab w:val="left" w:pos="3195"/>
                      <w:tab w:val="left" w:pos="4678"/>
                      <w:tab w:val="left" w:leader="dot" w:pos="10490"/>
                    </w:tabs>
                    <w:spacing w:before="60" w:line="180" w:lineRule="exact"/>
                    <w:jc w:val="both"/>
                    <w:rPr>
                      <w:rFonts w:ascii="Arial Narrow" w:hAnsi="Arial Narrow"/>
                      <w:color w:val="000000"/>
                      <w:sz w:val="18"/>
                      <w:lang w:val="fr-BE"/>
                    </w:rPr>
                  </w:pPr>
                </w:p>
              </w:tc>
              <w:tc>
                <w:tcPr>
                  <w:tcW w:w="3119" w:type="dxa"/>
                  <w:vMerge/>
                </w:tcPr>
                <w:p>
                  <w:pPr>
                    <w:pStyle w:val="Corpsdetexte24"/>
                    <w:tabs>
                      <w:tab w:val="clear" w:pos="119"/>
                      <w:tab w:val="clear" w:pos="952"/>
                      <w:tab w:val="left" w:pos="851"/>
                      <w:tab w:val="left" w:pos="3195"/>
                      <w:tab w:val="left" w:pos="4678"/>
                      <w:tab w:val="left" w:leader="dot" w:pos="10490"/>
                    </w:tabs>
                    <w:spacing w:before="60" w:line="180" w:lineRule="exact"/>
                    <w:jc w:val="both"/>
                    <w:rPr>
                      <w:rFonts w:ascii="Arial Narrow" w:hAnsi="Arial Narrow"/>
                      <w:color w:val="000000"/>
                      <w:sz w:val="18"/>
                      <w:lang w:val="fr-BE"/>
                    </w:rPr>
                  </w:pPr>
                </w:p>
              </w:tc>
              <w:tc>
                <w:tcPr>
                  <w:tcW w:w="2126" w:type="dxa"/>
                </w:tcPr>
                <w:p>
                  <w:pPr>
                    <w:pStyle w:val="Corpsdetexte24"/>
                    <w:tabs>
                      <w:tab w:val="clear" w:pos="119"/>
                      <w:tab w:val="clear" w:pos="952"/>
                      <w:tab w:val="clear" w:pos="4284"/>
                      <w:tab w:val="clear" w:pos="6664"/>
                      <w:tab w:val="left" w:pos="851"/>
                      <w:tab w:val="left" w:leader="dot" w:pos="1701"/>
                      <w:tab w:val="left" w:leader="dot" w:pos="3490"/>
                      <w:tab w:val="left" w:pos="5321"/>
                      <w:tab w:val="left" w:pos="7447"/>
                      <w:tab w:val="left" w:pos="8156"/>
                      <w:tab w:val="left" w:leader="dot" w:pos="10490"/>
                    </w:tabs>
                    <w:spacing w:before="40" w:line="200" w:lineRule="exact"/>
                    <w:jc w:val="both"/>
                    <w:rPr>
                      <w:rFonts w:ascii="Arial Narrow" w:hAnsi="Arial Narrow"/>
                      <w:color w:val="000000"/>
                      <w:sz w:val="18"/>
                      <w:lang w:val="fr-BE"/>
                    </w:rPr>
                  </w:pPr>
                  <w:r>
                    <w:rPr>
                      <w:rFonts w:ascii="Arial Narrow" w:hAnsi="Arial Narrow"/>
                      <w:color w:val="000000"/>
                      <w:sz w:val="18"/>
                      <w:lang w:val="fr-BE"/>
                    </w:rPr>
                    <w:t xml:space="preserve">heures à temps partiel </w:t>
                  </w:r>
                  <w:r>
                    <w:rPr>
                      <w:rFonts w:ascii="Arial Narrow" w:hAnsi="Arial Narrow"/>
                      <w:noProof/>
                      <w:sz w:val="18"/>
                      <w:lang w:val="fr-BE"/>
                    </w:rPr>
                    <w:t>≠</w:t>
                  </w:r>
                  <w:r>
                    <w:rPr>
                      <w:rFonts w:ascii="Arial Narrow" w:hAnsi="Arial Narrow"/>
                      <w:color w:val="000000"/>
                      <w:sz w:val="18"/>
                      <w:lang w:val="fr-BE"/>
                    </w:rPr>
                    <w:t xml:space="preserve"> Q:</w:t>
                  </w:r>
                </w:p>
              </w:tc>
              <w:tc>
                <w:tcPr>
                  <w:tcW w:w="992" w:type="dxa"/>
                </w:tcPr>
                <w:p>
                  <w:pPr>
                    <w:pStyle w:val="Corpsdetexte24"/>
                    <w:tabs>
                      <w:tab w:val="clear" w:pos="119"/>
                      <w:tab w:val="clear" w:pos="952"/>
                      <w:tab w:val="left" w:pos="851"/>
                      <w:tab w:val="left" w:pos="3195"/>
                      <w:tab w:val="left" w:pos="4678"/>
                      <w:tab w:val="left" w:leader="dot" w:pos="10490"/>
                    </w:tabs>
                    <w:spacing w:before="60" w:line="180" w:lineRule="exact"/>
                    <w:jc w:val="both"/>
                    <w:rPr>
                      <w:rFonts w:ascii="Arial Narrow" w:hAnsi="Arial Narrow"/>
                      <w:color w:val="000000"/>
                      <w:sz w:val="18"/>
                      <w:lang w:val="fr-BE"/>
                    </w:rPr>
                  </w:pPr>
                  <w:r>
                    <w:rPr>
                      <w:rFonts w:ascii="Arial Narrow" w:hAnsi="Arial Narrow"/>
                      <w:noProof/>
                      <w:color w:val="7F7F7F"/>
                      <w:sz w:val="18"/>
                      <w:lang w:val="nl-BE"/>
                    </w:rPr>
                    <w:sym w:font="Wingdings" w:char="F072"/>
                  </w:r>
                  <w:r>
                    <w:rPr>
                      <w:rFonts w:ascii="Arial Narrow" w:hAnsi="Arial Narrow"/>
                      <w:color w:val="000000"/>
                      <w:sz w:val="18"/>
                      <w:lang w:val="fr-BE"/>
                    </w:rPr>
                    <w:t xml:space="preserve"> </w:t>
                  </w:r>
                  <w:r>
                    <w:rPr>
                      <w:rFonts w:ascii="Arial Narrow" w:hAnsi="Arial Narrow"/>
                      <w:smallCaps/>
                      <w:color w:val="000000"/>
                      <w:sz w:val="18"/>
                      <w:lang w:val="fr-BE"/>
                    </w:rPr>
                    <w:t>non</w:t>
                  </w:r>
                </w:p>
              </w:tc>
              <w:tc>
                <w:tcPr>
                  <w:tcW w:w="1134" w:type="dxa"/>
                </w:tcPr>
                <w:p>
                  <w:pPr>
                    <w:pStyle w:val="Corpsdetexte24"/>
                    <w:tabs>
                      <w:tab w:val="clear" w:pos="119"/>
                      <w:tab w:val="clear" w:pos="952"/>
                      <w:tab w:val="left" w:pos="851"/>
                      <w:tab w:val="left" w:pos="3195"/>
                      <w:tab w:val="left" w:pos="4678"/>
                      <w:tab w:val="left" w:leader="dot" w:pos="10490"/>
                    </w:tabs>
                    <w:spacing w:before="60" w:line="180" w:lineRule="exact"/>
                    <w:jc w:val="both"/>
                    <w:rPr>
                      <w:rFonts w:ascii="Arial Narrow" w:hAnsi="Arial Narrow"/>
                      <w:b/>
                      <w:bCs/>
                      <w:color w:val="000000"/>
                      <w:sz w:val="18"/>
                      <w:lang w:val="fr-BE"/>
                    </w:rPr>
                  </w:pPr>
                  <w:r>
                    <w:rPr>
                      <w:rFonts w:ascii="Arial Narrow" w:hAnsi="Arial Narrow"/>
                      <w:noProof/>
                      <w:color w:val="7F7F7F"/>
                      <w:sz w:val="18"/>
                      <w:lang w:val="nl-BE"/>
                    </w:rPr>
                    <w:sym w:font="Wingdings" w:char="F072"/>
                  </w:r>
                  <w:r>
                    <w:rPr>
                      <w:rFonts w:ascii="Arial Narrow" w:hAnsi="Arial Narrow"/>
                      <w:color w:val="000000"/>
                      <w:sz w:val="18"/>
                      <w:lang w:val="fr-BE"/>
                    </w:rPr>
                    <w:t xml:space="preserve"> </w:t>
                  </w:r>
                  <w:r>
                    <w:rPr>
                      <w:rFonts w:ascii="Arial Narrow" w:hAnsi="Arial Narrow"/>
                      <w:smallCaps/>
                      <w:color w:val="000000"/>
                      <w:sz w:val="18"/>
                      <w:lang w:val="fr-BE"/>
                    </w:rPr>
                    <w:t>oui *</w:t>
                  </w:r>
                </w:p>
              </w:tc>
            </w:tr>
            <w:tr>
              <w:trPr>
                <w:cantSplit/>
              </w:trPr>
              <w:tc>
                <w:tcPr>
                  <w:tcW w:w="2793" w:type="dxa"/>
                  <w:vMerge w:val="restart"/>
                </w:tcPr>
                <w:p>
                  <w:pPr>
                    <w:pStyle w:val="Corpsdetexte24"/>
                    <w:tabs>
                      <w:tab w:val="clear" w:pos="119"/>
                      <w:tab w:val="clear" w:pos="952"/>
                      <w:tab w:val="left" w:pos="851"/>
                      <w:tab w:val="left" w:pos="3195"/>
                      <w:tab w:val="left" w:pos="4678"/>
                      <w:tab w:val="left" w:leader="dot" w:pos="10490"/>
                    </w:tabs>
                    <w:spacing w:before="60" w:line="240" w:lineRule="exact"/>
                    <w:jc w:val="both"/>
                    <w:rPr>
                      <w:rFonts w:ascii="Arial Narrow" w:hAnsi="Arial Narrow"/>
                      <w:b/>
                      <w:bCs/>
                      <w:color w:val="000000"/>
                      <w:sz w:val="18"/>
                      <w:lang w:val="fr-BE"/>
                    </w:rPr>
                  </w:pPr>
                  <w:r>
                    <w:rPr>
                      <w:rFonts w:ascii="Arial Narrow" w:hAnsi="Arial Narrow"/>
                      <w:color w:val="000000"/>
                      <w:sz w:val="18"/>
                      <w:lang w:val="fr-BE"/>
                    </w:rPr>
                    <w:t xml:space="preserve">Du </w:t>
                  </w:r>
                  <w:r>
                    <w:rPr>
                      <w:color w:val="BFBFBF"/>
                      <w:sz w:val="18"/>
                      <w:lang w:val="fr-BE"/>
                    </w:rPr>
                    <w:t>__ __ / __ __ / __ __ __ __</w:t>
                  </w:r>
                  <w:r>
                    <w:rPr>
                      <w:color w:val="999999"/>
                      <w:sz w:val="18"/>
                      <w:lang w:val="fr-BE"/>
                    </w:rPr>
                    <w:t xml:space="preserve">  </w:t>
                  </w:r>
                </w:p>
              </w:tc>
              <w:tc>
                <w:tcPr>
                  <w:tcW w:w="3119" w:type="dxa"/>
                  <w:vMerge w:val="restart"/>
                </w:tcPr>
                <w:p>
                  <w:pPr>
                    <w:pStyle w:val="Corpsdetexte24"/>
                    <w:tabs>
                      <w:tab w:val="clear" w:pos="119"/>
                      <w:tab w:val="clear" w:pos="952"/>
                      <w:tab w:val="left" w:pos="851"/>
                      <w:tab w:val="left" w:pos="3195"/>
                      <w:tab w:val="left" w:pos="4678"/>
                      <w:tab w:val="left" w:leader="dot" w:pos="10490"/>
                    </w:tabs>
                    <w:spacing w:before="60" w:line="240" w:lineRule="exact"/>
                    <w:jc w:val="both"/>
                    <w:rPr>
                      <w:rFonts w:ascii="Arial Narrow" w:hAnsi="Arial Narrow"/>
                      <w:b/>
                      <w:bCs/>
                      <w:color w:val="000000"/>
                      <w:sz w:val="18"/>
                      <w:lang w:val="fr-BE"/>
                    </w:rPr>
                  </w:pPr>
                  <w:r>
                    <w:rPr>
                      <w:rFonts w:ascii="Arial Narrow" w:hAnsi="Arial Narrow"/>
                      <w:color w:val="000000"/>
                      <w:sz w:val="18"/>
                      <w:lang w:val="fr-BE"/>
                    </w:rPr>
                    <w:t xml:space="preserve">au </w:t>
                  </w:r>
                  <w:r>
                    <w:rPr>
                      <w:color w:val="BFBFBF"/>
                      <w:sz w:val="18"/>
                      <w:lang w:val="fr-BE"/>
                    </w:rPr>
                    <w:t>__ __ / __ __ / __ __ __ __</w:t>
                  </w:r>
                  <w:r>
                    <w:rPr>
                      <w:color w:val="999999"/>
                      <w:sz w:val="18"/>
                      <w:lang w:val="fr-BE"/>
                    </w:rPr>
                    <w:t xml:space="preserve">  </w:t>
                  </w:r>
                </w:p>
              </w:tc>
              <w:tc>
                <w:tcPr>
                  <w:tcW w:w="2126" w:type="dxa"/>
                </w:tcPr>
                <w:p>
                  <w:pPr>
                    <w:pStyle w:val="Corpsdetexte24"/>
                    <w:tabs>
                      <w:tab w:val="clear" w:pos="119"/>
                      <w:tab w:val="clear" w:pos="952"/>
                      <w:tab w:val="clear" w:pos="4284"/>
                      <w:tab w:val="clear" w:pos="6664"/>
                      <w:tab w:val="left" w:pos="851"/>
                      <w:tab w:val="left" w:leader="dot" w:pos="1701"/>
                      <w:tab w:val="left" w:leader="dot" w:pos="3490"/>
                      <w:tab w:val="left" w:pos="5321"/>
                      <w:tab w:val="left" w:pos="7447"/>
                      <w:tab w:val="left" w:pos="8156"/>
                      <w:tab w:val="left" w:leader="dot" w:pos="10490"/>
                    </w:tabs>
                    <w:spacing w:before="40" w:line="200" w:lineRule="exact"/>
                    <w:jc w:val="both"/>
                    <w:rPr>
                      <w:rFonts w:ascii="Arial Narrow" w:hAnsi="Arial Narrow"/>
                      <w:color w:val="000000"/>
                      <w:sz w:val="18"/>
                      <w:lang w:val="fr-BE"/>
                    </w:rPr>
                  </w:pPr>
                  <w:r>
                    <w:rPr>
                      <w:rFonts w:ascii="Arial Narrow" w:hAnsi="Arial Narrow"/>
                      <w:color w:val="000000"/>
                      <w:sz w:val="18"/>
                      <w:lang w:val="fr-BE"/>
                    </w:rPr>
                    <w:t>interruption</w:t>
                  </w:r>
                  <w:r>
                    <w:rPr>
                      <w:rFonts w:ascii="Arial Narrow" w:hAnsi="Arial Narrow"/>
                      <w:color w:val="000000"/>
                      <w:sz w:val="18"/>
                      <w:vertAlign w:val="superscript"/>
                      <w:lang w:val="fr-BE"/>
                    </w:rPr>
                    <w:t>(4)</w:t>
                  </w:r>
                </w:p>
              </w:tc>
              <w:tc>
                <w:tcPr>
                  <w:tcW w:w="992" w:type="dxa"/>
                </w:tcPr>
                <w:p>
                  <w:pPr>
                    <w:pStyle w:val="Corpsdetexte24"/>
                    <w:tabs>
                      <w:tab w:val="clear" w:pos="119"/>
                      <w:tab w:val="clear" w:pos="952"/>
                      <w:tab w:val="left" w:pos="851"/>
                      <w:tab w:val="left" w:pos="3195"/>
                      <w:tab w:val="left" w:pos="4678"/>
                      <w:tab w:val="left" w:leader="dot" w:pos="10490"/>
                    </w:tabs>
                    <w:spacing w:before="60" w:line="180" w:lineRule="exact"/>
                    <w:jc w:val="both"/>
                    <w:rPr>
                      <w:lang w:val="fr-BE"/>
                    </w:rPr>
                  </w:pPr>
                  <w:r>
                    <w:rPr>
                      <w:rFonts w:ascii="Arial Narrow" w:hAnsi="Arial Narrow"/>
                      <w:noProof/>
                      <w:color w:val="7F7F7F"/>
                      <w:sz w:val="18"/>
                      <w:lang w:val="nl-BE"/>
                    </w:rPr>
                    <w:sym w:font="Wingdings" w:char="F072"/>
                  </w:r>
                  <w:r>
                    <w:rPr>
                      <w:rFonts w:ascii="Arial Narrow" w:hAnsi="Arial Narrow"/>
                      <w:color w:val="000000"/>
                      <w:sz w:val="18"/>
                      <w:lang w:val="fr-BE"/>
                    </w:rPr>
                    <w:t xml:space="preserve"> </w:t>
                  </w:r>
                  <w:r>
                    <w:rPr>
                      <w:rFonts w:ascii="Arial Narrow" w:hAnsi="Arial Narrow"/>
                      <w:smallCaps/>
                      <w:color w:val="000000"/>
                      <w:sz w:val="18"/>
                      <w:lang w:val="fr-BE"/>
                    </w:rPr>
                    <w:t>non</w:t>
                  </w:r>
                </w:p>
              </w:tc>
              <w:tc>
                <w:tcPr>
                  <w:tcW w:w="1134" w:type="dxa"/>
                </w:tcPr>
                <w:p>
                  <w:pPr>
                    <w:pStyle w:val="Corpsdetexte24"/>
                    <w:tabs>
                      <w:tab w:val="clear" w:pos="119"/>
                      <w:tab w:val="clear" w:pos="952"/>
                      <w:tab w:val="left" w:pos="851"/>
                      <w:tab w:val="left" w:pos="3195"/>
                      <w:tab w:val="left" w:pos="4678"/>
                      <w:tab w:val="left" w:leader="dot" w:pos="10490"/>
                    </w:tabs>
                    <w:spacing w:before="60" w:line="180" w:lineRule="exact"/>
                    <w:jc w:val="both"/>
                    <w:rPr>
                      <w:lang w:val="fr-BE"/>
                    </w:rPr>
                  </w:pPr>
                  <w:r>
                    <w:rPr>
                      <w:rFonts w:ascii="Arial Narrow" w:hAnsi="Arial Narrow"/>
                      <w:noProof/>
                      <w:color w:val="7F7F7F"/>
                      <w:sz w:val="18"/>
                      <w:lang w:val="nl-BE"/>
                    </w:rPr>
                    <w:sym w:font="Wingdings" w:char="F072"/>
                  </w:r>
                  <w:r>
                    <w:rPr>
                      <w:rFonts w:ascii="Arial Narrow" w:hAnsi="Arial Narrow"/>
                      <w:color w:val="000000"/>
                      <w:sz w:val="18"/>
                      <w:lang w:val="fr-BE"/>
                    </w:rPr>
                    <w:t xml:space="preserve"> </w:t>
                  </w:r>
                  <w:r>
                    <w:rPr>
                      <w:rFonts w:ascii="Arial Narrow" w:hAnsi="Arial Narrow"/>
                      <w:smallCaps/>
                      <w:color w:val="000000"/>
                      <w:sz w:val="18"/>
                      <w:lang w:val="fr-BE"/>
                    </w:rPr>
                    <w:t>oui *</w:t>
                  </w:r>
                </w:p>
              </w:tc>
            </w:tr>
            <w:tr>
              <w:trPr>
                <w:cantSplit/>
              </w:trPr>
              <w:tc>
                <w:tcPr>
                  <w:tcW w:w="2793" w:type="dxa"/>
                  <w:vMerge/>
                </w:tcPr>
                <w:p>
                  <w:pPr>
                    <w:pStyle w:val="Corpsdetexte24"/>
                    <w:tabs>
                      <w:tab w:val="clear" w:pos="119"/>
                      <w:tab w:val="clear" w:pos="952"/>
                      <w:tab w:val="left" w:pos="851"/>
                      <w:tab w:val="left" w:pos="3195"/>
                      <w:tab w:val="left" w:pos="4678"/>
                      <w:tab w:val="left" w:leader="dot" w:pos="10490"/>
                    </w:tabs>
                    <w:spacing w:before="60" w:line="180" w:lineRule="exact"/>
                    <w:jc w:val="both"/>
                    <w:rPr>
                      <w:rFonts w:ascii="Arial Narrow" w:hAnsi="Arial Narrow"/>
                      <w:color w:val="000000"/>
                      <w:sz w:val="18"/>
                      <w:lang w:val="fr-BE"/>
                    </w:rPr>
                  </w:pPr>
                </w:p>
              </w:tc>
              <w:tc>
                <w:tcPr>
                  <w:tcW w:w="3119" w:type="dxa"/>
                  <w:vMerge/>
                </w:tcPr>
                <w:p>
                  <w:pPr>
                    <w:pStyle w:val="Corpsdetexte24"/>
                    <w:tabs>
                      <w:tab w:val="clear" w:pos="119"/>
                      <w:tab w:val="clear" w:pos="952"/>
                      <w:tab w:val="left" w:pos="851"/>
                      <w:tab w:val="left" w:pos="3195"/>
                      <w:tab w:val="left" w:pos="4678"/>
                      <w:tab w:val="left" w:leader="dot" w:pos="10490"/>
                    </w:tabs>
                    <w:spacing w:before="60" w:line="180" w:lineRule="exact"/>
                    <w:jc w:val="both"/>
                    <w:rPr>
                      <w:rFonts w:ascii="Arial Narrow" w:hAnsi="Arial Narrow"/>
                      <w:color w:val="000000"/>
                      <w:sz w:val="18"/>
                      <w:lang w:val="fr-BE"/>
                    </w:rPr>
                  </w:pPr>
                </w:p>
              </w:tc>
              <w:tc>
                <w:tcPr>
                  <w:tcW w:w="2126" w:type="dxa"/>
                </w:tcPr>
                <w:p>
                  <w:pPr>
                    <w:pStyle w:val="Corpsdetexte24"/>
                    <w:tabs>
                      <w:tab w:val="clear" w:pos="119"/>
                      <w:tab w:val="clear" w:pos="952"/>
                      <w:tab w:val="clear" w:pos="4284"/>
                      <w:tab w:val="clear" w:pos="6664"/>
                      <w:tab w:val="left" w:pos="851"/>
                      <w:tab w:val="left" w:leader="dot" w:pos="1701"/>
                      <w:tab w:val="left" w:leader="dot" w:pos="3490"/>
                      <w:tab w:val="left" w:pos="5321"/>
                      <w:tab w:val="left" w:pos="7447"/>
                      <w:tab w:val="left" w:pos="8156"/>
                      <w:tab w:val="left" w:leader="dot" w:pos="10490"/>
                    </w:tabs>
                    <w:spacing w:before="40" w:line="200" w:lineRule="exact"/>
                    <w:jc w:val="both"/>
                    <w:rPr>
                      <w:rFonts w:ascii="Arial Narrow" w:hAnsi="Arial Narrow"/>
                      <w:color w:val="000000"/>
                      <w:sz w:val="18"/>
                      <w:lang w:val="fr-BE"/>
                    </w:rPr>
                  </w:pPr>
                  <w:r>
                    <w:rPr>
                      <w:rFonts w:ascii="Arial Narrow" w:hAnsi="Arial Narrow"/>
                      <w:color w:val="000000"/>
                      <w:sz w:val="18"/>
                      <w:lang w:val="fr-BE"/>
                    </w:rPr>
                    <w:t xml:space="preserve">heures à temps partiel </w:t>
                  </w:r>
                  <w:r>
                    <w:rPr>
                      <w:rFonts w:ascii="Arial Narrow" w:hAnsi="Arial Narrow"/>
                      <w:noProof/>
                      <w:sz w:val="18"/>
                      <w:lang w:val="fr-BE"/>
                    </w:rPr>
                    <w:t>≠</w:t>
                  </w:r>
                  <w:r>
                    <w:rPr>
                      <w:rFonts w:ascii="Arial Narrow" w:hAnsi="Arial Narrow"/>
                      <w:color w:val="000000"/>
                      <w:sz w:val="18"/>
                      <w:lang w:val="fr-BE"/>
                    </w:rPr>
                    <w:t xml:space="preserve"> Q:</w:t>
                  </w:r>
                </w:p>
              </w:tc>
              <w:tc>
                <w:tcPr>
                  <w:tcW w:w="992" w:type="dxa"/>
                </w:tcPr>
                <w:p>
                  <w:pPr>
                    <w:pStyle w:val="Corpsdetexte24"/>
                    <w:tabs>
                      <w:tab w:val="clear" w:pos="119"/>
                      <w:tab w:val="clear" w:pos="952"/>
                      <w:tab w:val="left" w:pos="851"/>
                      <w:tab w:val="left" w:pos="3195"/>
                      <w:tab w:val="left" w:pos="4678"/>
                      <w:tab w:val="left" w:leader="dot" w:pos="10490"/>
                    </w:tabs>
                    <w:spacing w:before="60" w:line="180" w:lineRule="exact"/>
                    <w:jc w:val="both"/>
                    <w:rPr>
                      <w:lang w:val="fr-BE"/>
                    </w:rPr>
                  </w:pPr>
                  <w:r>
                    <w:rPr>
                      <w:rFonts w:ascii="Arial Narrow" w:hAnsi="Arial Narrow"/>
                      <w:noProof/>
                      <w:color w:val="7F7F7F"/>
                      <w:sz w:val="18"/>
                      <w:lang w:val="nl-BE"/>
                    </w:rPr>
                    <w:sym w:font="Wingdings" w:char="F072"/>
                  </w:r>
                  <w:r>
                    <w:rPr>
                      <w:rFonts w:ascii="Arial Narrow" w:hAnsi="Arial Narrow"/>
                      <w:color w:val="000000"/>
                      <w:sz w:val="18"/>
                      <w:lang w:val="fr-BE"/>
                    </w:rPr>
                    <w:t xml:space="preserve"> </w:t>
                  </w:r>
                  <w:r>
                    <w:rPr>
                      <w:rFonts w:ascii="Arial Narrow" w:hAnsi="Arial Narrow"/>
                      <w:smallCaps/>
                      <w:color w:val="000000"/>
                      <w:sz w:val="18"/>
                      <w:lang w:val="fr-BE"/>
                    </w:rPr>
                    <w:t>non</w:t>
                  </w:r>
                </w:p>
              </w:tc>
              <w:tc>
                <w:tcPr>
                  <w:tcW w:w="1134" w:type="dxa"/>
                </w:tcPr>
                <w:p>
                  <w:pPr>
                    <w:pStyle w:val="Corpsdetexte24"/>
                    <w:tabs>
                      <w:tab w:val="clear" w:pos="119"/>
                      <w:tab w:val="clear" w:pos="952"/>
                      <w:tab w:val="left" w:pos="851"/>
                      <w:tab w:val="left" w:pos="3195"/>
                      <w:tab w:val="left" w:pos="4678"/>
                      <w:tab w:val="left" w:leader="dot" w:pos="10490"/>
                    </w:tabs>
                    <w:spacing w:before="60" w:line="180" w:lineRule="exact"/>
                    <w:jc w:val="both"/>
                    <w:rPr>
                      <w:lang w:val="fr-BE"/>
                    </w:rPr>
                  </w:pPr>
                  <w:r>
                    <w:rPr>
                      <w:rFonts w:ascii="Arial Narrow" w:hAnsi="Arial Narrow"/>
                      <w:noProof/>
                      <w:color w:val="7F7F7F"/>
                      <w:sz w:val="18"/>
                      <w:lang w:val="nl-BE"/>
                    </w:rPr>
                    <w:sym w:font="Wingdings" w:char="F072"/>
                  </w:r>
                  <w:r>
                    <w:rPr>
                      <w:rFonts w:ascii="Arial Narrow" w:hAnsi="Arial Narrow"/>
                      <w:color w:val="000000"/>
                      <w:sz w:val="18"/>
                      <w:lang w:val="fr-BE"/>
                    </w:rPr>
                    <w:t xml:space="preserve"> </w:t>
                  </w:r>
                  <w:r>
                    <w:rPr>
                      <w:rFonts w:ascii="Arial Narrow" w:hAnsi="Arial Narrow"/>
                      <w:smallCaps/>
                      <w:color w:val="000000"/>
                      <w:sz w:val="18"/>
                      <w:lang w:val="fr-BE"/>
                    </w:rPr>
                    <w:t>oui *</w:t>
                  </w:r>
                </w:p>
              </w:tc>
            </w:tr>
            <w:tr>
              <w:trPr>
                <w:cantSplit/>
              </w:trPr>
              <w:tc>
                <w:tcPr>
                  <w:tcW w:w="10164" w:type="dxa"/>
                  <w:gridSpan w:val="5"/>
                </w:tcPr>
                <w:p>
                  <w:pPr>
                    <w:pStyle w:val="Corpsdetexte24"/>
                    <w:tabs>
                      <w:tab w:val="clear" w:pos="119"/>
                      <w:tab w:val="clear" w:pos="952"/>
                      <w:tab w:val="left" w:pos="851"/>
                      <w:tab w:val="left" w:pos="3195"/>
                      <w:tab w:val="left" w:pos="4678"/>
                      <w:tab w:val="left" w:leader="dot" w:pos="10490"/>
                    </w:tabs>
                    <w:spacing w:line="180" w:lineRule="exact"/>
                    <w:jc w:val="right"/>
                    <w:rPr>
                      <w:color w:val="808080"/>
                      <w:lang w:val="fr-BE"/>
                    </w:rPr>
                  </w:pPr>
                  <w:r>
                    <w:rPr>
                      <w:rFonts w:ascii="Arial Narrow" w:hAnsi="Arial Narrow"/>
                      <w:color w:val="808080"/>
                      <w:sz w:val="18"/>
                      <w:lang w:val="fr-BE"/>
                    </w:rPr>
                    <w:t xml:space="preserve">* Si vous avez coché </w:t>
                  </w:r>
                  <w:r>
                    <w:rPr>
                      <w:rFonts w:ascii="Arial Narrow" w:hAnsi="Arial Narrow"/>
                      <w:smallCaps/>
                      <w:color w:val="808080"/>
                      <w:sz w:val="18"/>
                      <w:lang w:val="fr-BE"/>
                    </w:rPr>
                    <w:t>'oui'</w:t>
                  </w:r>
                  <w:r>
                    <w:rPr>
                      <w:rFonts w:ascii="Arial Narrow" w:hAnsi="Arial Narrow"/>
                      <w:color w:val="808080"/>
                      <w:sz w:val="18"/>
                      <w:lang w:val="fr-BE"/>
                    </w:rPr>
                    <w:t xml:space="preserve">, joignez une ou plusieurs </w:t>
                  </w:r>
                  <w:r>
                    <w:rPr>
                      <w:rFonts w:ascii="Arial Narrow" w:hAnsi="Arial Narrow"/>
                      <w:smallCaps/>
                      <w:color w:val="808080"/>
                      <w:sz w:val="18"/>
                      <w:lang w:val="fr-BE"/>
                    </w:rPr>
                    <w:t>annexe(s)</w:t>
                  </w:r>
                  <w:r>
                    <w:rPr>
                      <w:rFonts w:ascii="Arial Narrow" w:hAnsi="Arial Narrow"/>
                      <w:color w:val="808080"/>
                      <w:sz w:val="18"/>
                      <w:lang w:val="fr-BE"/>
                    </w:rPr>
                    <w:t>-C4-</w:t>
                  </w:r>
                  <w:r>
                    <w:rPr>
                      <w:rFonts w:ascii="Arial Narrow" w:hAnsi="Arial Narrow"/>
                      <w:smallCaps/>
                      <w:color w:val="808080"/>
                      <w:sz w:val="18"/>
                      <w:lang w:val="fr-BE"/>
                    </w:rPr>
                    <w:t>certificat de travail</w:t>
                  </w:r>
                  <w:r>
                    <w:rPr>
                      <w:rFonts w:ascii="Arial Narrow" w:hAnsi="Arial Narrow"/>
                      <w:color w:val="808080"/>
                      <w:sz w:val="18"/>
                      <w:lang w:val="fr-BE"/>
                    </w:rPr>
                    <w:t>.</w:t>
                  </w:r>
                </w:p>
              </w:tc>
            </w:tr>
          </w:tbl>
          <w:p>
            <w:pPr>
              <w:pStyle w:val="Corpsdetexte24"/>
              <w:tabs>
                <w:tab w:val="clear" w:pos="119"/>
                <w:tab w:val="clear" w:pos="952"/>
                <w:tab w:val="clear" w:pos="4284"/>
                <w:tab w:val="clear" w:pos="6664"/>
                <w:tab w:val="left" w:pos="851"/>
                <w:tab w:val="left" w:pos="1701"/>
                <w:tab w:val="left" w:pos="3490"/>
                <w:tab w:val="left" w:pos="4148"/>
                <w:tab w:val="left" w:pos="5604"/>
                <w:tab w:val="left" w:pos="6313"/>
                <w:tab w:val="left" w:leader="dot" w:pos="10490"/>
              </w:tabs>
              <w:spacing w:before="80" w:line="192" w:lineRule="exact"/>
              <w:jc w:val="right"/>
              <w:rPr>
                <w:rFonts w:ascii="Arial Narrow" w:hAnsi="Arial Narrow"/>
                <w:i/>
                <w:iCs/>
                <w:color w:val="000000"/>
                <w:sz w:val="14"/>
                <w:lang w:val="fr-BE"/>
              </w:rPr>
            </w:pPr>
          </w:p>
        </w:tc>
      </w:tr>
      <w:tr>
        <w:trPr>
          <w:gridAfter w:val="1"/>
          <w:wAfter w:w="236" w:type="dxa"/>
          <w:cantSplit/>
          <w:trHeight w:val="1933"/>
        </w:trPr>
        <w:tc>
          <w:tcPr>
            <w:tcW w:w="11057" w:type="dxa"/>
            <w:gridSpan w:val="8"/>
          </w:tcPr>
          <w:p>
            <w:pPr>
              <w:pStyle w:val="Txt2"/>
              <w:numPr>
                <w:ilvl w:val="0"/>
                <w:numId w:val="45"/>
              </w:numPr>
              <w:tabs>
                <w:tab w:val="left" w:pos="218"/>
                <w:tab w:val="left" w:pos="851"/>
              </w:tabs>
              <w:spacing w:before="20" w:after="0" w:line="180" w:lineRule="exact"/>
              <w:ind w:left="0" w:firstLine="0"/>
              <w:rPr>
                <w:rFonts w:ascii="Arial Narrow" w:hAnsi="Arial Narrow"/>
                <w:i/>
                <w:iCs/>
                <w:color w:val="808080"/>
                <w:sz w:val="14"/>
                <w:szCs w:val="14"/>
                <w:lang w:val="fr-BE"/>
              </w:rPr>
            </w:pPr>
            <w:r>
              <w:rPr>
                <w:rFonts w:ascii="Arial Narrow" w:hAnsi="Arial Narrow"/>
                <w:i/>
                <w:iCs/>
                <w:color w:val="808080"/>
                <w:sz w:val="14"/>
                <w:szCs w:val="14"/>
                <w:lang w:val="fr-BE"/>
              </w:rPr>
              <w:t>Complétez le nombre d'heures en décimales, en divisant les minutes par 60 (2 chiffres après la virgule seulement). Ex. : 7 heures 40 minutes =7,66. Plus d'infos dans la feuille info n° E14.</w:t>
            </w:r>
          </w:p>
          <w:p>
            <w:pPr>
              <w:pStyle w:val="Txt2"/>
              <w:numPr>
                <w:ilvl w:val="0"/>
                <w:numId w:val="45"/>
              </w:numPr>
              <w:tabs>
                <w:tab w:val="left" w:pos="218"/>
                <w:tab w:val="left" w:pos="851"/>
              </w:tabs>
              <w:spacing w:before="0" w:after="0" w:line="180" w:lineRule="exact"/>
              <w:ind w:left="0" w:firstLine="0"/>
              <w:rPr>
                <w:rFonts w:ascii="Arial Narrow" w:hAnsi="Arial Narrow"/>
                <w:i/>
                <w:iCs/>
                <w:color w:val="808080"/>
                <w:sz w:val="14"/>
                <w:szCs w:val="14"/>
                <w:lang w:val="fr-BE"/>
              </w:rPr>
            </w:pPr>
            <w:r>
              <w:rPr>
                <w:rFonts w:ascii="Arial Narrow" w:hAnsi="Arial Narrow"/>
                <w:i/>
                <w:iCs/>
                <w:snapToGrid w:val="0"/>
                <w:color w:val="808080"/>
                <w:sz w:val="14"/>
                <w:szCs w:val="14"/>
                <w:lang w:val="fr-BE"/>
              </w:rPr>
              <w:t>Dans ce cas, mentionnez le salaire brut total pour la prestation.</w:t>
            </w:r>
          </w:p>
          <w:p>
            <w:pPr>
              <w:numPr>
                <w:ilvl w:val="0"/>
                <w:numId w:val="45"/>
              </w:numPr>
              <w:tabs>
                <w:tab w:val="left" w:pos="218"/>
                <w:tab w:val="left" w:pos="851"/>
                <w:tab w:val="left" w:pos="1494"/>
                <w:tab w:val="left" w:leader="dot" w:pos="3413"/>
                <w:tab w:val="left" w:pos="5103"/>
                <w:tab w:val="left" w:pos="5539"/>
                <w:tab w:val="left" w:pos="5783"/>
                <w:tab w:val="left" w:leader="dot" w:pos="10424"/>
              </w:tabs>
              <w:overflowPunct w:val="0"/>
              <w:autoSpaceDE w:val="0"/>
              <w:autoSpaceDN w:val="0"/>
              <w:adjustRightInd w:val="0"/>
              <w:spacing w:line="180" w:lineRule="exact"/>
              <w:ind w:left="0" w:firstLine="0"/>
              <w:jc w:val="both"/>
              <w:textAlignment w:val="baseline"/>
              <w:rPr>
                <w:rFonts w:ascii="Arial Narrow" w:hAnsi="Arial Narrow"/>
                <w:i/>
                <w:iCs/>
                <w:color w:val="808080"/>
                <w:sz w:val="14"/>
                <w:szCs w:val="14"/>
                <w:lang w:val="fr-BE"/>
              </w:rPr>
            </w:pPr>
            <w:r>
              <w:rPr>
                <w:rFonts w:ascii="Arial Narrow" w:hAnsi="Arial Narrow"/>
                <w:i/>
                <w:iCs/>
                <w:color w:val="808080"/>
                <w:sz w:val="14"/>
                <w:szCs w:val="14"/>
                <w:lang w:val="fr-BE"/>
              </w:rPr>
              <w:t>Pour les travailleurs à temps plein: nombre de jours de vacances x 6/R (nombre de jours par semaine du régime de travail). Arrondissez à l'unité ou à la demi-unité la plus proche, ex 2,4 devient 2,5 et 4,2 devient 4.</w:t>
            </w:r>
            <w:r>
              <w:rPr>
                <w:color w:val="808080"/>
                <w:sz w:val="14"/>
                <w:szCs w:val="14"/>
                <w:lang w:val="fr-BE"/>
              </w:rPr>
              <w:t xml:space="preserve"> </w:t>
            </w:r>
            <w:r>
              <w:rPr>
                <w:rFonts w:ascii="Arial Narrow" w:hAnsi="Arial Narrow"/>
                <w:i/>
                <w:iCs/>
                <w:color w:val="808080"/>
                <w:sz w:val="14"/>
                <w:szCs w:val="14"/>
                <w:lang w:val="fr-BE"/>
              </w:rPr>
              <w:t>Pour les travailleurs à temps partiel, vous mentionnez les heures jusqu’à 2 chiffres après la virgule. Vous trouverez plus d'infos dans la feuille info n° E14.</w:t>
            </w:r>
          </w:p>
          <w:p>
            <w:pPr>
              <w:numPr>
                <w:ilvl w:val="0"/>
                <w:numId w:val="45"/>
              </w:numPr>
              <w:tabs>
                <w:tab w:val="left" w:pos="218"/>
                <w:tab w:val="left" w:pos="851"/>
                <w:tab w:val="left" w:pos="1494"/>
                <w:tab w:val="left" w:leader="dot" w:pos="3413"/>
                <w:tab w:val="left" w:pos="5103"/>
                <w:tab w:val="left" w:pos="5539"/>
                <w:tab w:val="left" w:pos="5783"/>
                <w:tab w:val="left" w:leader="dot" w:pos="10424"/>
              </w:tabs>
              <w:overflowPunct w:val="0"/>
              <w:autoSpaceDE w:val="0"/>
              <w:autoSpaceDN w:val="0"/>
              <w:adjustRightInd w:val="0"/>
              <w:spacing w:line="180" w:lineRule="exact"/>
              <w:ind w:left="0" w:firstLine="0"/>
              <w:jc w:val="both"/>
              <w:textAlignment w:val="baseline"/>
              <w:rPr>
                <w:rFonts w:ascii="Arial Narrow" w:hAnsi="Arial Narrow"/>
                <w:i/>
                <w:iCs/>
                <w:color w:val="808080"/>
                <w:sz w:val="14"/>
                <w:szCs w:val="14"/>
                <w:lang w:val="fr-BE"/>
              </w:rPr>
            </w:pPr>
            <w:r>
              <w:rPr>
                <w:rFonts w:ascii="Arial Narrow" w:hAnsi="Arial Narrow"/>
                <w:i/>
                <w:iCs/>
                <w:color w:val="808080"/>
                <w:sz w:val="14"/>
                <w:szCs w:val="14"/>
                <w:lang w:val="fr-BE"/>
              </w:rPr>
              <w:t>Constituent une interruption pendant le trimestre: l'incapacité de travail non couverte par un quelconque salaire, les périodes de protection de maternité, de congé de paternité  ou d'adoption, le chômage temporaire, la suspension employés pour manque de travail, les vacances jeunes et les vacances seniors, l’interruption de carrière ou le crédit-temps, les soins d’accueil, les périodes de reprise partielle de travail après maladie, le congé sans solde ou d'autres absences non rémunérées après les 10 premiers jours par année calendrier (les jours de congé sans solde ou d'absences non rémunérées concernent les codes 22, 24, 25, 26 et 30 de la déclaration DMFA (APL).</w:t>
            </w:r>
          </w:p>
          <w:p>
            <w:pPr>
              <w:numPr>
                <w:ilvl w:val="0"/>
                <w:numId w:val="45"/>
              </w:numPr>
              <w:tabs>
                <w:tab w:val="left" w:pos="218"/>
                <w:tab w:val="left" w:pos="851"/>
                <w:tab w:val="left" w:pos="1494"/>
                <w:tab w:val="left" w:leader="dot" w:pos="3413"/>
                <w:tab w:val="left" w:pos="5103"/>
                <w:tab w:val="left" w:pos="5539"/>
                <w:tab w:val="left" w:pos="5783"/>
                <w:tab w:val="left" w:leader="dot" w:pos="10424"/>
              </w:tabs>
              <w:overflowPunct w:val="0"/>
              <w:autoSpaceDE w:val="0"/>
              <w:autoSpaceDN w:val="0"/>
              <w:adjustRightInd w:val="0"/>
              <w:spacing w:line="180" w:lineRule="exact"/>
              <w:ind w:left="0" w:firstLine="0"/>
              <w:jc w:val="both"/>
              <w:textAlignment w:val="baseline"/>
              <w:rPr>
                <w:rFonts w:ascii="Arial Narrow" w:hAnsi="Arial Narrow"/>
                <w:i/>
                <w:iCs/>
                <w:color w:val="BFBFBF"/>
                <w:sz w:val="14"/>
                <w:szCs w:val="14"/>
                <w:lang w:val="fr-BE"/>
              </w:rPr>
            </w:pPr>
            <w:r>
              <w:rPr>
                <w:noProof/>
                <w:color w:val="808080"/>
                <w:sz w:val="14"/>
                <w:szCs w:val="14"/>
                <w:lang w:val="fr-BE" w:eastAsia="fr-BE"/>
              </w:rPr>
              <w:drawing>
                <wp:anchor distT="0" distB="0" distL="114300" distR="114300" simplePos="0" relativeHeight="251774976" behindDoc="1" locked="0" layoutInCell="1" allowOverlap="1">
                  <wp:simplePos x="0" y="0"/>
                  <wp:positionH relativeFrom="page">
                    <wp:posOffset>6626225</wp:posOffset>
                  </wp:positionH>
                  <wp:positionV relativeFrom="page">
                    <wp:posOffset>1020445</wp:posOffset>
                  </wp:positionV>
                  <wp:extent cx="560705" cy="530225"/>
                  <wp:effectExtent l="0" t="0" r="0" b="0"/>
                  <wp:wrapNone/>
                  <wp:docPr id="2626" name="Image 2626" descr="n-b_basic op 14perc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n-b_basic op 14percent"/>
                          <pic:cNvPicPr>
                            <a:picLocks noChangeAspect="1" noChangeArrowheads="1"/>
                          </pic:cNvPicPr>
                        </pic:nvPicPr>
                        <pic:blipFill>
                          <a:blip r:embed="rId38">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560705" cy="530225"/>
                          </a:xfrm>
                          <a:prstGeom prst="rect">
                            <a:avLst/>
                          </a:prstGeom>
                          <a:noFill/>
                        </pic:spPr>
                      </pic:pic>
                    </a:graphicData>
                  </a:graphic>
                  <wp14:sizeRelH relativeFrom="page">
                    <wp14:pctWidth>0</wp14:pctWidth>
                  </wp14:sizeRelH>
                  <wp14:sizeRelV relativeFrom="page">
                    <wp14:pctHeight>0</wp14:pctHeight>
                  </wp14:sizeRelV>
                </wp:anchor>
              </w:drawing>
            </w:r>
            <w:r>
              <w:rPr>
                <w:rFonts w:ascii="Arial Narrow" w:hAnsi="Arial Narrow"/>
                <w:i/>
                <w:iCs/>
                <w:color w:val="808080"/>
                <w:sz w:val="14"/>
                <w:szCs w:val="14"/>
                <w:lang w:val="fr-BE"/>
              </w:rPr>
              <w:t>Les jours de grève ou de lock-out et les jours d'absence non rémunérés pour suivre des cours dans le cadre de la "promotion sociale" ou pour exercer une charge de juge ou de conseiller aux affaires sociales ne constituent pas une interruption et ne sont donc pas pris en compte pour le calcul des 10 jours par année calendrier.  Vous trouverez plus d'infos dans la feuille info n° E14.</w:t>
            </w:r>
          </w:p>
        </w:tc>
      </w:tr>
      <w:tr>
        <w:trPr>
          <w:gridAfter w:val="3"/>
          <w:wAfter w:w="1328" w:type="dxa"/>
          <w:cantSplit/>
        </w:trPr>
        <w:tc>
          <w:tcPr>
            <w:tcW w:w="6705" w:type="dxa"/>
            <w:gridSpan w:val="3"/>
            <w:tcBorders>
              <w:right w:val="single" w:sz="4" w:space="0" w:color="auto"/>
            </w:tcBorders>
            <w:vAlign w:val="center"/>
          </w:tcPr>
          <w:p>
            <w:pPr>
              <w:tabs>
                <w:tab w:val="left" w:pos="851"/>
                <w:tab w:val="left" w:pos="4612"/>
                <w:tab w:val="left" w:pos="5539"/>
                <w:tab w:val="left" w:leader="dot" w:pos="10424"/>
              </w:tabs>
              <w:spacing w:line="180" w:lineRule="exact"/>
              <w:rPr>
                <w:rFonts w:ascii="Arial Narrow" w:hAnsi="Arial Narrow"/>
                <w:sz w:val="16"/>
                <w:lang w:val="fr-BE"/>
              </w:rPr>
            </w:pPr>
            <w:r>
              <w:rPr>
                <w:rFonts w:ascii="Arial Narrow" w:hAnsi="Arial Narrow"/>
                <w:snapToGrid w:val="0"/>
                <w:sz w:val="16"/>
                <w:szCs w:val="16"/>
                <w:lang w:val="nl-BE"/>
              </w:rPr>
              <w:t>Version 01.01.2017</w:t>
            </w:r>
            <w:r>
              <w:rPr>
                <w:rFonts w:ascii="Arial Narrow" w:hAnsi="Arial Narrow"/>
                <w:color w:val="000000"/>
                <w:sz w:val="16"/>
                <w:lang w:val="fr-BE"/>
              </w:rPr>
              <w:t>/830.10.016</w:t>
            </w:r>
            <w:r>
              <w:rPr>
                <w:rFonts w:ascii="Arial Narrow" w:hAnsi="Arial Narrow"/>
                <w:color w:val="000000"/>
                <w:sz w:val="16"/>
                <w:lang w:val="fr-BE"/>
              </w:rPr>
              <w:tab/>
              <w:t>1/4</w:t>
            </w:r>
          </w:p>
        </w:tc>
        <w:tc>
          <w:tcPr>
            <w:tcW w:w="3260" w:type="dxa"/>
            <w:gridSpan w:val="3"/>
            <w:tcBorders>
              <w:top w:val="single" w:sz="4" w:space="0" w:color="auto"/>
              <w:left w:val="single" w:sz="4" w:space="0" w:color="auto"/>
              <w:bottom w:val="single" w:sz="4" w:space="0" w:color="auto"/>
              <w:right w:val="single" w:sz="4" w:space="0" w:color="auto"/>
            </w:tcBorders>
            <w:vAlign w:val="center"/>
          </w:tcPr>
          <w:p>
            <w:pPr>
              <w:tabs>
                <w:tab w:val="left" w:pos="851"/>
                <w:tab w:val="left" w:leader="dot" w:pos="3413"/>
                <w:tab w:val="left" w:pos="5539"/>
                <w:tab w:val="left" w:leader="dot" w:pos="10424"/>
              </w:tabs>
              <w:spacing w:before="20" w:after="20" w:line="180" w:lineRule="exact"/>
              <w:jc w:val="both"/>
              <w:rPr>
                <w:rFonts w:ascii="Arial Narrow" w:hAnsi="Arial Narrow"/>
                <w:b/>
                <w:bCs/>
                <w:caps/>
                <w:sz w:val="18"/>
                <w:lang w:val="fr-BE"/>
              </w:rPr>
            </w:pPr>
            <w:r>
              <w:rPr>
                <w:rFonts w:ascii="Arial Narrow" w:hAnsi="Arial Narrow"/>
                <w:b/>
                <w:bCs/>
                <w:smallCaps/>
                <w:sz w:val="18"/>
                <w:lang w:val="fr-BE"/>
              </w:rPr>
              <w:t>formulaire</w:t>
            </w:r>
            <w:r>
              <w:rPr>
                <w:rFonts w:ascii="Arial Narrow" w:hAnsi="Arial Narrow"/>
                <w:b/>
                <w:bCs/>
                <w:caps/>
                <w:sz w:val="18"/>
                <w:lang w:val="fr-BE"/>
              </w:rPr>
              <w:t xml:space="preserve"> C4-</w:t>
            </w:r>
            <w:r>
              <w:rPr>
                <w:rFonts w:ascii="Arial Narrow" w:hAnsi="Arial Narrow"/>
                <w:b/>
                <w:bCs/>
                <w:smallCaps/>
                <w:sz w:val="18"/>
                <w:lang w:val="fr-BE"/>
              </w:rPr>
              <w:t>certificat de chomage</w:t>
            </w:r>
          </w:p>
        </w:tc>
      </w:tr>
    </w:tbl>
    <w:p>
      <w:pPr>
        <w:tabs>
          <w:tab w:val="left" w:pos="851"/>
        </w:tabs>
        <w:spacing w:line="180" w:lineRule="exact"/>
        <w:rPr>
          <w:lang w:val="fr-BE"/>
        </w:rPr>
      </w:pPr>
    </w:p>
    <w:p>
      <w:pPr>
        <w:pStyle w:val="En-tte"/>
        <w:tabs>
          <w:tab w:val="left" w:pos="851"/>
          <w:tab w:val="left" w:pos="5103"/>
          <w:tab w:val="left" w:pos="5783"/>
        </w:tabs>
        <w:rPr>
          <w:lang w:val="fr-BE"/>
        </w:rPr>
        <w:sectPr>
          <w:pgSz w:w="11907" w:h="16840" w:code="9"/>
          <w:pgMar w:top="284" w:right="425" w:bottom="0" w:left="567" w:header="567" w:footer="0" w:gutter="0"/>
          <w:cols w:space="708"/>
        </w:sectPr>
      </w:pPr>
    </w:p>
    <w:tbl>
      <w:tblPr>
        <w:tblW w:w="10876" w:type="dxa"/>
        <w:tblInd w:w="66" w:type="dxa"/>
        <w:tblLayout w:type="fixed"/>
        <w:tblLook w:val="0000" w:firstRow="0" w:lastRow="0" w:firstColumn="0" w:lastColumn="0" w:noHBand="0" w:noVBand="0"/>
      </w:tblPr>
      <w:tblGrid>
        <w:gridCol w:w="5287"/>
        <w:gridCol w:w="2467"/>
        <w:gridCol w:w="2778"/>
        <w:gridCol w:w="108"/>
        <w:gridCol w:w="175"/>
        <w:gridCol w:w="61"/>
      </w:tblGrid>
      <w:tr>
        <w:trPr>
          <w:gridAfter w:val="1"/>
          <w:wAfter w:w="61" w:type="dxa"/>
          <w:cantSplit/>
        </w:trPr>
        <w:tc>
          <w:tcPr>
            <w:tcW w:w="10532" w:type="dxa"/>
            <w:gridSpan w:val="3"/>
            <w:tcBorders>
              <w:top w:val="single" w:sz="4" w:space="0" w:color="999999"/>
              <w:left w:val="single" w:sz="4" w:space="0" w:color="999999"/>
              <w:bottom w:val="single" w:sz="4" w:space="0" w:color="999999"/>
              <w:right w:val="single" w:sz="4" w:space="0" w:color="999999"/>
            </w:tcBorders>
            <w:shd w:val="clear" w:color="auto" w:fill="E0E0E0"/>
          </w:tcPr>
          <w:p>
            <w:pPr>
              <w:pStyle w:val="Corpsdetexte24"/>
              <w:tabs>
                <w:tab w:val="clear" w:pos="119"/>
                <w:tab w:val="clear" w:pos="952"/>
                <w:tab w:val="left" w:pos="851"/>
                <w:tab w:val="left" w:pos="927"/>
                <w:tab w:val="left" w:pos="1735"/>
                <w:tab w:val="left" w:pos="4678"/>
                <w:tab w:val="left" w:leader="dot" w:pos="10490"/>
              </w:tabs>
              <w:spacing w:before="20" w:line="200" w:lineRule="exact"/>
              <w:rPr>
                <w:rFonts w:ascii="Arial Narrow" w:hAnsi="Arial Narrow"/>
                <w:b/>
                <w:bCs/>
                <w:i/>
                <w:caps/>
                <w:color w:val="000000"/>
                <w:lang w:val="fr-BE"/>
              </w:rPr>
            </w:pPr>
            <w:r>
              <w:rPr>
                <w:rFonts w:ascii="Arial Narrow" w:hAnsi="Arial Narrow"/>
                <w:b/>
                <w:bCs/>
                <w:caps/>
                <w:color w:val="000000"/>
                <w:sz w:val="18"/>
                <w:lang w:val="fr-BE"/>
              </w:rPr>
              <w:t xml:space="preserve">PARTIE C - DONNEES CONCERNANT LA façon dont L'OCCUPATION a pris fin </w:t>
            </w:r>
            <w:r>
              <w:rPr>
                <w:rFonts w:ascii="Arial Narrow" w:hAnsi="Arial Narrow"/>
                <w:bCs/>
                <w:i/>
                <w:color w:val="808080"/>
                <w:sz w:val="16"/>
                <w:szCs w:val="16"/>
                <w:lang w:val="fr-BE"/>
              </w:rPr>
              <w:t xml:space="preserve">(lisez la feuille info E14 – voir </w:t>
            </w:r>
            <w:hyperlink r:id="rId39" w:history="1">
              <w:r>
                <w:rPr>
                  <w:rStyle w:val="Lienhypertexte"/>
                  <w:rFonts w:ascii="Arial Narrow" w:hAnsi="Arial Narrow"/>
                  <w:bCs/>
                  <w:i/>
                  <w:color w:val="808080"/>
                  <w:sz w:val="16"/>
                  <w:szCs w:val="16"/>
                  <w:lang w:val="fr-BE"/>
                </w:rPr>
                <w:t>www.onem.be</w:t>
              </w:r>
            </w:hyperlink>
            <w:r>
              <w:rPr>
                <w:rFonts w:ascii="Arial Narrow" w:hAnsi="Arial Narrow"/>
                <w:bCs/>
                <w:i/>
                <w:color w:val="808080"/>
                <w:sz w:val="16"/>
                <w:szCs w:val="16"/>
                <w:lang w:val="fr-BE"/>
              </w:rPr>
              <w:sym w:font="Wingdings" w:char="F0E0"/>
            </w:r>
            <w:r>
              <w:rPr>
                <w:rFonts w:ascii="Arial Narrow" w:hAnsi="Arial Narrow"/>
                <w:bCs/>
                <w:i/>
                <w:color w:val="808080"/>
                <w:sz w:val="16"/>
                <w:szCs w:val="16"/>
                <w:lang w:val="fr-BE"/>
              </w:rPr>
              <w:t xml:space="preserve"> documentation)</w:t>
            </w:r>
          </w:p>
        </w:tc>
        <w:tc>
          <w:tcPr>
            <w:tcW w:w="283" w:type="dxa"/>
            <w:gridSpan w:val="2"/>
            <w:tcBorders>
              <w:left w:val="single" w:sz="4" w:space="0" w:color="999999"/>
            </w:tcBorders>
          </w:tcPr>
          <w:p>
            <w:pPr>
              <w:pStyle w:val="Corpsdetexte24"/>
              <w:tabs>
                <w:tab w:val="clear" w:pos="119"/>
                <w:tab w:val="clear" w:pos="952"/>
                <w:tab w:val="left" w:pos="851"/>
                <w:tab w:val="left" w:pos="1735"/>
                <w:tab w:val="left" w:pos="4678"/>
                <w:tab w:val="left" w:leader="dot" w:pos="10490"/>
              </w:tabs>
              <w:spacing w:before="20" w:line="200" w:lineRule="exact"/>
              <w:rPr>
                <w:rFonts w:ascii="Arial Narrow" w:hAnsi="Arial Narrow"/>
                <w:b/>
                <w:bCs/>
                <w:caps/>
                <w:color w:val="000000"/>
                <w:lang w:val="fr-BE"/>
              </w:rPr>
            </w:pPr>
          </w:p>
        </w:tc>
      </w:tr>
      <w:tr>
        <w:trPr>
          <w:gridAfter w:val="1"/>
          <w:wAfter w:w="61" w:type="dxa"/>
          <w:cantSplit/>
        </w:trPr>
        <w:tc>
          <w:tcPr>
            <w:tcW w:w="10815" w:type="dxa"/>
            <w:gridSpan w:val="5"/>
          </w:tcPr>
          <w:p>
            <w:pPr>
              <w:pStyle w:val="Corpsdetexte24"/>
              <w:tabs>
                <w:tab w:val="clear" w:pos="119"/>
                <w:tab w:val="clear" w:pos="952"/>
                <w:tab w:val="clear" w:pos="4284"/>
                <w:tab w:val="clear" w:pos="6664"/>
                <w:tab w:val="left" w:pos="256"/>
                <w:tab w:val="left" w:pos="851"/>
                <w:tab w:val="left" w:pos="1777"/>
                <w:tab w:val="left" w:leader="dot" w:pos="6171"/>
                <w:tab w:val="left" w:pos="6233"/>
                <w:tab w:val="left" w:leader="dot" w:pos="10566"/>
              </w:tabs>
              <w:spacing w:before="120" w:line="196" w:lineRule="exact"/>
              <w:jc w:val="both"/>
              <w:rPr>
                <w:rFonts w:ascii="Arial Narrow" w:hAnsi="Arial Narrow"/>
                <w:noProof/>
                <w:sz w:val="18"/>
                <w:lang w:val="fr-BE"/>
              </w:rPr>
            </w:pPr>
            <w:r>
              <w:rPr>
                <w:rFonts w:ascii="Arial Narrow" w:hAnsi="Arial Narrow"/>
                <w:noProof/>
                <w:sz w:val="18"/>
                <w:lang w:val="fr-BE"/>
              </w:rPr>
              <w:t xml:space="preserve">Le contrat de travail a pris fin </w:t>
            </w:r>
            <w:r>
              <w:rPr>
                <w:rFonts w:ascii="Arial Narrow" w:hAnsi="Arial Narrow"/>
                <w:noProof/>
                <w:color w:val="808080"/>
                <w:sz w:val="18"/>
                <w:lang w:val="fr-BE"/>
              </w:rPr>
              <w:t>(</w:t>
            </w:r>
            <w:r>
              <w:rPr>
                <w:rFonts w:ascii="Arial Narrow" w:hAnsi="Arial Narrow"/>
                <w:i/>
                <w:noProof/>
                <w:color w:val="808080"/>
                <w:sz w:val="18"/>
                <w:lang w:val="fr-BE"/>
              </w:rPr>
              <w:t>cochez plusieurs cases si nécessaire</w:t>
            </w:r>
            <w:r>
              <w:rPr>
                <w:rFonts w:ascii="Arial Narrow" w:hAnsi="Arial Narrow"/>
                <w:noProof/>
                <w:color w:val="808080"/>
                <w:sz w:val="18"/>
                <w:lang w:val="fr-BE"/>
              </w:rPr>
              <w:t>) :</w:t>
            </w:r>
          </w:p>
          <w:p>
            <w:pPr>
              <w:pStyle w:val="Corpsdetexte24"/>
              <w:tabs>
                <w:tab w:val="clear" w:pos="119"/>
                <w:tab w:val="clear" w:pos="952"/>
                <w:tab w:val="clear" w:pos="4284"/>
                <w:tab w:val="clear" w:pos="6664"/>
                <w:tab w:val="left" w:pos="218"/>
                <w:tab w:val="left" w:pos="643"/>
                <w:tab w:val="left" w:pos="851"/>
                <w:tab w:val="left" w:leader="dot" w:pos="10566"/>
              </w:tabs>
              <w:spacing w:before="120" w:line="196" w:lineRule="exact"/>
              <w:rPr>
                <w:rFonts w:ascii="Arial Narrow" w:hAnsi="Arial Narrow"/>
                <w:bCs/>
                <w:noProof/>
                <w:sz w:val="18"/>
                <w:lang w:val="fr-BE"/>
              </w:rPr>
            </w:pPr>
            <w:r>
              <w:rPr>
                <w:rFonts w:ascii="Arial Narrow" w:hAnsi="Arial Narrow"/>
                <w:noProof/>
                <w:sz w:val="18"/>
                <w:lang w:val="fr-BE"/>
              </w:rPr>
              <w:t>1.</w:t>
            </w:r>
            <w:r>
              <w:rPr>
                <w:rFonts w:ascii="Arial Narrow" w:hAnsi="Arial Narrow"/>
                <w:noProof/>
                <w:sz w:val="18"/>
                <w:lang w:val="fr-BE"/>
              </w:rPr>
              <w:tab/>
            </w:r>
            <w:r>
              <w:rPr>
                <w:rFonts w:ascii="Arial Narrow" w:hAnsi="Arial Narrow"/>
                <w:noProof/>
                <w:color w:val="7F7F7F"/>
                <w:sz w:val="18"/>
                <w:lang w:val="nl-BE"/>
              </w:rPr>
              <w:sym w:font="Wingdings" w:char="F072"/>
            </w:r>
            <w:r>
              <w:rPr>
                <w:rFonts w:ascii="Arial Narrow" w:hAnsi="Arial Narrow"/>
                <w:b/>
                <w:bCs/>
                <w:noProof/>
                <w:sz w:val="18"/>
                <w:lang w:val="fr-BE"/>
              </w:rPr>
              <w:tab/>
            </w:r>
            <w:r>
              <w:rPr>
                <w:rFonts w:ascii="Arial Narrow" w:hAnsi="Arial Narrow"/>
                <w:bCs/>
                <w:noProof/>
                <w:sz w:val="18"/>
                <w:lang w:val="fr-BE"/>
              </w:rPr>
              <w:t>par</w:t>
            </w:r>
            <w:r>
              <w:rPr>
                <w:rFonts w:ascii="Arial Narrow" w:hAnsi="Arial Narrow"/>
                <w:b/>
                <w:bCs/>
                <w:noProof/>
                <w:sz w:val="18"/>
                <w:lang w:val="fr-BE"/>
              </w:rPr>
              <w:t xml:space="preserve"> préavis par l’employeur, </w:t>
            </w:r>
            <w:r>
              <w:rPr>
                <w:rFonts w:ascii="Arial Narrow" w:hAnsi="Arial Narrow"/>
                <w:bCs/>
                <w:noProof/>
                <w:sz w:val="18"/>
                <w:lang w:val="fr-BE"/>
              </w:rPr>
              <w:t>qui a été</w:t>
            </w:r>
          </w:p>
          <w:p>
            <w:pPr>
              <w:pStyle w:val="Corpsdetexte24"/>
              <w:tabs>
                <w:tab w:val="clear" w:pos="119"/>
                <w:tab w:val="clear" w:pos="952"/>
                <w:tab w:val="clear" w:pos="4284"/>
                <w:tab w:val="clear" w:pos="6664"/>
                <w:tab w:val="left" w:pos="851"/>
              </w:tabs>
              <w:spacing w:before="120" w:line="196" w:lineRule="exact"/>
              <w:rPr>
                <w:rFonts w:ascii="Arial Narrow" w:hAnsi="Arial Narrow"/>
                <w:noProof/>
                <w:sz w:val="18"/>
                <w:lang w:val="fr-BE"/>
              </w:rPr>
            </w:pPr>
            <w:r>
              <w:rPr>
                <w:rFonts w:ascii="Arial Narrow" w:hAnsi="Arial Narrow"/>
                <w:noProof/>
                <w:color w:val="7F7F7F"/>
                <w:sz w:val="18"/>
                <w:lang w:val="nl-BE"/>
              </w:rPr>
              <w:sym w:font="Wingdings" w:char="F072"/>
            </w:r>
            <w:r>
              <w:rPr>
                <w:rFonts w:ascii="Arial Narrow" w:hAnsi="Arial Narrow"/>
                <w:noProof/>
                <w:sz w:val="18"/>
                <w:lang w:val="fr-BE"/>
              </w:rPr>
              <w:t xml:space="preserve"> </w:t>
            </w:r>
            <w:r>
              <w:rPr>
                <w:rFonts w:ascii="Arial Narrow" w:hAnsi="Arial Narrow"/>
                <w:color w:val="000000"/>
                <w:sz w:val="18"/>
                <w:lang w:val="fr-BE"/>
              </w:rPr>
              <w:t xml:space="preserve">envoyé par lettre recommandée le </w:t>
            </w:r>
            <w:r>
              <w:rPr>
                <w:rFonts w:ascii="Arial Narrow" w:hAnsi="Arial Narrow"/>
                <w:color w:val="BFBFBF"/>
                <w:sz w:val="18"/>
                <w:lang w:val="fr-BE"/>
              </w:rPr>
              <w:t>__ __ / __ __ / __ __ __ __</w:t>
            </w:r>
            <w:r>
              <w:rPr>
                <w:rFonts w:ascii="Arial Narrow" w:hAnsi="Arial Narrow"/>
                <w:sz w:val="18"/>
                <w:lang w:val="fr-BE"/>
              </w:rPr>
              <w:t xml:space="preserve"> </w:t>
            </w:r>
          </w:p>
          <w:p>
            <w:pPr>
              <w:pStyle w:val="Corpsdetexte24"/>
              <w:tabs>
                <w:tab w:val="clear" w:pos="119"/>
                <w:tab w:val="clear" w:pos="952"/>
                <w:tab w:val="clear" w:pos="4284"/>
                <w:tab w:val="clear" w:pos="6664"/>
                <w:tab w:val="left" w:pos="851"/>
              </w:tabs>
              <w:spacing w:before="120" w:line="196" w:lineRule="exact"/>
              <w:rPr>
                <w:rFonts w:ascii="Arial Narrow" w:hAnsi="Arial Narrow"/>
                <w:noProof/>
                <w:sz w:val="18"/>
                <w:lang w:val="fr-BE"/>
              </w:rPr>
            </w:pPr>
            <w:r>
              <w:rPr>
                <w:rFonts w:ascii="Arial Narrow" w:hAnsi="Arial Narrow"/>
                <w:noProof/>
                <w:color w:val="7F7F7F"/>
                <w:sz w:val="18"/>
                <w:lang w:val="nl-BE"/>
              </w:rPr>
              <w:sym w:font="Wingdings" w:char="F072"/>
            </w:r>
            <w:r>
              <w:rPr>
                <w:rFonts w:ascii="Arial Narrow" w:hAnsi="Arial Narrow"/>
                <w:bCs/>
                <w:noProof/>
                <w:sz w:val="18"/>
                <w:lang w:val="fr-BE"/>
              </w:rPr>
              <w:t xml:space="preserve"> </w:t>
            </w:r>
            <w:r>
              <w:rPr>
                <w:rFonts w:ascii="Arial Narrow" w:hAnsi="Arial Narrow"/>
                <w:color w:val="000000"/>
                <w:sz w:val="18"/>
                <w:lang w:val="fr-BE"/>
              </w:rPr>
              <w:t xml:space="preserve">notifié par exploit d'huissier le </w:t>
            </w:r>
            <w:r>
              <w:rPr>
                <w:rFonts w:ascii="Arial Narrow" w:hAnsi="Arial Narrow"/>
                <w:color w:val="BFBFBF"/>
                <w:sz w:val="18"/>
                <w:lang w:val="fr-BE"/>
              </w:rPr>
              <w:t>__ __ / __ __ / __ __ __ __</w:t>
            </w:r>
            <w:r>
              <w:rPr>
                <w:rFonts w:ascii="Arial Narrow" w:hAnsi="Arial Narrow"/>
                <w:sz w:val="18"/>
                <w:lang w:val="fr-BE"/>
              </w:rPr>
              <w:t xml:space="preserve"> </w:t>
            </w:r>
          </w:p>
          <w:p>
            <w:pPr>
              <w:pStyle w:val="Corpsdetexte24"/>
              <w:tabs>
                <w:tab w:val="clear" w:pos="119"/>
                <w:tab w:val="clear" w:pos="952"/>
                <w:tab w:val="clear" w:pos="4284"/>
                <w:tab w:val="clear" w:pos="6664"/>
                <w:tab w:val="left" w:pos="218"/>
                <w:tab w:val="left" w:pos="634"/>
                <w:tab w:val="left" w:pos="851"/>
                <w:tab w:val="left" w:pos="1852"/>
                <w:tab w:val="left" w:pos="2769"/>
                <w:tab w:val="left" w:leader="dot" w:pos="6821"/>
                <w:tab w:val="left" w:leader="dot" w:pos="9621"/>
                <w:tab w:val="left" w:leader="dot" w:pos="10566"/>
                <w:tab w:val="left" w:leader="dot" w:pos="10615"/>
              </w:tabs>
              <w:spacing w:before="120" w:line="196" w:lineRule="exact"/>
              <w:jc w:val="both"/>
              <w:rPr>
                <w:rFonts w:ascii="Arial Narrow" w:hAnsi="Arial Narrow"/>
                <w:noProof/>
                <w:sz w:val="18"/>
                <w:lang w:val="fr-BE"/>
              </w:rPr>
            </w:pPr>
            <w:r>
              <w:rPr>
                <w:rFonts w:ascii="Arial Narrow" w:hAnsi="Arial Narrow"/>
                <w:sz w:val="18"/>
                <w:lang w:val="fr-BE"/>
              </w:rPr>
              <w:t>2.</w:t>
            </w:r>
            <w:r>
              <w:rPr>
                <w:rFonts w:ascii="Arial Narrow" w:hAnsi="Arial Narrow"/>
                <w:sz w:val="18"/>
                <w:lang w:val="fr-BE"/>
              </w:rPr>
              <w:tab/>
            </w:r>
            <w:r>
              <w:rPr>
                <w:rFonts w:ascii="Arial Narrow" w:hAnsi="Arial Narrow"/>
                <w:noProof/>
                <w:color w:val="7F7F7F"/>
                <w:sz w:val="18"/>
                <w:lang w:val="nl-BE"/>
              </w:rPr>
              <w:sym w:font="Wingdings" w:char="F072"/>
            </w:r>
            <w:r>
              <w:rPr>
                <w:rFonts w:ascii="Arial Narrow" w:hAnsi="Arial Narrow"/>
                <w:sz w:val="18"/>
                <w:lang w:val="fr-BE"/>
              </w:rPr>
              <w:tab/>
              <w:t xml:space="preserve">par </w:t>
            </w:r>
            <w:r>
              <w:rPr>
                <w:rFonts w:ascii="Arial Narrow" w:hAnsi="Arial Narrow"/>
                <w:b/>
                <w:bCs/>
                <w:sz w:val="18"/>
                <w:lang w:val="fr-BE"/>
              </w:rPr>
              <w:t>rupture</w:t>
            </w:r>
            <w:r>
              <w:rPr>
                <w:rFonts w:ascii="Arial Narrow" w:hAnsi="Arial Narrow"/>
                <w:b/>
                <w:sz w:val="18"/>
                <w:lang w:val="fr-BE"/>
              </w:rPr>
              <w:t xml:space="preserve"> par l’employeur</w:t>
            </w:r>
            <w:r>
              <w:rPr>
                <w:rFonts w:ascii="Arial Narrow" w:hAnsi="Arial Narrow"/>
                <w:sz w:val="18"/>
                <w:lang w:val="fr-BE"/>
              </w:rPr>
              <w:t xml:space="preserve"> </w:t>
            </w:r>
            <w:r>
              <w:rPr>
                <w:rFonts w:ascii="Arial Narrow" w:hAnsi="Arial Narrow"/>
                <w:noProof/>
                <w:sz w:val="18"/>
                <w:lang w:val="fr-BE"/>
              </w:rPr>
              <w:t xml:space="preserve">le </w:t>
            </w:r>
            <w:r>
              <w:rPr>
                <w:rFonts w:ascii="Arial Narrow" w:hAnsi="Arial Narrow"/>
                <w:color w:val="BFBFBF"/>
                <w:sz w:val="18"/>
                <w:lang w:val="fr-BE"/>
              </w:rPr>
              <w:t>__ __ / __ __ / __ __ __ __</w:t>
            </w:r>
          </w:p>
          <w:p>
            <w:pPr>
              <w:pStyle w:val="Corpsdetexte24"/>
              <w:tabs>
                <w:tab w:val="clear" w:pos="119"/>
                <w:tab w:val="clear" w:pos="952"/>
                <w:tab w:val="clear" w:pos="4284"/>
                <w:tab w:val="clear" w:pos="6664"/>
                <w:tab w:val="left" w:pos="218"/>
                <w:tab w:val="left" w:pos="634"/>
                <w:tab w:val="left" w:pos="851"/>
                <w:tab w:val="left" w:pos="1852"/>
                <w:tab w:val="left" w:pos="2769"/>
                <w:tab w:val="left" w:leader="dot" w:pos="6821"/>
                <w:tab w:val="left" w:leader="dot" w:pos="9621"/>
                <w:tab w:val="left" w:leader="dot" w:pos="10566"/>
                <w:tab w:val="left" w:leader="dot" w:pos="10615"/>
              </w:tabs>
              <w:spacing w:before="120" w:line="196" w:lineRule="exact"/>
              <w:jc w:val="both"/>
              <w:rPr>
                <w:rFonts w:ascii="Arial Narrow" w:hAnsi="Arial Narrow"/>
                <w:noProof/>
                <w:sz w:val="18"/>
                <w:lang w:val="fr-BE"/>
              </w:rPr>
            </w:pPr>
            <w:r>
              <w:rPr>
                <w:rFonts w:ascii="Arial Narrow" w:hAnsi="Arial Narrow"/>
                <w:noProof/>
                <w:sz w:val="18"/>
                <w:lang w:val="fr-BE"/>
              </w:rPr>
              <w:t>3.</w:t>
            </w:r>
            <w:r>
              <w:rPr>
                <w:rFonts w:ascii="Arial Narrow" w:hAnsi="Arial Narrow"/>
                <w:noProof/>
                <w:sz w:val="18"/>
                <w:lang w:val="fr-BE"/>
              </w:rPr>
              <w:tab/>
            </w:r>
            <w:r>
              <w:rPr>
                <w:rFonts w:ascii="Arial Narrow" w:hAnsi="Arial Narrow"/>
                <w:noProof/>
                <w:color w:val="7F7F7F"/>
                <w:sz w:val="18"/>
                <w:lang w:val="nl-BE"/>
              </w:rPr>
              <w:sym w:font="Wingdings" w:char="F072"/>
            </w:r>
            <w:r>
              <w:rPr>
                <w:rFonts w:ascii="Arial Narrow" w:hAnsi="Arial Narrow"/>
                <w:noProof/>
                <w:sz w:val="18"/>
                <w:lang w:val="fr-BE"/>
              </w:rPr>
              <w:tab/>
            </w:r>
            <w:r>
              <w:rPr>
                <w:rFonts w:ascii="Arial Narrow" w:hAnsi="Arial Narrow"/>
                <w:sz w:val="18"/>
                <w:lang w:val="fr-BE"/>
              </w:rPr>
              <w:t>par le</w:t>
            </w:r>
            <w:r>
              <w:rPr>
                <w:rFonts w:ascii="Arial Narrow" w:hAnsi="Arial Narrow"/>
                <w:noProof/>
                <w:sz w:val="18"/>
                <w:lang w:val="fr-BE"/>
              </w:rPr>
              <w:t xml:space="preserve"> </w:t>
            </w:r>
            <w:r>
              <w:rPr>
                <w:rFonts w:ascii="Arial Narrow" w:hAnsi="Arial Narrow"/>
                <w:b/>
                <w:noProof/>
                <w:sz w:val="18"/>
                <w:lang w:val="fr-BE"/>
              </w:rPr>
              <w:t>travailleur</w:t>
            </w:r>
            <w:r>
              <w:rPr>
                <w:rFonts w:ascii="Arial Narrow" w:hAnsi="Arial Narrow"/>
                <w:noProof/>
                <w:sz w:val="18"/>
                <w:lang w:val="fr-BE"/>
              </w:rPr>
              <w:t xml:space="preserve"> (abandon volontaire de travail) le </w:t>
            </w:r>
            <w:r>
              <w:rPr>
                <w:rFonts w:ascii="Arial Narrow" w:hAnsi="Arial Narrow"/>
                <w:color w:val="BFBFBF"/>
                <w:sz w:val="18"/>
                <w:lang w:val="fr-BE"/>
              </w:rPr>
              <w:t>__ __ / __ __ / __ __ __ __</w:t>
            </w:r>
            <w:r>
              <w:rPr>
                <w:rFonts w:ascii="Arial Narrow" w:hAnsi="Arial Narrow"/>
                <w:sz w:val="18"/>
                <w:lang w:val="fr-BE"/>
              </w:rPr>
              <w:t xml:space="preserve">  </w:t>
            </w:r>
          </w:p>
          <w:p>
            <w:pPr>
              <w:pStyle w:val="Corpsdetexte24"/>
              <w:tabs>
                <w:tab w:val="clear" w:pos="119"/>
                <w:tab w:val="clear" w:pos="952"/>
                <w:tab w:val="clear" w:pos="4284"/>
                <w:tab w:val="clear" w:pos="6664"/>
                <w:tab w:val="left" w:pos="218"/>
                <w:tab w:val="left" w:pos="634"/>
                <w:tab w:val="left" w:pos="851"/>
                <w:tab w:val="left" w:pos="1852"/>
                <w:tab w:val="left" w:pos="2769"/>
                <w:tab w:val="left" w:leader="dot" w:pos="6821"/>
                <w:tab w:val="left" w:leader="dot" w:pos="9621"/>
                <w:tab w:val="left" w:leader="dot" w:pos="10566"/>
                <w:tab w:val="left" w:leader="dot" w:pos="10615"/>
              </w:tabs>
              <w:spacing w:before="120" w:line="196" w:lineRule="exact"/>
              <w:jc w:val="both"/>
              <w:rPr>
                <w:rFonts w:ascii="Arial Narrow" w:hAnsi="Arial Narrow"/>
                <w:noProof/>
                <w:sz w:val="18"/>
                <w:lang w:val="fr-BE"/>
              </w:rPr>
            </w:pPr>
            <w:r>
              <w:rPr>
                <w:rFonts w:ascii="Arial Narrow" w:hAnsi="Arial Narrow"/>
                <w:noProof/>
                <w:sz w:val="18"/>
                <w:lang w:val="fr-BE"/>
              </w:rPr>
              <w:t>4.</w:t>
            </w:r>
            <w:r>
              <w:rPr>
                <w:rFonts w:ascii="Arial Narrow" w:hAnsi="Arial Narrow"/>
                <w:noProof/>
                <w:sz w:val="18"/>
                <w:lang w:val="fr-BE"/>
              </w:rPr>
              <w:tab/>
            </w:r>
            <w:r>
              <w:rPr>
                <w:rFonts w:ascii="Arial Narrow" w:hAnsi="Arial Narrow"/>
                <w:noProof/>
                <w:color w:val="7F7F7F"/>
                <w:sz w:val="18"/>
                <w:lang w:val="nl-BE"/>
              </w:rPr>
              <w:sym w:font="Wingdings" w:char="F072"/>
            </w:r>
            <w:r>
              <w:rPr>
                <w:rFonts w:ascii="Arial Narrow" w:hAnsi="Arial Narrow"/>
                <w:noProof/>
                <w:sz w:val="18"/>
                <w:lang w:val="fr-BE"/>
              </w:rPr>
              <w:tab/>
              <w:t xml:space="preserve">de </w:t>
            </w:r>
            <w:r>
              <w:rPr>
                <w:rFonts w:ascii="Arial Narrow" w:hAnsi="Arial Narrow"/>
                <w:b/>
                <w:noProof/>
                <w:sz w:val="18"/>
                <w:lang w:val="fr-BE"/>
              </w:rPr>
              <w:t>commun accord</w:t>
            </w:r>
            <w:r>
              <w:rPr>
                <w:rFonts w:ascii="Arial Narrow" w:hAnsi="Arial Narrow"/>
                <w:noProof/>
                <w:sz w:val="18"/>
                <w:lang w:val="fr-BE"/>
              </w:rPr>
              <w:t xml:space="preserve"> entre l’employeur et le travailleur le </w:t>
            </w:r>
            <w:r>
              <w:rPr>
                <w:rFonts w:ascii="Arial Narrow" w:hAnsi="Arial Narrow"/>
                <w:color w:val="BFBFBF"/>
                <w:sz w:val="18"/>
                <w:lang w:val="fr-BE"/>
              </w:rPr>
              <w:t>__ __ / __ __ / __ __ __ __</w:t>
            </w:r>
            <w:r>
              <w:rPr>
                <w:rFonts w:ascii="Arial Narrow" w:hAnsi="Arial Narrow"/>
                <w:sz w:val="18"/>
                <w:lang w:val="fr-BE"/>
              </w:rPr>
              <w:t xml:space="preserve"> </w:t>
            </w:r>
          </w:p>
          <w:p>
            <w:pPr>
              <w:pStyle w:val="Corpsdetexte24"/>
              <w:tabs>
                <w:tab w:val="clear" w:pos="119"/>
                <w:tab w:val="clear" w:pos="952"/>
                <w:tab w:val="clear" w:pos="4284"/>
                <w:tab w:val="clear" w:pos="6664"/>
                <w:tab w:val="left" w:pos="218"/>
                <w:tab w:val="left" w:pos="634"/>
                <w:tab w:val="left" w:pos="851"/>
                <w:tab w:val="left" w:pos="5037"/>
                <w:tab w:val="left" w:pos="5288"/>
                <w:tab w:val="left" w:pos="5888"/>
                <w:tab w:val="left" w:pos="6313"/>
                <w:tab w:val="left" w:pos="6597"/>
              </w:tabs>
              <w:spacing w:before="120" w:line="196" w:lineRule="exact"/>
              <w:jc w:val="both"/>
              <w:rPr>
                <w:rFonts w:ascii="Arial Narrow" w:hAnsi="Arial Narrow"/>
                <w:bCs/>
                <w:noProof/>
                <w:sz w:val="18"/>
                <w:lang w:val="fr-BE"/>
              </w:rPr>
            </w:pPr>
            <w:r>
              <w:rPr>
                <w:rFonts w:ascii="Arial Narrow" w:hAnsi="Arial Narrow"/>
                <w:noProof/>
                <w:sz w:val="18"/>
                <w:lang w:val="fr-BE"/>
              </w:rPr>
              <w:t>5.</w:t>
            </w:r>
            <w:r>
              <w:rPr>
                <w:rFonts w:ascii="Arial Narrow" w:hAnsi="Arial Narrow"/>
                <w:noProof/>
                <w:sz w:val="18"/>
                <w:lang w:val="fr-BE"/>
              </w:rPr>
              <w:tab/>
            </w:r>
            <w:r>
              <w:rPr>
                <w:rFonts w:ascii="Arial Narrow" w:hAnsi="Arial Narrow"/>
                <w:noProof/>
                <w:color w:val="7F7F7F"/>
                <w:sz w:val="18"/>
                <w:lang w:val="nl-BE"/>
              </w:rPr>
              <w:sym w:font="Wingdings" w:char="F072"/>
            </w:r>
            <w:r>
              <w:rPr>
                <w:rFonts w:ascii="Arial Narrow" w:hAnsi="Arial Narrow"/>
                <w:noProof/>
                <w:sz w:val="18"/>
                <w:lang w:val="fr-BE"/>
              </w:rPr>
              <w:tab/>
              <w:t xml:space="preserve">pour </w:t>
            </w:r>
            <w:r>
              <w:rPr>
                <w:rFonts w:ascii="Arial Narrow" w:hAnsi="Arial Narrow"/>
                <w:b/>
                <w:noProof/>
                <w:sz w:val="18"/>
                <w:lang w:val="fr-BE"/>
              </w:rPr>
              <w:t>force majeure</w:t>
            </w:r>
            <w:r>
              <w:rPr>
                <w:rFonts w:ascii="Arial Narrow" w:hAnsi="Arial Narrow"/>
                <w:noProof/>
                <w:sz w:val="18"/>
                <w:lang w:val="fr-BE"/>
              </w:rPr>
              <w:t xml:space="preserve">, invoquée le </w:t>
            </w:r>
            <w:r>
              <w:rPr>
                <w:rFonts w:ascii="Arial Narrow" w:hAnsi="Arial Narrow"/>
                <w:color w:val="BFBFBF"/>
                <w:sz w:val="18"/>
                <w:lang w:val="fr-BE"/>
              </w:rPr>
              <w:t>__ __ / __ __ / __ __ __ __</w:t>
            </w:r>
            <w:r>
              <w:rPr>
                <w:rFonts w:ascii="Arial Narrow" w:hAnsi="Arial Narrow"/>
                <w:sz w:val="18"/>
                <w:lang w:val="fr-BE"/>
              </w:rPr>
              <w:t xml:space="preserve">  </w:t>
            </w:r>
            <w:r>
              <w:rPr>
                <w:rFonts w:ascii="Arial Narrow" w:hAnsi="Arial Narrow"/>
                <w:noProof/>
                <w:sz w:val="18"/>
                <w:lang w:val="fr-BE"/>
              </w:rPr>
              <w:t xml:space="preserve">par </w:t>
            </w:r>
            <w:r>
              <w:rPr>
                <w:rFonts w:ascii="Arial Narrow" w:hAnsi="Arial Narrow"/>
                <w:noProof/>
                <w:sz w:val="18"/>
                <w:lang w:val="fr-BE"/>
              </w:rPr>
              <w:tab/>
            </w:r>
            <w:r>
              <w:rPr>
                <w:rFonts w:ascii="Arial Narrow" w:hAnsi="Arial Narrow"/>
                <w:noProof/>
                <w:color w:val="7F7F7F"/>
                <w:sz w:val="18"/>
                <w:lang w:val="nl-BE"/>
              </w:rPr>
              <w:sym w:font="Wingdings" w:char="F072"/>
            </w:r>
            <w:r>
              <w:rPr>
                <w:rFonts w:ascii="Arial Narrow" w:hAnsi="Arial Narrow"/>
                <w:bCs/>
                <w:noProof/>
                <w:sz w:val="18"/>
                <w:lang w:val="fr-BE"/>
              </w:rPr>
              <w:tab/>
              <w:t>l’employeur</w:t>
            </w:r>
            <w:r>
              <w:rPr>
                <w:rFonts w:ascii="Arial Narrow" w:hAnsi="Arial Narrow"/>
                <w:bCs/>
                <w:noProof/>
                <w:sz w:val="18"/>
                <w:lang w:val="fr-BE"/>
              </w:rPr>
              <w:tab/>
            </w:r>
            <w:r>
              <w:rPr>
                <w:rFonts w:ascii="Arial Narrow" w:hAnsi="Arial Narrow"/>
                <w:noProof/>
                <w:color w:val="7F7F7F"/>
                <w:sz w:val="18"/>
                <w:lang w:val="nl-BE"/>
              </w:rPr>
              <w:sym w:font="Wingdings" w:char="F072"/>
            </w:r>
            <w:r>
              <w:rPr>
                <w:rFonts w:ascii="Arial Narrow" w:hAnsi="Arial Narrow"/>
                <w:bCs/>
                <w:noProof/>
                <w:sz w:val="18"/>
                <w:lang w:val="fr-BE"/>
              </w:rPr>
              <w:tab/>
              <w:t>le travailleur</w:t>
            </w:r>
          </w:p>
          <w:p>
            <w:pPr>
              <w:pStyle w:val="Corpsdetexte24"/>
              <w:tabs>
                <w:tab w:val="clear" w:pos="119"/>
                <w:tab w:val="clear" w:pos="952"/>
                <w:tab w:val="clear" w:pos="4284"/>
                <w:tab w:val="clear" w:pos="6664"/>
                <w:tab w:val="left" w:pos="218"/>
                <w:tab w:val="left" w:pos="634"/>
                <w:tab w:val="left" w:pos="851"/>
                <w:tab w:val="left" w:pos="1852"/>
                <w:tab w:val="left" w:pos="5179"/>
                <w:tab w:val="left" w:pos="5463"/>
                <w:tab w:val="left" w:pos="6455"/>
                <w:tab w:val="left" w:pos="6738"/>
                <w:tab w:val="left" w:leader="dot" w:pos="9621"/>
                <w:tab w:val="left" w:leader="dot" w:pos="10566"/>
                <w:tab w:val="left" w:leader="dot" w:pos="10615"/>
              </w:tabs>
              <w:spacing w:before="120" w:line="196" w:lineRule="exact"/>
              <w:jc w:val="both"/>
              <w:rPr>
                <w:rFonts w:ascii="Arial Narrow" w:hAnsi="Arial Narrow"/>
                <w:noProof/>
                <w:sz w:val="18"/>
                <w:lang w:val="fr-BE"/>
              </w:rPr>
            </w:pPr>
            <w:r>
              <w:rPr>
                <w:rFonts w:ascii="Arial Narrow" w:hAnsi="Arial Narrow"/>
                <w:noProof/>
                <w:sz w:val="18"/>
                <w:lang w:val="fr-BE"/>
              </w:rPr>
              <w:t>6.</w:t>
            </w:r>
            <w:r>
              <w:rPr>
                <w:rFonts w:ascii="Arial Narrow" w:hAnsi="Arial Narrow"/>
                <w:noProof/>
                <w:sz w:val="18"/>
                <w:lang w:val="fr-BE"/>
              </w:rPr>
              <w:tab/>
            </w:r>
            <w:r>
              <w:rPr>
                <w:rFonts w:ascii="Arial Narrow" w:hAnsi="Arial Narrow"/>
                <w:noProof/>
                <w:color w:val="7F7F7F"/>
                <w:sz w:val="18"/>
                <w:lang w:val="nl-BE"/>
              </w:rPr>
              <w:sym w:font="Wingdings" w:char="F072"/>
            </w:r>
            <w:r>
              <w:rPr>
                <w:rFonts w:ascii="Arial Narrow" w:hAnsi="Arial Narrow"/>
                <w:noProof/>
                <w:sz w:val="18"/>
                <w:lang w:val="fr-BE"/>
              </w:rPr>
              <w:tab/>
              <w:t xml:space="preserve">vu que le contrat de travail pour une </w:t>
            </w:r>
            <w:r>
              <w:rPr>
                <w:rFonts w:ascii="Arial Narrow" w:hAnsi="Arial Narrow"/>
                <w:b/>
                <w:noProof/>
                <w:sz w:val="18"/>
                <w:lang w:val="fr-BE"/>
              </w:rPr>
              <w:t>durée déterminée</w:t>
            </w:r>
            <w:r>
              <w:rPr>
                <w:rFonts w:ascii="Arial Narrow" w:hAnsi="Arial Narrow"/>
                <w:noProof/>
                <w:sz w:val="18"/>
                <w:lang w:val="fr-BE"/>
              </w:rPr>
              <w:t xml:space="preserve"> a pris fin</w:t>
            </w:r>
          </w:p>
          <w:p>
            <w:pPr>
              <w:pStyle w:val="Corpsdetexte24"/>
              <w:tabs>
                <w:tab w:val="clear" w:pos="119"/>
                <w:tab w:val="clear" w:pos="952"/>
                <w:tab w:val="clear" w:pos="4284"/>
                <w:tab w:val="clear" w:pos="6664"/>
                <w:tab w:val="left" w:pos="218"/>
                <w:tab w:val="left" w:pos="634"/>
                <w:tab w:val="left" w:pos="851"/>
                <w:tab w:val="left" w:pos="1852"/>
                <w:tab w:val="left" w:pos="5179"/>
                <w:tab w:val="left" w:pos="5463"/>
                <w:tab w:val="left" w:pos="6455"/>
                <w:tab w:val="left" w:pos="6738"/>
                <w:tab w:val="left" w:leader="dot" w:pos="9621"/>
                <w:tab w:val="left" w:leader="dot" w:pos="10566"/>
                <w:tab w:val="left" w:leader="dot" w:pos="10615"/>
              </w:tabs>
              <w:spacing w:before="120" w:line="196" w:lineRule="exact"/>
              <w:jc w:val="both"/>
              <w:rPr>
                <w:rFonts w:ascii="Arial Narrow" w:hAnsi="Arial Narrow"/>
                <w:noProof/>
                <w:sz w:val="18"/>
                <w:lang w:val="fr-BE"/>
              </w:rPr>
            </w:pPr>
            <w:r>
              <w:rPr>
                <w:rFonts w:ascii="Arial Narrow" w:hAnsi="Arial Narrow"/>
                <w:noProof/>
                <w:sz w:val="18"/>
                <w:lang w:val="fr-BE"/>
              </w:rPr>
              <w:t>7.</w:t>
            </w:r>
            <w:r>
              <w:rPr>
                <w:rFonts w:ascii="Arial Narrow" w:hAnsi="Arial Narrow"/>
                <w:noProof/>
                <w:sz w:val="18"/>
                <w:lang w:val="fr-BE"/>
              </w:rPr>
              <w:tab/>
            </w:r>
            <w:r>
              <w:rPr>
                <w:rFonts w:ascii="Arial Narrow" w:hAnsi="Arial Narrow"/>
                <w:noProof/>
                <w:color w:val="7F7F7F"/>
                <w:sz w:val="18"/>
                <w:lang w:val="nl-BE"/>
              </w:rPr>
              <w:sym w:font="Wingdings" w:char="F072"/>
            </w:r>
            <w:r>
              <w:rPr>
                <w:rFonts w:ascii="Arial Narrow" w:hAnsi="Arial Narrow"/>
                <w:noProof/>
                <w:sz w:val="18"/>
                <w:lang w:val="fr-BE"/>
              </w:rPr>
              <w:tab/>
              <w:t>vu que le contrat de travail pour un travail</w:t>
            </w:r>
            <w:r>
              <w:rPr>
                <w:rFonts w:ascii="Arial Narrow" w:hAnsi="Arial Narrow"/>
                <w:b/>
                <w:noProof/>
                <w:sz w:val="18"/>
                <w:lang w:val="fr-BE"/>
              </w:rPr>
              <w:t xml:space="preserve"> déterminé</w:t>
            </w:r>
            <w:r>
              <w:rPr>
                <w:rFonts w:ascii="Arial Narrow" w:hAnsi="Arial Narrow"/>
                <w:noProof/>
                <w:sz w:val="18"/>
                <w:lang w:val="fr-BE"/>
              </w:rPr>
              <w:t xml:space="preserve"> a pris fin</w:t>
            </w:r>
            <w:r>
              <w:rPr>
                <w:rFonts w:ascii="Arial Narrow" w:hAnsi="Arial Narrow"/>
                <w:i/>
                <w:noProof/>
                <w:sz w:val="18"/>
                <w:lang w:val="fr-BE"/>
              </w:rPr>
              <w:t xml:space="preserve"> </w:t>
            </w:r>
          </w:p>
          <w:p>
            <w:pPr>
              <w:pStyle w:val="Corpsdetexte24"/>
              <w:tabs>
                <w:tab w:val="clear" w:pos="119"/>
                <w:tab w:val="clear" w:pos="952"/>
                <w:tab w:val="clear" w:pos="4284"/>
                <w:tab w:val="clear" w:pos="6664"/>
                <w:tab w:val="left" w:pos="851"/>
                <w:tab w:val="left" w:leader="dot" w:pos="10566"/>
                <w:tab w:val="left" w:leader="dot" w:pos="10615"/>
              </w:tabs>
              <w:spacing w:before="120" w:after="40" w:line="240" w:lineRule="exact"/>
              <w:jc w:val="both"/>
              <w:rPr>
                <w:rFonts w:ascii="Arial Narrow" w:hAnsi="Arial Narrow"/>
                <w:noProof/>
                <w:color w:val="BFBFBF"/>
                <w:sz w:val="12"/>
                <w:lang w:val="fr-BE"/>
              </w:rPr>
            </w:pPr>
            <w:r>
              <w:rPr>
                <w:rFonts w:ascii="Arial Narrow" w:hAnsi="Arial Narrow"/>
                <w:b/>
                <w:bCs/>
                <w:color w:val="000000"/>
                <w:sz w:val="18"/>
                <w:lang w:val="fr-BE"/>
              </w:rPr>
              <w:t>Motif précis du chômage</w:t>
            </w:r>
            <w:r>
              <w:rPr>
                <w:rFonts w:ascii="Arial Narrow" w:hAnsi="Arial Narrow"/>
                <w:bCs/>
                <w:i/>
                <w:noProof/>
                <w:sz w:val="18"/>
                <w:lang w:val="fr-BE"/>
              </w:rPr>
              <w:t xml:space="preserve"> </w:t>
            </w:r>
            <w:r>
              <w:rPr>
                <w:rFonts w:ascii="Arial Narrow" w:hAnsi="Arial Narrow"/>
                <w:bCs/>
                <w:i/>
                <w:noProof/>
                <w:color w:val="808080"/>
                <w:sz w:val="18"/>
                <w:lang w:val="fr-BE"/>
              </w:rPr>
              <w:t>(à compléter uniquement dans les situations 1, 2, 4 et 5</w:t>
            </w:r>
            <w:r>
              <w:rPr>
                <w:rFonts w:ascii="Arial Narrow" w:hAnsi="Arial Narrow"/>
                <w:bCs/>
                <w:noProof/>
                <w:color w:val="808080"/>
                <w:sz w:val="18"/>
                <w:lang w:val="fr-BE"/>
              </w:rPr>
              <w:t>)</w:t>
            </w:r>
            <w:r>
              <w:rPr>
                <w:rFonts w:ascii="Arial Narrow" w:hAnsi="Arial Narrow"/>
                <w:noProof/>
                <w:color w:val="808080"/>
                <w:sz w:val="18"/>
                <w:lang w:val="fr-BE"/>
              </w:rPr>
              <w:t>:</w:t>
            </w:r>
            <w:r>
              <w:rPr>
                <w:rFonts w:ascii="Arial Narrow" w:hAnsi="Arial Narrow"/>
                <w:b/>
                <w:bCs/>
                <w:noProof/>
                <w:sz w:val="18"/>
                <w:lang w:val="fr-BE"/>
              </w:rPr>
              <w:t xml:space="preserve"> </w:t>
            </w:r>
            <w:r>
              <w:rPr>
                <w:rFonts w:ascii="Arial Narrow" w:hAnsi="Arial Narrow"/>
                <w:noProof/>
                <w:color w:val="BFBFBF"/>
                <w:sz w:val="12"/>
                <w:lang w:val="fr-BE"/>
              </w:rPr>
              <w:tab/>
            </w:r>
          </w:p>
          <w:p>
            <w:pPr>
              <w:pStyle w:val="Corpsdetexte24"/>
              <w:tabs>
                <w:tab w:val="clear" w:pos="119"/>
                <w:tab w:val="clear" w:pos="952"/>
                <w:tab w:val="clear" w:pos="4284"/>
                <w:tab w:val="clear" w:pos="6664"/>
                <w:tab w:val="left" w:pos="851"/>
                <w:tab w:val="left" w:leader="dot" w:pos="10566"/>
                <w:tab w:val="left" w:leader="dot" w:pos="10615"/>
              </w:tabs>
              <w:spacing w:before="120" w:after="40" w:line="240" w:lineRule="exact"/>
              <w:jc w:val="both"/>
              <w:rPr>
                <w:rFonts w:ascii="Arial Narrow" w:hAnsi="Arial Narrow"/>
                <w:color w:val="BFBFBF"/>
                <w:sz w:val="12"/>
                <w:szCs w:val="12"/>
                <w:lang w:val="fr-BE"/>
              </w:rPr>
            </w:pPr>
            <w:r>
              <w:rPr>
                <w:rFonts w:ascii="Arial Narrow" w:hAnsi="Arial Narrow"/>
                <w:color w:val="BFBFBF"/>
                <w:sz w:val="12"/>
                <w:szCs w:val="12"/>
                <w:lang w:val="fr-BE"/>
              </w:rPr>
              <w:tab/>
            </w:r>
          </w:p>
          <w:p>
            <w:pPr>
              <w:pStyle w:val="Corpsdetexte24"/>
              <w:tabs>
                <w:tab w:val="clear" w:pos="119"/>
                <w:tab w:val="clear" w:pos="952"/>
                <w:tab w:val="clear" w:pos="4284"/>
                <w:tab w:val="clear" w:pos="6664"/>
                <w:tab w:val="left" w:pos="851"/>
                <w:tab w:val="left" w:leader="dot" w:pos="10566"/>
                <w:tab w:val="left" w:leader="dot" w:pos="10615"/>
              </w:tabs>
              <w:spacing w:before="120" w:after="40" w:line="240" w:lineRule="exact"/>
              <w:jc w:val="both"/>
              <w:rPr>
                <w:rFonts w:ascii="Arial Narrow" w:hAnsi="Arial Narrow"/>
                <w:color w:val="BFBFBF"/>
                <w:sz w:val="12"/>
                <w:szCs w:val="12"/>
                <w:lang w:val="fr-BE"/>
              </w:rPr>
            </w:pPr>
            <w:r>
              <w:rPr>
                <w:rFonts w:ascii="Arial Narrow" w:hAnsi="Arial Narrow"/>
                <w:color w:val="BFBFBF"/>
                <w:sz w:val="12"/>
                <w:szCs w:val="12"/>
                <w:lang w:val="fr-BE"/>
              </w:rPr>
              <w:tab/>
            </w:r>
          </w:p>
          <w:p>
            <w:pPr>
              <w:pStyle w:val="Corpsdetexte24"/>
              <w:tabs>
                <w:tab w:val="clear" w:pos="119"/>
                <w:tab w:val="clear" w:pos="952"/>
                <w:tab w:val="clear" w:pos="4284"/>
                <w:tab w:val="clear" w:pos="6664"/>
                <w:tab w:val="left" w:pos="851"/>
                <w:tab w:val="left" w:leader="dot" w:pos="10566"/>
                <w:tab w:val="left" w:leader="dot" w:pos="10615"/>
              </w:tabs>
              <w:spacing w:before="120" w:after="40" w:line="240" w:lineRule="exact"/>
              <w:jc w:val="both"/>
              <w:rPr>
                <w:rFonts w:ascii="Arial Narrow" w:hAnsi="Arial Narrow"/>
                <w:sz w:val="12"/>
                <w:szCs w:val="12"/>
                <w:lang w:val="fr-BE"/>
              </w:rPr>
            </w:pPr>
            <w:r>
              <w:rPr>
                <w:rFonts w:ascii="Arial Narrow" w:hAnsi="Arial Narrow"/>
                <w:color w:val="BFBFBF"/>
                <w:sz w:val="12"/>
                <w:szCs w:val="12"/>
                <w:lang w:val="fr-BE"/>
              </w:rPr>
              <w:tab/>
            </w:r>
          </w:p>
        </w:tc>
      </w:tr>
      <w:tr>
        <w:trPr>
          <w:cantSplit/>
        </w:trPr>
        <w:tc>
          <w:tcPr>
            <w:tcW w:w="10640" w:type="dxa"/>
            <w:gridSpan w:val="4"/>
            <w:tcBorders>
              <w:top w:val="single" w:sz="4" w:space="0" w:color="999999"/>
              <w:left w:val="single" w:sz="4" w:space="0" w:color="999999"/>
              <w:bottom w:val="single" w:sz="4" w:space="0" w:color="999999"/>
              <w:right w:val="single" w:sz="4" w:space="0" w:color="999999"/>
            </w:tcBorders>
            <w:shd w:val="clear" w:color="auto" w:fill="E0E0E0"/>
          </w:tcPr>
          <w:p>
            <w:pPr>
              <w:pStyle w:val="Corpsdetexte24"/>
              <w:tabs>
                <w:tab w:val="clear" w:pos="119"/>
                <w:tab w:val="clear" w:pos="952"/>
                <w:tab w:val="left" w:pos="851"/>
                <w:tab w:val="left" w:pos="927"/>
                <w:tab w:val="left" w:pos="1735"/>
                <w:tab w:val="left" w:pos="4678"/>
                <w:tab w:val="left" w:leader="dot" w:pos="10490"/>
              </w:tabs>
              <w:spacing w:before="20" w:line="200" w:lineRule="exact"/>
              <w:rPr>
                <w:rFonts w:ascii="Arial Narrow" w:hAnsi="Arial Narrow"/>
                <w:b/>
                <w:bCs/>
                <w:caps/>
                <w:color w:val="000000"/>
                <w:lang w:val="fr-BE"/>
              </w:rPr>
            </w:pPr>
            <w:r>
              <w:rPr>
                <w:rFonts w:ascii="Arial Narrow" w:hAnsi="Arial Narrow"/>
                <w:b/>
                <w:bCs/>
                <w:caps/>
                <w:color w:val="000000"/>
                <w:sz w:val="18"/>
                <w:lang w:val="fr-BE"/>
              </w:rPr>
              <w:t xml:space="preserve">partie D - donnees concernant l’indemnite payee en raison de la fin de l’occupation </w:t>
            </w:r>
            <w:r>
              <w:rPr>
                <w:rFonts w:ascii="Arial Narrow" w:hAnsi="Arial Narrow"/>
                <w:bCs/>
                <w:i/>
                <w:color w:val="808080"/>
                <w:sz w:val="16"/>
                <w:szCs w:val="16"/>
                <w:lang w:val="fr-BE"/>
              </w:rPr>
              <w:t xml:space="preserve">(lisez la feuille info E14 – voir </w:t>
            </w:r>
            <w:hyperlink r:id="rId40" w:history="1">
              <w:r>
                <w:rPr>
                  <w:rStyle w:val="Lienhypertexte"/>
                  <w:rFonts w:ascii="Arial Narrow" w:hAnsi="Arial Narrow"/>
                  <w:bCs/>
                  <w:i/>
                  <w:color w:val="808080"/>
                  <w:sz w:val="16"/>
                  <w:szCs w:val="16"/>
                  <w:lang w:val="fr-BE"/>
                </w:rPr>
                <w:t>www.onem.be</w:t>
              </w:r>
            </w:hyperlink>
            <w:r>
              <w:rPr>
                <w:rFonts w:ascii="Arial Narrow" w:hAnsi="Arial Narrow"/>
                <w:bCs/>
                <w:i/>
                <w:color w:val="808080"/>
                <w:sz w:val="16"/>
                <w:szCs w:val="16"/>
                <w:lang w:val="fr-BE"/>
              </w:rPr>
              <w:t>)</w:t>
            </w:r>
            <w:r>
              <w:rPr>
                <w:rFonts w:ascii="Arial Narrow" w:hAnsi="Arial Narrow"/>
                <w:b/>
                <w:bCs/>
                <w:i/>
                <w:color w:val="000000"/>
                <w:sz w:val="16"/>
                <w:szCs w:val="16"/>
                <w:lang w:val="fr-BE"/>
              </w:rPr>
              <w:t xml:space="preserve"> </w:t>
            </w:r>
          </w:p>
        </w:tc>
        <w:tc>
          <w:tcPr>
            <w:tcW w:w="236" w:type="dxa"/>
            <w:gridSpan w:val="2"/>
            <w:tcBorders>
              <w:left w:val="single" w:sz="4" w:space="0" w:color="999999"/>
            </w:tcBorders>
          </w:tcPr>
          <w:p>
            <w:pPr>
              <w:pStyle w:val="Corpsdetexte24"/>
              <w:tabs>
                <w:tab w:val="clear" w:pos="119"/>
                <w:tab w:val="clear" w:pos="952"/>
                <w:tab w:val="left" w:pos="851"/>
                <w:tab w:val="left" w:pos="1735"/>
                <w:tab w:val="left" w:pos="4678"/>
                <w:tab w:val="left" w:leader="dot" w:pos="10490"/>
              </w:tabs>
              <w:spacing w:before="20" w:line="200" w:lineRule="exact"/>
              <w:rPr>
                <w:rFonts w:ascii="Arial Narrow" w:hAnsi="Arial Narrow"/>
                <w:b/>
                <w:bCs/>
                <w:caps/>
                <w:color w:val="000000"/>
                <w:lang w:val="fr-BE"/>
              </w:rPr>
            </w:pPr>
          </w:p>
        </w:tc>
      </w:tr>
      <w:tr>
        <w:trPr>
          <w:cantSplit/>
        </w:trPr>
        <w:tc>
          <w:tcPr>
            <w:tcW w:w="10640" w:type="dxa"/>
            <w:gridSpan w:val="4"/>
            <w:tcBorders>
              <w:top w:val="single" w:sz="4" w:space="0" w:color="999999"/>
            </w:tcBorders>
            <w:shd w:val="clear" w:color="auto" w:fill="auto"/>
          </w:tcPr>
          <w:p>
            <w:pPr>
              <w:pStyle w:val="Corpsdetexte24"/>
              <w:tabs>
                <w:tab w:val="clear" w:pos="119"/>
                <w:tab w:val="clear" w:pos="952"/>
                <w:tab w:val="clear" w:pos="4284"/>
                <w:tab w:val="clear" w:pos="6664"/>
                <w:tab w:val="left" w:pos="218"/>
                <w:tab w:val="left" w:pos="851"/>
                <w:tab w:val="left" w:leader="dot" w:pos="3903"/>
                <w:tab w:val="left" w:leader="dot" w:pos="6625"/>
                <w:tab w:val="left" w:leader="dot" w:pos="10566"/>
              </w:tabs>
              <w:spacing w:before="120" w:after="60" w:line="196" w:lineRule="exact"/>
              <w:jc w:val="both"/>
              <w:rPr>
                <w:rFonts w:ascii="Arial Narrow" w:hAnsi="Arial Narrow"/>
                <w:noProof/>
                <w:sz w:val="18"/>
                <w:lang w:val="fr-BE"/>
              </w:rPr>
            </w:pPr>
            <w:r>
              <w:rPr>
                <w:rFonts w:ascii="Arial Narrow" w:hAnsi="Arial Narrow"/>
                <w:noProof/>
                <w:sz w:val="18"/>
                <w:lang w:val="fr-BE"/>
              </w:rPr>
              <w:t xml:space="preserve">L’indemnité / les indemnités suivante(s) a / ont été payée(s) </w:t>
            </w:r>
            <w:r>
              <w:rPr>
                <w:rFonts w:ascii="Arial Narrow" w:hAnsi="Arial Narrow"/>
                <w:noProof/>
                <w:color w:val="808080"/>
                <w:sz w:val="18"/>
                <w:lang w:val="fr-BE"/>
              </w:rPr>
              <w:t>(</w:t>
            </w:r>
            <w:r>
              <w:rPr>
                <w:rFonts w:ascii="Arial Narrow" w:hAnsi="Arial Narrow"/>
                <w:i/>
                <w:noProof/>
                <w:color w:val="808080"/>
                <w:sz w:val="18"/>
                <w:lang w:val="fr-BE"/>
              </w:rPr>
              <w:t>cochez plusieurs cases si nécessaire</w:t>
            </w:r>
            <w:r>
              <w:rPr>
                <w:rFonts w:ascii="Arial Narrow" w:hAnsi="Arial Narrow"/>
                <w:noProof/>
                <w:color w:val="808080"/>
                <w:sz w:val="18"/>
                <w:lang w:val="fr-BE"/>
              </w:rPr>
              <w:t>) </w:t>
            </w:r>
            <w:r>
              <w:rPr>
                <w:rFonts w:ascii="Arial Narrow" w:hAnsi="Arial Narrow"/>
                <w:noProof/>
                <w:sz w:val="18"/>
                <w:lang w:val="fr-BE"/>
              </w:rPr>
              <w:t>:</w:t>
            </w:r>
          </w:p>
          <w:p>
            <w:pPr>
              <w:pStyle w:val="Corpsdetexte24"/>
              <w:tabs>
                <w:tab w:val="clear" w:pos="119"/>
                <w:tab w:val="clear" w:pos="952"/>
                <w:tab w:val="clear" w:pos="4284"/>
                <w:tab w:val="clear" w:pos="6664"/>
                <w:tab w:val="left" w:pos="218"/>
                <w:tab w:val="left" w:pos="851"/>
              </w:tabs>
              <w:spacing w:before="120" w:after="60" w:line="196" w:lineRule="exact"/>
              <w:jc w:val="both"/>
              <w:rPr>
                <w:rFonts w:ascii="Arial Narrow" w:hAnsi="Arial Narrow"/>
                <w:noProof/>
                <w:sz w:val="18"/>
                <w:lang w:val="fr-BE"/>
              </w:rPr>
            </w:pPr>
            <w:r>
              <w:rPr>
                <w:rFonts w:ascii="Arial Narrow" w:hAnsi="Arial Narrow"/>
                <w:noProof/>
                <w:sz w:val="18"/>
                <w:lang w:val="fr-BE"/>
              </w:rPr>
              <w:t>1.</w:t>
            </w:r>
            <w:r>
              <w:rPr>
                <w:rFonts w:ascii="Arial Narrow" w:hAnsi="Arial Narrow"/>
                <w:noProof/>
                <w:sz w:val="18"/>
                <w:lang w:val="fr-BE"/>
              </w:rPr>
              <w:tab/>
            </w:r>
            <w:r>
              <w:rPr>
                <w:rFonts w:ascii="Arial Narrow" w:hAnsi="Arial Narrow"/>
                <w:noProof/>
                <w:color w:val="7F7F7F"/>
                <w:sz w:val="18"/>
                <w:lang w:val="nl-BE"/>
              </w:rPr>
              <w:sym w:font="Wingdings" w:char="F072"/>
            </w:r>
            <w:r>
              <w:rPr>
                <w:rFonts w:ascii="Arial Narrow" w:hAnsi="Arial Narrow"/>
                <w:noProof/>
                <w:sz w:val="18"/>
                <w:lang w:val="fr-BE"/>
              </w:rPr>
              <w:tab/>
              <w:t xml:space="preserve">Le </w:t>
            </w:r>
            <w:r>
              <w:rPr>
                <w:rFonts w:ascii="Arial Narrow" w:hAnsi="Arial Narrow"/>
                <w:b/>
                <w:noProof/>
                <w:sz w:val="18"/>
                <w:lang w:val="fr-BE"/>
              </w:rPr>
              <w:t>salaire</w:t>
            </w:r>
            <w:r>
              <w:rPr>
                <w:rFonts w:ascii="Arial Narrow" w:hAnsi="Arial Narrow"/>
                <w:noProof/>
                <w:sz w:val="18"/>
                <w:lang w:val="fr-BE"/>
              </w:rPr>
              <w:t xml:space="preserve"> normal pendant </w:t>
            </w:r>
            <w:r>
              <w:rPr>
                <w:rFonts w:ascii="Arial Narrow" w:hAnsi="Arial Narrow"/>
                <w:b/>
                <w:noProof/>
                <w:sz w:val="18"/>
                <w:lang w:val="fr-BE"/>
              </w:rPr>
              <w:t>le délai de préavis</w:t>
            </w:r>
          </w:p>
          <w:p>
            <w:pPr>
              <w:pStyle w:val="Corpsdetexte24"/>
              <w:tabs>
                <w:tab w:val="clear" w:pos="119"/>
                <w:tab w:val="clear" w:pos="952"/>
                <w:tab w:val="clear" w:pos="4284"/>
                <w:tab w:val="clear" w:pos="6664"/>
                <w:tab w:val="left" w:pos="851"/>
              </w:tabs>
              <w:spacing w:before="120" w:after="60" w:line="196" w:lineRule="exact"/>
              <w:jc w:val="both"/>
              <w:rPr>
                <w:rFonts w:ascii="Arial Narrow" w:hAnsi="Arial Narrow"/>
                <w:sz w:val="18"/>
                <w:lang w:val="fr-BE"/>
              </w:rPr>
            </w:pPr>
            <w:r>
              <w:rPr>
                <w:rFonts w:ascii="Arial Narrow" w:hAnsi="Arial Narrow"/>
                <w:noProof/>
                <w:sz w:val="18"/>
                <w:lang w:val="fr-BE"/>
              </w:rPr>
              <w:t>Ce délai couvre la période du</w:t>
            </w:r>
            <w:r>
              <w:rPr>
                <w:rFonts w:ascii="Arial Narrow" w:hAnsi="Arial Narrow"/>
                <w:color w:val="BFBFBF"/>
                <w:sz w:val="18"/>
                <w:lang w:val="fr-BE"/>
              </w:rPr>
              <w:t>__ __ / __ __ / __ __ __ __</w:t>
            </w:r>
            <w:r>
              <w:rPr>
                <w:rFonts w:ascii="Arial Narrow" w:hAnsi="Arial Narrow"/>
                <w:sz w:val="18"/>
                <w:lang w:val="fr-BE"/>
              </w:rPr>
              <w:t xml:space="preserve"> </w:t>
            </w:r>
            <w:r>
              <w:rPr>
                <w:rFonts w:ascii="Arial Narrow" w:hAnsi="Arial Narrow"/>
                <w:noProof/>
                <w:sz w:val="18"/>
                <w:lang w:val="fr-BE"/>
              </w:rPr>
              <w:t xml:space="preserve">au </w:t>
            </w:r>
            <w:r>
              <w:rPr>
                <w:rFonts w:ascii="Arial Narrow" w:hAnsi="Arial Narrow"/>
                <w:color w:val="BFBFBF"/>
                <w:sz w:val="18"/>
                <w:lang w:val="fr-BE"/>
              </w:rPr>
              <w:t>__ __ / __ __ / __ __ __ __</w:t>
            </w:r>
            <w:r>
              <w:rPr>
                <w:rFonts w:ascii="Arial Narrow" w:hAnsi="Arial Narrow"/>
                <w:sz w:val="18"/>
                <w:lang w:val="fr-BE"/>
              </w:rPr>
              <w:t xml:space="preserve"> inclus,</w:t>
            </w:r>
          </w:p>
          <w:p>
            <w:pPr>
              <w:pStyle w:val="Corpsdetexte24"/>
              <w:tabs>
                <w:tab w:val="clear" w:pos="119"/>
                <w:tab w:val="clear" w:pos="952"/>
                <w:tab w:val="clear" w:pos="4284"/>
                <w:tab w:val="clear" w:pos="6664"/>
                <w:tab w:val="left" w:pos="851"/>
                <w:tab w:val="left" w:pos="927"/>
              </w:tabs>
              <w:spacing w:before="120" w:after="60" w:line="196" w:lineRule="exact"/>
              <w:jc w:val="both"/>
              <w:rPr>
                <w:rFonts w:ascii="Arial Narrow" w:hAnsi="Arial Narrow"/>
                <w:i/>
                <w:noProof/>
                <w:sz w:val="18"/>
                <w:lang w:val="fr-BE"/>
              </w:rPr>
            </w:pPr>
            <w:r>
              <w:rPr>
                <w:rFonts w:ascii="Arial Narrow" w:hAnsi="Arial Narrow"/>
                <w:noProof/>
                <w:color w:val="7F7F7F"/>
                <w:sz w:val="18"/>
                <w:lang w:val="nl-BE"/>
              </w:rPr>
              <w:sym w:font="Wingdings" w:char="F072"/>
            </w:r>
            <w:r>
              <w:rPr>
                <w:rFonts w:ascii="Arial Narrow" w:hAnsi="Arial Narrow"/>
                <w:noProof/>
                <w:sz w:val="18"/>
                <w:lang w:val="fr-BE"/>
              </w:rPr>
              <w:t xml:space="preserve"> </w:t>
            </w:r>
            <w:r>
              <w:rPr>
                <w:rFonts w:ascii="Arial Narrow" w:hAnsi="Arial Narrow"/>
                <w:noProof/>
                <w:sz w:val="18"/>
                <w:lang w:val="fr-BE"/>
              </w:rPr>
              <w:tab/>
              <w:t>Le travailleur a de l’ancienneté qui se situe partiellement avant 2014</w:t>
            </w:r>
            <w:r>
              <w:rPr>
                <w:rFonts w:ascii="Arial Narrow" w:hAnsi="Arial Narrow"/>
                <w:i/>
                <w:noProof/>
                <w:sz w:val="18"/>
                <w:lang w:val="fr-BE"/>
              </w:rPr>
              <w:t xml:space="preserve"> </w:t>
            </w:r>
            <w:r>
              <w:rPr>
                <w:rFonts w:ascii="Arial Narrow" w:hAnsi="Arial Narrow"/>
                <w:i/>
                <w:noProof/>
                <w:color w:val="808080"/>
                <w:sz w:val="18"/>
                <w:lang w:val="fr-BE"/>
              </w:rPr>
              <w:t>(ne pas compléter dans certains cas– lisez la feuille info E14)</w:t>
            </w:r>
            <w:r>
              <w:rPr>
                <w:rFonts w:ascii="Arial Narrow" w:hAnsi="Arial Narrow"/>
                <w:i/>
                <w:noProof/>
                <w:sz w:val="18"/>
                <w:lang w:val="fr-BE"/>
              </w:rPr>
              <w:t> :</w:t>
            </w:r>
          </w:p>
          <w:p>
            <w:pPr>
              <w:pStyle w:val="Corpsdetexte24"/>
              <w:tabs>
                <w:tab w:val="clear" w:pos="119"/>
                <w:tab w:val="clear" w:pos="952"/>
                <w:tab w:val="clear" w:pos="4284"/>
                <w:tab w:val="clear" w:pos="6664"/>
                <w:tab w:val="left" w:pos="851"/>
                <w:tab w:val="left" w:pos="927"/>
              </w:tabs>
              <w:spacing w:before="120" w:after="60" w:line="196" w:lineRule="exact"/>
              <w:jc w:val="both"/>
              <w:rPr>
                <w:rFonts w:ascii="Arial Narrow" w:hAnsi="Arial Narrow"/>
                <w:noProof/>
                <w:sz w:val="18"/>
                <w:lang w:val="fr-BE"/>
              </w:rPr>
            </w:pPr>
            <w:r>
              <w:rPr>
                <w:rFonts w:ascii="Arial Narrow" w:hAnsi="Arial Narrow"/>
                <w:i/>
                <w:noProof/>
                <w:sz w:val="18"/>
                <w:lang w:val="fr-BE"/>
              </w:rPr>
              <w:tab/>
            </w:r>
            <w:r>
              <w:rPr>
                <w:rFonts w:ascii="Arial Narrow" w:hAnsi="Arial Narrow"/>
                <w:noProof/>
                <w:sz w:val="18"/>
                <w:lang w:val="fr-BE"/>
              </w:rPr>
              <w:t>Le délai de préavis est calculé en additionnant A et B:</w:t>
            </w:r>
          </w:p>
          <w:p>
            <w:pPr>
              <w:pStyle w:val="Corpsdetexte24"/>
              <w:tabs>
                <w:tab w:val="clear" w:pos="119"/>
                <w:tab w:val="clear" w:pos="952"/>
                <w:tab w:val="clear" w:pos="4284"/>
                <w:tab w:val="clear" w:pos="6664"/>
                <w:tab w:val="left" w:pos="851"/>
                <w:tab w:val="left" w:pos="927"/>
                <w:tab w:val="left" w:leader="dot" w:pos="9432"/>
              </w:tabs>
              <w:spacing w:before="120" w:after="60" w:line="196" w:lineRule="exact"/>
              <w:jc w:val="both"/>
              <w:rPr>
                <w:rFonts w:ascii="Arial Narrow" w:hAnsi="Arial Narrow"/>
                <w:sz w:val="18"/>
                <w:lang w:val="fr-BE"/>
              </w:rPr>
            </w:pPr>
            <w:r>
              <w:rPr>
                <w:rFonts w:ascii="Arial Narrow" w:hAnsi="Arial Narrow"/>
                <w:i/>
                <w:noProof/>
                <w:sz w:val="18"/>
                <w:lang w:val="fr-BE"/>
              </w:rPr>
              <w:tab/>
            </w:r>
            <w:r>
              <w:rPr>
                <w:rFonts w:ascii="Arial Narrow" w:hAnsi="Arial Narrow"/>
                <w:noProof/>
                <w:sz w:val="18"/>
                <w:lang w:val="fr-BE"/>
              </w:rPr>
              <w:t xml:space="preserve">A. L’ancienneté à partir du </w:t>
            </w:r>
            <w:r>
              <w:rPr>
                <w:rFonts w:ascii="Arial Narrow" w:hAnsi="Arial Narrow"/>
                <w:color w:val="BFBFBF"/>
                <w:sz w:val="18"/>
                <w:lang w:val="fr-BE"/>
              </w:rPr>
              <w:t>__ __ / __ __ / __ __ __ __</w:t>
            </w:r>
            <w:r>
              <w:rPr>
                <w:rFonts w:ascii="Arial Narrow" w:hAnsi="Arial Narrow"/>
                <w:sz w:val="18"/>
                <w:lang w:val="fr-BE"/>
              </w:rPr>
              <w:t xml:space="preserve">  </w:t>
            </w:r>
            <w:r>
              <w:rPr>
                <w:rFonts w:ascii="Arial Narrow" w:hAnsi="Arial Narrow"/>
                <w:noProof/>
                <w:sz w:val="18"/>
                <w:lang w:val="fr-BE"/>
              </w:rPr>
              <w:t xml:space="preserve">jusqu’au </w:t>
            </w:r>
            <w:r>
              <w:rPr>
                <w:rFonts w:ascii="Arial Narrow" w:hAnsi="Arial Narrow"/>
                <w:sz w:val="18"/>
                <w:lang w:val="fr-BE"/>
              </w:rPr>
              <w:t xml:space="preserve">31.12.2013 inclus donne droit à un délai de préavis de </w:t>
            </w:r>
            <w:r>
              <w:rPr>
                <w:rFonts w:ascii="Arial Narrow" w:hAnsi="Arial Narrow"/>
                <w:color w:val="BFBFBF"/>
                <w:sz w:val="18"/>
                <w:lang w:val="fr-BE"/>
              </w:rPr>
              <w:tab/>
            </w:r>
            <w:r>
              <w:rPr>
                <w:rFonts w:ascii="Arial Narrow" w:hAnsi="Arial Narrow"/>
                <w:sz w:val="18"/>
                <w:lang w:val="fr-BE"/>
              </w:rPr>
              <w:t xml:space="preserve"> jours/mois </w:t>
            </w:r>
            <w:r>
              <w:rPr>
                <w:rFonts w:ascii="Arial Narrow" w:hAnsi="Arial Narrow"/>
                <w:sz w:val="18"/>
                <w:vertAlign w:val="superscript"/>
                <w:lang w:val="fr-BE"/>
              </w:rPr>
              <w:t>(1)</w:t>
            </w:r>
          </w:p>
          <w:p>
            <w:pPr>
              <w:pStyle w:val="Corpsdetexte24"/>
              <w:tabs>
                <w:tab w:val="clear" w:pos="119"/>
                <w:tab w:val="clear" w:pos="952"/>
                <w:tab w:val="clear" w:pos="4284"/>
                <w:tab w:val="clear" w:pos="6664"/>
                <w:tab w:val="left" w:pos="851"/>
                <w:tab w:val="left" w:pos="927"/>
                <w:tab w:val="left" w:leader="dot" w:pos="9432"/>
              </w:tabs>
              <w:spacing w:before="120" w:after="60" w:line="196" w:lineRule="exact"/>
              <w:jc w:val="both"/>
              <w:rPr>
                <w:rFonts w:ascii="Arial Narrow" w:hAnsi="Arial Narrow"/>
                <w:sz w:val="18"/>
                <w:lang w:val="fr-BE"/>
              </w:rPr>
            </w:pPr>
            <w:r>
              <w:rPr>
                <w:rFonts w:ascii="Arial Narrow" w:hAnsi="Arial Narrow"/>
                <w:sz w:val="18"/>
                <w:lang w:val="fr-BE"/>
              </w:rPr>
              <w:tab/>
              <w:t>B. L</w:t>
            </w:r>
            <w:r>
              <w:rPr>
                <w:rFonts w:ascii="Arial Narrow" w:hAnsi="Arial Narrow"/>
                <w:noProof/>
                <w:sz w:val="18"/>
                <w:lang w:val="fr-BE"/>
              </w:rPr>
              <w:t>’ancienneté à partir du</w:t>
            </w:r>
            <w:r>
              <w:rPr>
                <w:rFonts w:ascii="Arial Narrow" w:hAnsi="Arial Narrow"/>
                <w:sz w:val="18"/>
                <w:lang w:val="fr-BE"/>
              </w:rPr>
              <w:t xml:space="preserve"> 01.01.2014 </w:t>
            </w:r>
            <w:r>
              <w:rPr>
                <w:rFonts w:ascii="Arial Narrow" w:hAnsi="Arial Narrow"/>
                <w:noProof/>
                <w:sz w:val="18"/>
                <w:lang w:val="fr-BE"/>
              </w:rPr>
              <w:t>jusqu’au</w:t>
            </w:r>
            <w:r>
              <w:rPr>
                <w:rFonts w:ascii="Arial Narrow" w:hAnsi="Arial Narrow"/>
                <w:sz w:val="18"/>
                <w:lang w:val="fr-BE"/>
              </w:rPr>
              <w:t xml:space="preserve"> </w:t>
            </w:r>
            <w:r>
              <w:rPr>
                <w:rFonts w:ascii="Arial Narrow" w:hAnsi="Arial Narrow"/>
                <w:color w:val="BFBFBF"/>
                <w:sz w:val="18"/>
                <w:lang w:val="fr-BE"/>
              </w:rPr>
              <w:t>__ __ / __ __ / __ __ __ __</w:t>
            </w:r>
            <w:r>
              <w:rPr>
                <w:rFonts w:ascii="Arial Narrow" w:hAnsi="Arial Narrow"/>
                <w:sz w:val="18"/>
                <w:lang w:val="fr-BE"/>
              </w:rPr>
              <w:t xml:space="preserve">  inclus donne droit à un délai de préavis de </w:t>
            </w:r>
            <w:r>
              <w:rPr>
                <w:rFonts w:ascii="Arial Narrow" w:hAnsi="Arial Narrow"/>
                <w:color w:val="BFBFBF"/>
                <w:sz w:val="18"/>
                <w:lang w:val="fr-BE"/>
              </w:rPr>
              <w:tab/>
            </w:r>
            <w:r>
              <w:rPr>
                <w:rFonts w:ascii="Arial Narrow" w:hAnsi="Arial Narrow"/>
                <w:sz w:val="18"/>
                <w:lang w:val="fr-BE"/>
              </w:rPr>
              <w:t xml:space="preserve"> semaines.</w:t>
            </w:r>
          </w:p>
          <w:p>
            <w:pPr>
              <w:pStyle w:val="Corpsdetexte24"/>
              <w:tabs>
                <w:tab w:val="clear" w:pos="119"/>
                <w:tab w:val="clear" w:pos="952"/>
                <w:tab w:val="clear" w:pos="4284"/>
                <w:tab w:val="clear" w:pos="6664"/>
                <w:tab w:val="left" w:pos="851"/>
                <w:tab w:val="left" w:pos="927"/>
              </w:tabs>
              <w:spacing w:before="120" w:line="196" w:lineRule="exact"/>
              <w:rPr>
                <w:rFonts w:ascii="Arial Narrow" w:hAnsi="Arial Narrow"/>
                <w:sz w:val="18"/>
                <w:lang w:val="fr-BE"/>
              </w:rPr>
            </w:pPr>
            <w:r>
              <w:rPr>
                <w:rFonts w:ascii="Arial Narrow" w:hAnsi="Arial Narrow"/>
                <w:noProof/>
                <w:color w:val="7F7F7F"/>
                <w:sz w:val="18"/>
                <w:lang w:val="nl-BE"/>
              </w:rPr>
              <w:sym w:font="Wingdings" w:char="F072"/>
            </w:r>
            <w:r>
              <w:rPr>
                <w:rFonts w:ascii="Arial Narrow" w:hAnsi="Arial Narrow"/>
                <w:noProof/>
                <w:sz w:val="18"/>
                <w:lang w:val="fr-BE"/>
              </w:rPr>
              <w:t xml:space="preserve"> </w:t>
            </w:r>
            <w:r>
              <w:rPr>
                <w:rFonts w:ascii="Arial Narrow" w:hAnsi="Arial Narrow"/>
                <w:noProof/>
                <w:sz w:val="18"/>
                <w:lang w:val="fr-BE"/>
              </w:rPr>
              <w:tab/>
              <w:t xml:space="preserve">Ce délai à été </w:t>
            </w:r>
            <w:r>
              <w:rPr>
                <w:rFonts w:ascii="Arial Narrow" w:hAnsi="Arial Narrow"/>
                <w:color w:val="000000"/>
                <w:sz w:val="18"/>
                <w:lang w:val="fr-BE"/>
              </w:rPr>
              <w:t xml:space="preserve">suspendu et donc prolongé jusqu'au </w:t>
            </w:r>
            <w:r>
              <w:rPr>
                <w:rFonts w:ascii="Arial Narrow" w:hAnsi="Arial Narrow"/>
                <w:color w:val="BFBFBF"/>
                <w:sz w:val="18"/>
                <w:lang w:val="fr-BE"/>
              </w:rPr>
              <w:t>__ __ / __ __ / __ __ __ __</w:t>
            </w:r>
            <w:r>
              <w:rPr>
                <w:rFonts w:ascii="Arial Narrow" w:hAnsi="Arial Narrow"/>
                <w:sz w:val="18"/>
                <w:lang w:val="fr-BE"/>
              </w:rPr>
              <w:t xml:space="preserve">  </w:t>
            </w:r>
          </w:p>
          <w:p>
            <w:pPr>
              <w:pStyle w:val="Corpsdetexte24"/>
              <w:tabs>
                <w:tab w:val="clear" w:pos="119"/>
                <w:tab w:val="clear" w:pos="952"/>
                <w:tab w:val="clear" w:pos="4284"/>
                <w:tab w:val="clear" w:pos="6664"/>
                <w:tab w:val="left" w:pos="851"/>
                <w:tab w:val="left" w:pos="927"/>
                <w:tab w:val="right" w:leader="dot" w:pos="10424"/>
              </w:tabs>
              <w:spacing w:before="120" w:line="196" w:lineRule="exact"/>
              <w:rPr>
                <w:rFonts w:ascii="Arial Narrow" w:hAnsi="Arial Narrow"/>
                <w:noProof/>
                <w:sz w:val="12"/>
                <w:szCs w:val="12"/>
                <w:lang w:val="fr-BE"/>
              </w:rPr>
            </w:pPr>
            <w:r>
              <w:rPr>
                <w:rFonts w:ascii="Arial Narrow" w:hAnsi="Arial Narrow"/>
                <w:noProof/>
                <w:sz w:val="18"/>
                <w:lang w:val="fr-BE"/>
              </w:rPr>
              <w:tab/>
              <w:t xml:space="preserve">Motif: </w:t>
            </w:r>
            <w:r>
              <w:rPr>
                <w:rFonts w:ascii="Arial Narrow" w:hAnsi="Arial Narrow"/>
                <w:noProof/>
                <w:color w:val="7F7F7F"/>
                <w:sz w:val="18"/>
                <w:lang w:val="nl-BE"/>
              </w:rPr>
              <w:sym w:font="Wingdings" w:char="F072"/>
            </w:r>
            <w:r>
              <w:rPr>
                <w:rFonts w:ascii="Arial Narrow" w:hAnsi="Arial Narrow"/>
                <w:noProof/>
                <w:sz w:val="18"/>
                <w:lang w:val="fr-BE"/>
              </w:rPr>
              <w:t xml:space="preserve"> vacances  </w:t>
            </w:r>
            <w:r>
              <w:rPr>
                <w:rFonts w:ascii="Arial Narrow" w:hAnsi="Arial Narrow"/>
                <w:noProof/>
                <w:color w:val="7F7F7F"/>
                <w:sz w:val="18"/>
                <w:lang w:val="nl-BE"/>
              </w:rPr>
              <w:sym w:font="Wingdings" w:char="F072"/>
            </w:r>
            <w:r>
              <w:rPr>
                <w:rFonts w:ascii="Arial Narrow" w:hAnsi="Arial Narrow"/>
                <w:noProof/>
                <w:sz w:val="18"/>
                <w:lang w:val="fr-BE"/>
              </w:rPr>
              <w:t xml:space="preserve"> incapacité de travail  </w:t>
            </w:r>
            <w:r>
              <w:rPr>
                <w:rFonts w:ascii="Arial Narrow" w:hAnsi="Arial Narrow"/>
                <w:noProof/>
                <w:color w:val="7F7F7F"/>
                <w:sz w:val="18"/>
                <w:lang w:val="nl-BE"/>
              </w:rPr>
              <w:sym w:font="Wingdings" w:char="F072"/>
            </w:r>
            <w:r>
              <w:rPr>
                <w:rFonts w:ascii="Arial Narrow" w:hAnsi="Arial Narrow"/>
                <w:noProof/>
                <w:sz w:val="18"/>
                <w:lang w:val="fr-BE"/>
              </w:rPr>
              <w:t xml:space="preserve"> chômage temporaire  </w:t>
            </w:r>
            <w:r>
              <w:rPr>
                <w:rFonts w:ascii="Arial Narrow" w:hAnsi="Arial Narrow"/>
                <w:noProof/>
                <w:color w:val="7F7F7F"/>
                <w:sz w:val="18"/>
                <w:lang w:val="nl-BE"/>
              </w:rPr>
              <w:sym w:font="Wingdings" w:char="F072"/>
            </w:r>
            <w:r>
              <w:rPr>
                <w:rFonts w:ascii="Arial Narrow" w:hAnsi="Arial Narrow"/>
                <w:noProof/>
                <w:sz w:val="18"/>
                <w:lang w:val="fr-BE"/>
              </w:rPr>
              <w:t xml:space="preserve"> autre: </w:t>
            </w:r>
            <w:r>
              <w:rPr>
                <w:rFonts w:ascii="Arial Narrow" w:hAnsi="Arial Narrow"/>
                <w:noProof/>
                <w:color w:val="BFBFBF"/>
                <w:sz w:val="18"/>
                <w:lang w:val="fr-BE"/>
              </w:rPr>
              <w:tab/>
            </w:r>
          </w:p>
          <w:p>
            <w:pPr>
              <w:pStyle w:val="Corpsdetexte24"/>
              <w:tabs>
                <w:tab w:val="clear" w:pos="119"/>
                <w:tab w:val="clear" w:pos="952"/>
                <w:tab w:val="clear" w:pos="4284"/>
                <w:tab w:val="clear" w:pos="6664"/>
                <w:tab w:val="left" w:pos="851"/>
                <w:tab w:val="left" w:pos="927"/>
              </w:tabs>
              <w:spacing w:before="120" w:line="196" w:lineRule="exact"/>
              <w:rPr>
                <w:rFonts w:ascii="Arial Narrow" w:hAnsi="Arial Narrow"/>
                <w:sz w:val="18"/>
                <w:lang w:val="fr-BE"/>
              </w:rPr>
            </w:pPr>
            <w:r>
              <w:rPr>
                <w:rFonts w:ascii="Arial Narrow" w:hAnsi="Arial Narrow"/>
                <w:noProof/>
                <w:color w:val="7F7F7F"/>
                <w:sz w:val="18"/>
                <w:lang w:val="nl-BE"/>
              </w:rPr>
              <w:sym w:font="Wingdings" w:char="F072"/>
            </w:r>
            <w:r>
              <w:rPr>
                <w:rFonts w:ascii="Arial Narrow" w:hAnsi="Arial Narrow"/>
                <w:bCs/>
                <w:noProof/>
                <w:sz w:val="18"/>
                <w:lang w:val="fr-BE"/>
              </w:rPr>
              <w:tab/>
            </w:r>
            <w:r>
              <w:rPr>
                <w:rFonts w:ascii="Arial Narrow" w:hAnsi="Arial Narrow"/>
                <w:noProof/>
                <w:sz w:val="18"/>
                <w:lang w:val="fr-BE"/>
              </w:rPr>
              <w:t xml:space="preserve">Ce délai n’a pas été </w:t>
            </w:r>
            <w:r>
              <w:rPr>
                <w:rFonts w:ascii="Arial Narrow" w:hAnsi="Arial Narrow"/>
                <w:color w:val="000000"/>
                <w:sz w:val="18"/>
                <w:lang w:val="fr-BE"/>
              </w:rPr>
              <w:t>suspendu</w:t>
            </w:r>
          </w:p>
          <w:p>
            <w:pPr>
              <w:pStyle w:val="Corpsdetexte24"/>
              <w:tabs>
                <w:tab w:val="clear" w:pos="119"/>
                <w:tab w:val="clear" w:pos="952"/>
                <w:tab w:val="clear" w:pos="4284"/>
                <w:tab w:val="clear" w:pos="6664"/>
                <w:tab w:val="left" w:pos="851"/>
                <w:tab w:val="left" w:pos="927"/>
              </w:tabs>
              <w:spacing w:before="120" w:line="196" w:lineRule="exact"/>
              <w:rPr>
                <w:rFonts w:ascii="Arial Narrow" w:hAnsi="Arial Narrow"/>
                <w:noProof/>
                <w:sz w:val="18"/>
                <w:lang w:val="fr-BE"/>
              </w:rPr>
            </w:pPr>
            <w:r>
              <w:rPr>
                <w:rFonts w:ascii="Arial Narrow" w:hAnsi="Arial Narrow"/>
                <w:sz w:val="18"/>
                <w:lang w:val="fr-BE"/>
              </w:rPr>
              <w:t xml:space="preserve">Pour  déterminer le délai de préavis, il a été tenu compte d’une ancienneté à partir du </w:t>
            </w:r>
            <w:r>
              <w:rPr>
                <w:rFonts w:ascii="Arial Narrow" w:hAnsi="Arial Narrow"/>
                <w:color w:val="BFBFBF"/>
                <w:sz w:val="18"/>
                <w:lang w:val="fr-BE"/>
              </w:rPr>
              <w:t>__ __ / __ __ / __ __ __ __</w:t>
            </w:r>
            <w:r>
              <w:rPr>
                <w:rFonts w:ascii="Arial Narrow" w:hAnsi="Arial Narrow"/>
                <w:sz w:val="18"/>
                <w:lang w:val="fr-BE"/>
              </w:rPr>
              <w:t xml:space="preserve">  </w:t>
            </w:r>
          </w:p>
          <w:p>
            <w:pPr>
              <w:pStyle w:val="Corpsdetexte24"/>
              <w:tabs>
                <w:tab w:val="clear" w:pos="119"/>
                <w:tab w:val="clear" w:pos="952"/>
                <w:tab w:val="clear" w:pos="4284"/>
                <w:tab w:val="clear" w:pos="6664"/>
                <w:tab w:val="left" w:pos="218"/>
                <w:tab w:val="left" w:pos="851"/>
              </w:tabs>
              <w:spacing w:before="120" w:after="60" w:line="196" w:lineRule="exact"/>
              <w:jc w:val="both"/>
              <w:rPr>
                <w:rFonts w:ascii="Arial Narrow" w:hAnsi="Arial Narrow"/>
                <w:noProof/>
                <w:color w:val="808080"/>
                <w:sz w:val="18"/>
                <w:lang w:val="fr-BE"/>
              </w:rPr>
            </w:pPr>
            <w:r>
              <w:rPr>
                <w:rFonts w:ascii="Arial Narrow" w:hAnsi="Arial Narrow"/>
                <w:noProof/>
                <w:sz w:val="18"/>
                <w:lang w:val="fr-BE"/>
              </w:rPr>
              <w:t>2.</w:t>
            </w:r>
            <w:r>
              <w:rPr>
                <w:rFonts w:ascii="Arial Narrow" w:hAnsi="Arial Narrow"/>
                <w:noProof/>
                <w:sz w:val="18"/>
                <w:lang w:val="fr-BE"/>
              </w:rPr>
              <w:tab/>
            </w:r>
            <w:r>
              <w:rPr>
                <w:rFonts w:ascii="Arial Narrow" w:hAnsi="Arial Narrow"/>
                <w:noProof/>
                <w:color w:val="7F7F7F"/>
                <w:sz w:val="18"/>
                <w:lang w:val="nl-BE"/>
              </w:rPr>
              <w:sym w:font="Wingdings" w:char="F072"/>
            </w:r>
            <w:r>
              <w:rPr>
                <w:rFonts w:ascii="Arial Narrow" w:hAnsi="Arial Narrow"/>
                <w:noProof/>
                <w:sz w:val="18"/>
                <w:lang w:val="fr-BE"/>
              </w:rPr>
              <w:tab/>
              <w:t xml:space="preserve">Une </w:t>
            </w:r>
            <w:r>
              <w:rPr>
                <w:rFonts w:ascii="Arial Narrow" w:hAnsi="Arial Narrow"/>
                <w:b/>
                <w:noProof/>
                <w:sz w:val="18"/>
                <w:lang w:val="fr-BE"/>
              </w:rPr>
              <w:t xml:space="preserve">indemnité de congé </w:t>
            </w:r>
            <w:r>
              <w:rPr>
                <w:rFonts w:ascii="Arial Narrow" w:hAnsi="Arial Narrow"/>
                <w:noProof/>
                <w:color w:val="808080"/>
                <w:sz w:val="18"/>
                <w:lang w:val="fr-BE"/>
              </w:rPr>
              <w:t xml:space="preserve">(indemnité de rupture) (calculée sur le salaire normal) (y compris l’indemnité de reclassement éventuelle prévue </w:t>
            </w:r>
            <w:r>
              <w:rPr>
                <w:rFonts w:ascii="Arial Narrow" w:hAnsi="Arial Narrow"/>
                <w:color w:val="808080"/>
                <w:sz w:val="18"/>
                <w:lang w:val="fr-BE"/>
              </w:rPr>
              <w:t>par l’art. 36 de la loi du 23.12.2005 relative au pacte de solidarité entre les générations</w:t>
            </w:r>
            <w:r>
              <w:rPr>
                <w:rFonts w:ascii="Arial Narrow" w:hAnsi="Arial Narrow"/>
                <w:noProof/>
                <w:color w:val="808080"/>
                <w:sz w:val="18"/>
                <w:lang w:val="fr-BE"/>
              </w:rPr>
              <w:t>)</w:t>
            </w:r>
          </w:p>
          <w:p>
            <w:pPr>
              <w:pStyle w:val="Corpsdetexte24"/>
              <w:tabs>
                <w:tab w:val="clear" w:pos="119"/>
                <w:tab w:val="clear" w:pos="952"/>
                <w:tab w:val="clear" w:pos="4284"/>
                <w:tab w:val="clear" w:pos="6664"/>
                <w:tab w:val="left" w:pos="851"/>
              </w:tabs>
              <w:spacing w:before="120" w:after="60" w:line="196" w:lineRule="exact"/>
              <w:jc w:val="both"/>
              <w:rPr>
                <w:rFonts w:ascii="Arial Narrow" w:hAnsi="Arial Narrow"/>
                <w:noProof/>
                <w:sz w:val="18"/>
                <w:lang w:val="fr-BE"/>
              </w:rPr>
            </w:pPr>
            <w:r>
              <w:rPr>
                <w:rFonts w:ascii="Arial Narrow" w:hAnsi="Arial Narrow"/>
                <w:noProof/>
                <w:sz w:val="18"/>
                <w:lang w:val="fr-BE"/>
              </w:rPr>
              <w:t>Cette indemnité couvre la période (sans tenir compte d’une éventuelle réduction visée à la deuxième case),</w:t>
            </w:r>
          </w:p>
          <w:p>
            <w:pPr>
              <w:pStyle w:val="Corpsdetexte24"/>
              <w:tabs>
                <w:tab w:val="clear" w:pos="119"/>
                <w:tab w:val="clear" w:pos="952"/>
                <w:tab w:val="clear" w:pos="4284"/>
                <w:tab w:val="clear" w:pos="6664"/>
                <w:tab w:val="left" w:pos="851"/>
              </w:tabs>
              <w:spacing w:before="120" w:after="60" w:line="196" w:lineRule="exact"/>
              <w:jc w:val="both"/>
              <w:rPr>
                <w:rFonts w:ascii="Arial Narrow" w:hAnsi="Arial Narrow"/>
                <w:sz w:val="18"/>
                <w:lang w:val="fr-BE"/>
              </w:rPr>
            </w:pPr>
            <w:r>
              <w:rPr>
                <w:rFonts w:ascii="Arial Narrow" w:hAnsi="Arial Narrow"/>
                <w:noProof/>
                <w:sz w:val="18"/>
                <w:lang w:val="fr-BE"/>
              </w:rPr>
              <w:t>du</w:t>
            </w:r>
            <w:r>
              <w:rPr>
                <w:rFonts w:ascii="Arial Narrow" w:hAnsi="Arial Narrow"/>
                <w:color w:val="BFBFBF"/>
                <w:sz w:val="18"/>
                <w:lang w:val="fr-BE"/>
              </w:rPr>
              <w:t>__ __ / __ __ / __ __ __ __</w:t>
            </w:r>
            <w:r>
              <w:rPr>
                <w:rFonts w:ascii="Arial Narrow" w:hAnsi="Arial Narrow"/>
                <w:sz w:val="18"/>
                <w:lang w:val="fr-BE"/>
              </w:rPr>
              <w:t xml:space="preserve"> </w:t>
            </w:r>
            <w:r>
              <w:rPr>
                <w:rFonts w:ascii="Arial Narrow" w:hAnsi="Arial Narrow"/>
                <w:noProof/>
                <w:sz w:val="18"/>
                <w:lang w:val="fr-BE"/>
              </w:rPr>
              <w:t xml:space="preserve">au </w:t>
            </w:r>
            <w:r>
              <w:rPr>
                <w:rFonts w:ascii="Arial Narrow" w:hAnsi="Arial Narrow"/>
                <w:color w:val="BFBFBF"/>
                <w:sz w:val="18"/>
                <w:lang w:val="fr-BE"/>
              </w:rPr>
              <w:t>__ __ / __ __ / __ __ __ __</w:t>
            </w:r>
            <w:r>
              <w:rPr>
                <w:rFonts w:ascii="Arial Narrow" w:hAnsi="Arial Narrow"/>
                <w:sz w:val="18"/>
                <w:lang w:val="fr-BE"/>
              </w:rPr>
              <w:t xml:space="preserve"> inclus (= période X)</w:t>
            </w:r>
          </w:p>
          <w:p>
            <w:pPr>
              <w:pStyle w:val="Corpsdetexte24"/>
              <w:tabs>
                <w:tab w:val="clear" w:pos="119"/>
                <w:tab w:val="clear" w:pos="952"/>
                <w:tab w:val="clear" w:pos="4284"/>
                <w:tab w:val="clear" w:pos="6664"/>
                <w:tab w:val="left" w:pos="851"/>
                <w:tab w:val="left" w:pos="927"/>
              </w:tabs>
              <w:spacing w:before="120" w:after="60" w:line="196" w:lineRule="exact"/>
              <w:jc w:val="both"/>
              <w:rPr>
                <w:rFonts w:ascii="Arial Narrow" w:hAnsi="Arial Narrow"/>
                <w:noProof/>
                <w:sz w:val="18"/>
                <w:lang w:val="fr-BE"/>
              </w:rPr>
            </w:pPr>
            <w:r>
              <w:rPr>
                <w:rFonts w:ascii="Arial Narrow" w:hAnsi="Arial Narrow"/>
                <w:noProof/>
                <w:color w:val="7F7F7F"/>
                <w:sz w:val="18"/>
                <w:lang w:val="nl-BE"/>
              </w:rPr>
              <w:sym w:font="Wingdings" w:char="F072"/>
            </w:r>
            <w:r>
              <w:rPr>
                <w:rFonts w:ascii="Arial Narrow" w:hAnsi="Arial Narrow"/>
                <w:noProof/>
                <w:sz w:val="18"/>
                <w:lang w:val="fr-BE"/>
              </w:rPr>
              <w:t xml:space="preserve"> </w:t>
            </w:r>
            <w:r>
              <w:rPr>
                <w:rFonts w:ascii="Arial Narrow" w:hAnsi="Arial Narrow"/>
                <w:noProof/>
                <w:sz w:val="18"/>
                <w:lang w:val="fr-BE"/>
              </w:rPr>
              <w:tab/>
              <w:t xml:space="preserve">Le travailleur a de l’ancienneté qui se situe partiellement avant 2014 </w:t>
            </w:r>
            <w:r>
              <w:rPr>
                <w:rFonts w:ascii="Arial Narrow" w:hAnsi="Arial Narrow"/>
                <w:noProof/>
                <w:color w:val="808080"/>
                <w:sz w:val="18"/>
                <w:lang w:val="fr-BE"/>
              </w:rPr>
              <w:t>(ne pas compléter dans certains cas – lisez la feuille info E14)</w:t>
            </w:r>
            <w:r>
              <w:rPr>
                <w:rFonts w:ascii="Arial Narrow" w:hAnsi="Arial Narrow"/>
                <w:noProof/>
                <w:sz w:val="18"/>
                <w:lang w:val="fr-BE"/>
              </w:rPr>
              <w:t> :</w:t>
            </w:r>
          </w:p>
          <w:p>
            <w:pPr>
              <w:pStyle w:val="Corpsdetexte24"/>
              <w:tabs>
                <w:tab w:val="clear" w:pos="119"/>
                <w:tab w:val="clear" w:pos="952"/>
                <w:tab w:val="clear" w:pos="4284"/>
                <w:tab w:val="clear" w:pos="6664"/>
                <w:tab w:val="left" w:pos="851"/>
                <w:tab w:val="left" w:pos="927"/>
              </w:tabs>
              <w:spacing w:before="120" w:after="60" w:line="196" w:lineRule="exact"/>
              <w:jc w:val="both"/>
              <w:rPr>
                <w:rFonts w:ascii="Arial Narrow" w:hAnsi="Arial Narrow"/>
                <w:noProof/>
                <w:sz w:val="18"/>
                <w:lang w:val="fr-BE"/>
              </w:rPr>
            </w:pPr>
            <w:r>
              <w:rPr>
                <w:rFonts w:ascii="Arial Narrow" w:hAnsi="Arial Narrow"/>
                <w:i/>
                <w:noProof/>
                <w:sz w:val="18"/>
                <w:lang w:val="fr-BE"/>
              </w:rPr>
              <w:tab/>
            </w:r>
            <w:r>
              <w:rPr>
                <w:rFonts w:ascii="Arial Narrow" w:hAnsi="Arial Narrow"/>
                <w:noProof/>
                <w:sz w:val="18"/>
                <w:lang w:val="fr-BE"/>
              </w:rPr>
              <w:t xml:space="preserve">La période couverte par l’indemnité de congé ordinaire </w:t>
            </w:r>
            <w:r>
              <w:rPr>
                <w:rFonts w:ascii="Arial Narrow" w:hAnsi="Arial Narrow"/>
                <w:noProof/>
                <w:color w:val="808080"/>
                <w:sz w:val="18"/>
                <w:lang w:val="fr-BE"/>
              </w:rPr>
              <w:t>(</w:t>
            </w:r>
            <w:r>
              <w:rPr>
                <w:rFonts w:ascii="Arial Narrow" w:hAnsi="Arial Narrow"/>
                <w:i/>
                <w:noProof/>
                <w:color w:val="808080"/>
                <w:sz w:val="18"/>
                <w:lang w:val="fr-BE"/>
              </w:rPr>
              <w:t>= sans tenir compte de l’indemnité de reclassement)</w:t>
            </w:r>
            <w:r>
              <w:rPr>
                <w:rFonts w:ascii="Arial Narrow" w:hAnsi="Arial Narrow"/>
                <w:i/>
                <w:noProof/>
                <w:sz w:val="18"/>
                <w:lang w:val="fr-BE"/>
              </w:rPr>
              <w:t xml:space="preserve"> </w:t>
            </w:r>
            <w:r>
              <w:rPr>
                <w:rFonts w:ascii="Arial Narrow" w:hAnsi="Arial Narrow"/>
                <w:noProof/>
                <w:sz w:val="18"/>
                <w:lang w:val="fr-BE"/>
              </w:rPr>
              <w:t>est calculée en additionnant A et B:</w:t>
            </w:r>
          </w:p>
          <w:p>
            <w:pPr>
              <w:pStyle w:val="Corpsdetexte24"/>
              <w:tabs>
                <w:tab w:val="clear" w:pos="119"/>
                <w:tab w:val="clear" w:pos="952"/>
                <w:tab w:val="clear" w:pos="4284"/>
                <w:tab w:val="clear" w:pos="6664"/>
                <w:tab w:val="left" w:pos="851"/>
                <w:tab w:val="left" w:pos="927"/>
                <w:tab w:val="left" w:leader="dot" w:pos="9432"/>
              </w:tabs>
              <w:spacing w:before="120" w:after="60" w:line="196" w:lineRule="exact"/>
              <w:jc w:val="both"/>
              <w:rPr>
                <w:rFonts w:ascii="Arial Narrow" w:hAnsi="Arial Narrow"/>
                <w:sz w:val="18"/>
                <w:lang w:val="fr-BE"/>
              </w:rPr>
            </w:pPr>
            <w:r>
              <w:rPr>
                <w:rFonts w:ascii="Arial Narrow" w:hAnsi="Arial Narrow"/>
                <w:i/>
                <w:noProof/>
                <w:sz w:val="18"/>
                <w:lang w:val="fr-BE"/>
              </w:rPr>
              <w:tab/>
            </w:r>
            <w:r>
              <w:rPr>
                <w:rFonts w:ascii="Arial Narrow" w:hAnsi="Arial Narrow"/>
                <w:noProof/>
                <w:sz w:val="18"/>
                <w:lang w:val="fr-BE"/>
              </w:rPr>
              <w:t xml:space="preserve">A. L’ancienneté à partir du </w:t>
            </w:r>
            <w:r>
              <w:rPr>
                <w:rFonts w:ascii="Arial Narrow" w:hAnsi="Arial Narrow"/>
                <w:color w:val="BFBFBF"/>
                <w:sz w:val="18"/>
                <w:lang w:val="fr-BE"/>
              </w:rPr>
              <w:t>__ __ / __ __ / __ __ __ __</w:t>
            </w:r>
            <w:r>
              <w:rPr>
                <w:rFonts w:ascii="Arial Narrow" w:hAnsi="Arial Narrow"/>
                <w:sz w:val="18"/>
                <w:lang w:val="fr-BE"/>
              </w:rPr>
              <w:t xml:space="preserve">  </w:t>
            </w:r>
            <w:r>
              <w:rPr>
                <w:rFonts w:ascii="Arial Narrow" w:hAnsi="Arial Narrow"/>
                <w:noProof/>
                <w:sz w:val="18"/>
                <w:lang w:val="fr-BE"/>
              </w:rPr>
              <w:t xml:space="preserve">jusqu’au </w:t>
            </w:r>
            <w:r>
              <w:rPr>
                <w:rFonts w:ascii="Arial Narrow" w:hAnsi="Arial Narrow"/>
                <w:sz w:val="18"/>
                <w:lang w:val="fr-BE"/>
              </w:rPr>
              <w:t xml:space="preserve">31.12.2013 inclus donne droit à une indemnité de congé de </w:t>
            </w:r>
            <w:r>
              <w:rPr>
                <w:rFonts w:ascii="Arial Narrow" w:hAnsi="Arial Narrow"/>
                <w:color w:val="BFBFBF"/>
                <w:sz w:val="18"/>
                <w:lang w:val="fr-BE"/>
              </w:rPr>
              <w:tab/>
            </w:r>
            <w:r>
              <w:rPr>
                <w:rFonts w:ascii="Arial Narrow" w:hAnsi="Arial Narrow"/>
                <w:sz w:val="18"/>
                <w:lang w:val="fr-BE"/>
              </w:rPr>
              <w:t xml:space="preserve"> jours/mois </w:t>
            </w:r>
            <w:r>
              <w:rPr>
                <w:rFonts w:ascii="Arial Narrow" w:hAnsi="Arial Narrow"/>
                <w:sz w:val="18"/>
                <w:vertAlign w:val="superscript"/>
                <w:lang w:val="fr-BE"/>
              </w:rPr>
              <w:t>(1)</w:t>
            </w:r>
          </w:p>
          <w:p>
            <w:pPr>
              <w:pStyle w:val="Corpsdetexte24"/>
              <w:tabs>
                <w:tab w:val="clear" w:pos="119"/>
                <w:tab w:val="clear" w:pos="952"/>
                <w:tab w:val="clear" w:pos="4284"/>
                <w:tab w:val="clear" w:pos="6664"/>
                <w:tab w:val="left" w:pos="851"/>
                <w:tab w:val="left" w:pos="927"/>
                <w:tab w:val="left" w:leader="dot" w:pos="9432"/>
              </w:tabs>
              <w:spacing w:before="120" w:after="60" w:line="196" w:lineRule="exact"/>
              <w:jc w:val="both"/>
              <w:rPr>
                <w:rFonts w:ascii="Arial Narrow" w:hAnsi="Arial Narrow"/>
                <w:sz w:val="18"/>
                <w:lang w:val="fr-BE"/>
              </w:rPr>
            </w:pPr>
            <w:r>
              <w:rPr>
                <w:rFonts w:ascii="Arial Narrow" w:hAnsi="Arial Narrow"/>
                <w:sz w:val="18"/>
                <w:lang w:val="fr-BE"/>
              </w:rPr>
              <w:tab/>
              <w:t xml:space="preserve">B. </w:t>
            </w:r>
            <w:r>
              <w:rPr>
                <w:rFonts w:ascii="Arial Narrow" w:hAnsi="Arial Narrow"/>
                <w:noProof/>
                <w:sz w:val="18"/>
                <w:lang w:val="fr-BE"/>
              </w:rPr>
              <w:t>L’ancienneté à partir du</w:t>
            </w:r>
            <w:r>
              <w:rPr>
                <w:rFonts w:ascii="Arial Narrow" w:hAnsi="Arial Narrow"/>
                <w:sz w:val="18"/>
                <w:lang w:val="fr-BE"/>
              </w:rPr>
              <w:t xml:space="preserve"> 01.01.2014 </w:t>
            </w:r>
            <w:r>
              <w:rPr>
                <w:rFonts w:ascii="Arial Narrow" w:hAnsi="Arial Narrow"/>
                <w:noProof/>
                <w:sz w:val="18"/>
                <w:lang w:val="fr-BE"/>
              </w:rPr>
              <w:t>jusqu’au</w:t>
            </w:r>
            <w:r>
              <w:rPr>
                <w:rFonts w:ascii="Arial Narrow" w:hAnsi="Arial Narrow"/>
                <w:sz w:val="18"/>
                <w:lang w:val="fr-BE"/>
              </w:rPr>
              <w:t xml:space="preserve"> </w:t>
            </w:r>
            <w:r>
              <w:rPr>
                <w:rFonts w:ascii="Arial Narrow" w:hAnsi="Arial Narrow"/>
                <w:color w:val="BFBFBF"/>
                <w:sz w:val="18"/>
                <w:lang w:val="fr-BE"/>
              </w:rPr>
              <w:t>__ __ / __ __ / __ __ __ __</w:t>
            </w:r>
            <w:r>
              <w:rPr>
                <w:rFonts w:ascii="Arial Narrow" w:hAnsi="Arial Narrow"/>
                <w:sz w:val="18"/>
                <w:lang w:val="fr-BE"/>
              </w:rPr>
              <w:t xml:space="preserve">  inclus donne droit à une indemnité de congé de </w:t>
            </w:r>
            <w:r>
              <w:rPr>
                <w:rFonts w:ascii="Arial Narrow" w:hAnsi="Arial Narrow"/>
                <w:color w:val="BFBFBF"/>
                <w:sz w:val="18"/>
                <w:lang w:val="fr-BE"/>
              </w:rPr>
              <w:tab/>
            </w:r>
            <w:r>
              <w:rPr>
                <w:rFonts w:ascii="Arial Narrow" w:hAnsi="Arial Narrow"/>
                <w:sz w:val="18"/>
                <w:lang w:val="fr-BE"/>
              </w:rPr>
              <w:t xml:space="preserve"> semaines</w:t>
            </w:r>
          </w:p>
          <w:p>
            <w:pPr>
              <w:pStyle w:val="Corpsdetexte24"/>
              <w:tabs>
                <w:tab w:val="clear" w:pos="119"/>
                <w:tab w:val="clear" w:pos="952"/>
                <w:tab w:val="clear" w:pos="4284"/>
                <w:tab w:val="clear" w:pos="6664"/>
                <w:tab w:val="left" w:pos="851"/>
                <w:tab w:val="left" w:pos="927"/>
                <w:tab w:val="left" w:leader="dot" w:pos="9432"/>
              </w:tabs>
              <w:spacing w:before="120" w:after="60" w:line="196" w:lineRule="exact"/>
              <w:jc w:val="both"/>
              <w:rPr>
                <w:rFonts w:ascii="Arial Narrow" w:hAnsi="Arial Narrow"/>
                <w:noProof/>
                <w:sz w:val="18"/>
              </w:rPr>
            </w:pPr>
            <w:r>
              <w:rPr>
                <w:rFonts w:ascii="Arial Narrow" w:hAnsi="Arial Narrow"/>
                <w:noProof/>
                <w:color w:val="7F7F7F"/>
                <w:sz w:val="18"/>
                <w:lang w:val="nl-BE"/>
              </w:rPr>
              <w:sym w:font="Wingdings" w:char="F072"/>
            </w:r>
            <w:r>
              <w:rPr>
                <w:rFonts w:ascii="Arial Narrow" w:hAnsi="Arial Narrow"/>
                <w:noProof/>
                <w:sz w:val="18"/>
                <w:lang w:val="fr-BE"/>
              </w:rPr>
              <w:tab/>
              <w:t xml:space="preserve">La période couverte par l’indemnité de congé a été réduite </w:t>
            </w:r>
            <w:r>
              <w:rPr>
                <w:rFonts w:ascii="Arial Narrow" w:hAnsi="Arial Narrow"/>
                <w:noProof/>
                <w:sz w:val="18"/>
              </w:rPr>
              <w:t xml:space="preserve">de </w:t>
            </w:r>
            <w:r>
              <w:rPr>
                <w:rFonts w:ascii="Arial Narrow" w:hAnsi="Arial Narrow"/>
                <w:noProof/>
                <w:color w:val="7F7F7F"/>
                <w:sz w:val="18"/>
                <w:lang w:val="nl-BE"/>
              </w:rPr>
              <w:sym w:font="Wingdings" w:char="F072"/>
            </w:r>
            <w:r>
              <w:rPr>
                <w:rFonts w:ascii="Arial Narrow" w:hAnsi="Arial Narrow"/>
                <w:noProof/>
                <w:sz w:val="18"/>
              </w:rPr>
              <w:t xml:space="preserve"> 4 semaines / </w:t>
            </w:r>
            <w:r>
              <w:rPr>
                <w:rFonts w:ascii="Arial Narrow" w:hAnsi="Arial Narrow"/>
                <w:noProof/>
                <w:color w:val="7F7F7F"/>
                <w:sz w:val="18"/>
                <w:lang w:val="nl-BE"/>
              </w:rPr>
              <w:sym w:font="Wingdings" w:char="F072"/>
            </w:r>
            <w:r>
              <w:rPr>
                <w:rFonts w:ascii="Arial Narrow" w:hAnsi="Arial Narrow"/>
                <w:noProof/>
                <w:sz w:val="18"/>
              </w:rPr>
              <w:t xml:space="preserve"> </w:t>
            </w:r>
            <w:r>
              <w:rPr>
                <w:rFonts w:ascii="Arial Narrow" w:hAnsi="Arial Narrow"/>
                <w:noProof/>
                <w:color w:val="808080"/>
                <w:sz w:val="18"/>
              </w:rPr>
              <w:t>…….</w:t>
            </w:r>
            <w:r>
              <w:rPr>
                <w:rFonts w:ascii="Arial Narrow" w:hAnsi="Arial Narrow"/>
                <w:noProof/>
                <w:sz w:val="18"/>
              </w:rPr>
              <w:t xml:space="preserve"> jours en raison d’un outplacement au sens du chapitre V, section 1 de la loi du 05.09.2001 (concerne la période couverte par l’</w:t>
            </w:r>
            <w:r>
              <w:rPr>
                <w:rFonts w:ascii="Arial Narrow" w:hAnsi="Arial Narrow"/>
                <w:noProof/>
                <w:sz w:val="18"/>
                <w:lang w:val="fr-BE"/>
              </w:rPr>
              <w:t xml:space="preserve">indemnité de congé ordinaire </w:t>
            </w:r>
            <w:r>
              <w:rPr>
                <w:rFonts w:ascii="Arial Narrow" w:hAnsi="Arial Narrow"/>
                <w:noProof/>
                <w:color w:val="7F7F7F"/>
                <w:sz w:val="18"/>
                <w:lang w:val="fr-BE"/>
              </w:rPr>
              <w:t>(avec un délai de préavis éventuellement presté partiellement)</w:t>
            </w:r>
            <w:r>
              <w:rPr>
                <w:rFonts w:ascii="Arial Narrow" w:hAnsi="Arial Narrow"/>
                <w:noProof/>
                <w:sz w:val="18"/>
                <w:lang w:val="fr-BE"/>
              </w:rPr>
              <w:t xml:space="preserve"> d’au moins 30 semaines</w:t>
            </w:r>
            <w:r>
              <w:rPr>
                <w:rFonts w:ascii="Arial Narrow" w:hAnsi="Arial Narrow"/>
                <w:noProof/>
                <w:sz w:val="18"/>
              </w:rPr>
              <w:t>. (= période Y)</w:t>
            </w:r>
          </w:p>
          <w:p>
            <w:pPr>
              <w:pStyle w:val="Corpsdetexte24"/>
              <w:tabs>
                <w:tab w:val="clear" w:pos="119"/>
                <w:tab w:val="clear" w:pos="952"/>
                <w:tab w:val="clear" w:pos="4284"/>
                <w:tab w:val="clear" w:pos="6664"/>
                <w:tab w:val="left" w:pos="851"/>
                <w:tab w:val="left" w:pos="927"/>
              </w:tabs>
              <w:spacing w:before="120" w:after="60" w:line="196" w:lineRule="exact"/>
              <w:jc w:val="both"/>
              <w:rPr>
                <w:rFonts w:ascii="Arial Narrow" w:hAnsi="Arial Narrow"/>
                <w:noProof/>
                <w:sz w:val="18"/>
                <w:lang w:val="fr-BE"/>
              </w:rPr>
            </w:pPr>
            <w:r>
              <w:rPr>
                <w:rFonts w:ascii="Arial Narrow" w:hAnsi="Arial Narrow"/>
                <w:noProof/>
                <w:color w:val="7F7F7F"/>
                <w:sz w:val="18"/>
                <w:lang w:val="nl-BE"/>
              </w:rPr>
              <w:sym w:font="Wingdings" w:char="F072"/>
            </w:r>
            <w:r>
              <w:rPr>
                <w:rFonts w:ascii="Arial Narrow" w:hAnsi="Arial Narrow"/>
                <w:noProof/>
                <w:sz w:val="18"/>
                <w:lang w:val="fr-BE"/>
              </w:rPr>
              <w:t xml:space="preserve"> </w:t>
            </w:r>
            <w:r>
              <w:rPr>
                <w:rFonts w:ascii="Arial Narrow" w:hAnsi="Arial Narrow"/>
                <w:noProof/>
                <w:sz w:val="18"/>
                <w:lang w:val="fr-BE"/>
              </w:rPr>
              <w:tab/>
              <w:t>Le contrat de travail a été rompu pendant une période d’inaptitude au travail suite à de la maladie ou un accident prenant cours après la notification d’un délai de préavis :</w:t>
            </w:r>
          </w:p>
          <w:p>
            <w:pPr>
              <w:pStyle w:val="Corpsdetexte24"/>
              <w:tabs>
                <w:tab w:val="clear" w:pos="119"/>
                <w:tab w:val="clear" w:pos="952"/>
                <w:tab w:val="clear" w:pos="4284"/>
                <w:tab w:val="clear" w:pos="6664"/>
                <w:tab w:val="left" w:pos="851"/>
                <w:tab w:val="left" w:pos="927"/>
                <w:tab w:val="left" w:leader="dot" w:pos="9573"/>
              </w:tabs>
              <w:spacing w:before="120" w:after="60" w:line="196" w:lineRule="exact"/>
              <w:jc w:val="both"/>
              <w:rPr>
                <w:rFonts w:ascii="Arial Narrow" w:hAnsi="Arial Narrow"/>
                <w:sz w:val="18"/>
                <w:lang w:val="fr-BE"/>
              </w:rPr>
            </w:pPr>
            <w:r>
              <w:rPr>
                <w:rFonts w:ascii="Arial Narrow" w:hAnsi="Arial Narrow"/>
                <w:i/>
                <w:noProof/>
                <w:sz w:val="18"/>
                <w:lang w:val="fr-BE"/>
              </w:rPr>
              <w:tab/>
            </w:r>
            <w:r>
              <w:rPr>
                <w:rFonts w:ascii="Arial Narrow" w:hAnsi="Arial Narrow"/>
                <w:noProof/>
                <w:sz w:val="18"/>
                <w:lang w:val="fr-BE"/>
              </w:rPr>
              <w:t>La période couverte par l’indemnité de congé ordinaire (</w:t>
            </w:r>
            <w:r>
              <w:rPr>
                <w:rFonts w:ascii="Arial Narrow" w:hAnsi="Arial Narrow"/>
                <w:i/>
                <w:noProof/>
                <w:sz w:val="18"/>
                <w:lang w:val="fr-BE"/>
              </w:rPr>
              <w:t xml:space="preserve">= sans tenir compte de l’indemnité de reclassement) </w:t>
            </w:r>
            <w:r>
              <w:rPr>
                <w:rFonts w:ascii="Arial Narrow" w:hAnsi="Arial Narrow"/>
                <w:noProof/>
                <w:sz w:val="18"/>
                <w:lang w:val="fr-BE"/>
              </w:rPr>
              <w:t xml:space="preserve">a été réduite des jours de salaire garanti payé à partir du début de la période d’inaptitude au travail suite à de la maladie ou un accident en cours, à savoir </w:t>
            </w:r>
            <w:r>
              <w:rPr>
                <w:rFonts w:ascii="Arial Narrow" w:hAnsi="Arial Narrow"/>
                <w:color w:val="808080"/>
                <w:sz w:val="18"/>
                <w:lang w:val="fr-BE"/>
              </w:rPr>
              <w:tab/>
            </w:r>
            <w:r>
              <w:rPr>
                <w:rFonts w:ascii="Arial Narrow" w:hAnsi="Arial Narrow"/>
                <w:sz w:val="18"/>
                <w:lang w:val="fr-BE"/>
              </w:rPr>
              <w:t xml:space="preserve"> jours calendriers. (= période Z)</w:t>
            </w:r>
          </w:p>
        </w:tc>
        <w:tc>
          <w:tcPr>
            <w:tcW w:w="236" w:type="dxa"/>
            <w:gridSpan w:val="2"/>
            <w:tcBorders>
              <w:left w:val="nil"/>
            </w:tcBorders>
          </w:tcPr>
          <w:p>
            <w:pPr>
              <w:pStyle w:val="Corpsdetexte24"/>
              <w:tabs>
                <w:tab w:val="clear" w:pos="119"/>
                <w:tab w:val="clear" w:pos="952"/>
                <w:tab w:val="left" w:pos="851"/>
                <w:tab w:val="left" w:pos="1735"/>
                <w:tab w:val="left" w:pos="4678"/>
                <w:tab w:val="left" w:leader="dot" w:pos="10490"/>
              </w:tabs>
              <w:spacing w:before="20" w:line="200" w:lineRule="exact"/>
              <w:rPr>
                <w:rFonts w:ascii="Arial Narrow" w:hAnsi="Arial Narrow"/>
                <w:b/>
                <w:bCs/>
                <w:caps/>
                <w:color w:val="000000"/>
                <w:lang w:val="fr-BE"/>
              </w:rPr>
            </w:pPr>
            <w:r>
              <w:rPr>
                <w:rFonts w:ascii="Arial Narrow" w:hAnsi="Arial Narrow"/>
                <w:b/>
                <w:bCs/>
                <w:caps/>
                <w:color w:val="000000"/>
                <w:lang w:val="fr-BE"/>
              </w:rPr>
              <w:tab/>
            </w:r>
          </w:p>
        </w:tc>
      </w:tr>
      <w:tr>
        <w:trPr>
          <w:cantSplit/>
          <w:trHeight w:val="1410"/>
        </w:trPr>
        <w:tc>
          <w:tcPr>
            <w:tcW w:w="10640" w:type="dxa"/>
            <w:gridSpan w:val="4"/>
            <w:shd w:val="clear" w:color="auto" w:fill="auto"/>
          </w:tcPr>
          <w:p>
            <w:pPr>
              <w:pStyle w:val="Corpsdetexte24"/>
              <w:tabs>
                <w:tab w:val="clear" w:pos="119"/>
                <w:tab w:val="clear" w:pos="952"/>
                <w:tab w:val="left" w:pos="851"/>
                <w:tab w:val="left" w:pos="927"/>
                <w:tab w:val="left" w:pos="1735"/>
                <w:tab w:val="left" w:pos="4678"/>
                <w:tab w:val="left" w:leader="dot" w:pos="10490"/>
              </w:tabs>
              <w:spacing w:before="20" w:line="200" w:lineRule="exact"/>
              <w:rPr>
                <w:rFonts w:ascii="Arial Narrow" w:hAnsi="Arial Narrow"/>
                <w:b/>
                <w:bCs/>
                <w:i/>
                <w:caps/>
                <w:color w:val="A6A6A6"/>
                <w:sz w:val="18"/>
                <w:lang w:val="fr-BE"/>
              </w:rPr>
            </w:pPr>
            <w:r>
              <w:rPr>
                <w:rFonts w:ascii="Arial Narrow" w:hAnsi="Arial Narrow"/>
                <w:i/>
                <w:color w:val="A6A6A6"/>
                <w:sz w:val="18"/>
                <w:lang w:val="fr-BE"/>
              </w:rPr>
              <w:t>(1) Biffez ce qui ne convient pas</w:t>
            </w:r>
          </w:p>
          <w:p>
            <w:pPr>
              <w:pStyle w:val="Corpsdetexte24"/>
              <w:tabs>
                <w:tab w:val="clear" w:pos="119"/>
                <w:tab w:val="clear" w:pos="952"/>
                <w:tab w:val="clear" w:pos="4284"/>
                <w:tab w:val="left" w:pos="851"/>
                <w:tab w:val="left" w:pos="3336"/>
                <w:tab w:val="left" w:pos="5670"/>
                <w:tab w:val="left" w:pos="8697"/>
              </w:tabs>
              <w:spacing w:before="120" w:line="196" w:lineRule="exact"/>
              <w:jc w:val="both"/>
              <w:rPr>
                <w:rFonts w:ascii="Arial Narrow" w:hAnsi="Arial Narrow"/>
                <w:b/>
                <w:bCs/>
                <w:color w:val="000000"/>
                <w:sz w:val="18"/>
                <w:lang w:val="fr-BE"/>
              </w:rPr>
            </w:pPr>
            <w:r>
              <w:rPr>
                <w:rFonts w:ascii="Arial Narrow" w:hAnsi="Arial Narrow"/>
                <w:b/>
                <w:bCs/>
                <w:color w:val="000000"/>
                <w:sz w:val="18"/>
                <w:lang w:val="fr-BE"/>
              </w:rPr>
              <w:t xml:space="preserve">Je déclare sur l’honneur que la présente déclaration en </w:t>
            </w:r>
            <w:r>
              <w:rPr>
                <w:rFonts w:ascii="Arial Narrow" w:hAnsi="Arial Narrow"/>
                <w:b/>
                <w:bCs/>
                <w:smallCaps/>
                <w:color w:val="000000"/>
                <w:sz w:val="18"/>
                <w:lang w:val="fr-BE"/>
              </w:rPr>
              <w:t>rubrique</w:t>
            </w:r>
            <w:r>
              <w:rPr>
                <w:rFonts w:ascii="Arial Narrow" w:hAnsi="Arial Narrow"/>
                <w:b/>
                <w:bCs/>
                <w:color w:val="000000"/>
                <w:sz w:val="18"/>
                <w:lang w:val="fr-BE"/>
              </w:rPr>
              <w:t xml:space="preserve"> I est sincère et complète.</w:t>
            </w:r>
          </w:p>
          <w:p>
            <w:pPr>
              <w:pStyle w:val="Corpsdetexte24"/>
              <w:tabs>
                <w:tab w:val="clear" w:pos="119"/>
                <w:tab w:val="clear" w:pos="952"/>
                <w:tab w:val="left" w:pos="851"/>
                <w:tab w:val="left" w:pos="927"/>
                <w:tab w:val="left" w:pos="1735"/>
                <w:tab w:val="left" w:pos="4678"/>
                <w:tab w:val="left" w:leader="dot" w:pos="10490"/>
              </w:tabs>
              <w:spacing w:before="560" w:line="200" w:lineRule="exact"/>
              <w:rPr>
                <w:rFonts w:ascii="Arial Narrow" w:hAnsi="Arial Narrow"/>
                <w:b/>
                <w:bCs/>
                <w:caps/>
                <w:color w:val="000000"/>
                <w:sz w:val="18"/>
                <w:lang w:val="fr-BE"/>
              </w:rPr>
            </w:pPr>
            <w:r>
              <w:rPr>
                <w:rFonts w:ascii="Arial Narrow" w:hAnsi="Arial Narrow"/>
                <w:i/>
                <w:iCs/>
                <w:color w:val="000000"/>
                <w:sz w:val="18"/>
                <w:lang w:val="fr-BE"/>
              </w:rPr>
              <w:t>date</w:t>
            </w:r>
            <w:r>
              <w:rPr>
                <w:rFonts w:ascii="Arial Narrow" w:hAnsi="Arial Narrow"/>
                <w:color w:val="BFBFBF"/>
                <w:sz w:val="18"/>
                <w:lang w:val="nl-BE"/>
              </w:rPr>
              <w:t>__ __ / __ __ / __ __ __ __</w:t>
            </w:r>
            <w:r>
              <w:rPr>
                <w:rFonts w:ascii="Arial Narrow" w:hAnsi="Arial Narrow"/>
                <w:i/>
                <w:iCs/>
                <w:color w:val="000000"/>
                <w:sz w:val="18"/>
                <w:lang w:val="fr-BE"/>
              </w:rPr>
              <w:tab/>
              <w:t>signature de l’employeur</w:t>
            </w:r>
          </w:p>
        </w:tc>
        <w:tc>
          <w:tcPr>
            <w:tcW w:w="236" w:type="dxa"/>
            <w:gridSpan w:val="2"/>
            <w:tcBorders>
              <w:left w:val="nil"/>
            </w:tcBorders>
          </w:tcPr>
          <w:p>
            <w:pPr>
              <w:pStyle w:val="Corpsdetexte24"/>
              <w:tabs>
                <w:tab w:val="clear" w:pos="119"/>
                <w:tab w:val="clear" w:pos="952"/>
                <w:tab w:val="left" w:pos="851"/>
                <w:tab w:val="left" w:pos="1735"/>
                <w:tab w:val="left" w:pos="4678"/>
                <w:tab w:val="left" w:leader="dot" w:pos="10490"/>
              </w:tabs>
              <w:spacing w:before="20" w:line="200" w:lineRule="exact"/>
              <w:rPr>
                <w:rFonts w:ascii="Arial Narrow" w:hAnsi="Arial Narrow"/>
                <w:b/>
                <w:bCs/>
                <w:caps/>
                <w:color w:val="000000"/>
                <w:lang w:val="fr-BE"/>
              </w:rPr>
            </w:pPr>
          </w:p>
        </w:tc>
      </w:tr>
      <w:tr>
        <w:trPr>
          <w:gridAfter w:val="1"/>
          <w:wAfter w:w="61" w:type="dxa"/>
          <w:cantSplit/>
        </w:trPr>
        <w:tc>
          <w:tcPr>
            <w:tcW w:w="10815" w:type="dxa"/>
            <w:gridSpan w:val="5"/>
          </w:tcPr>
          <w:tbl>
            <w:tblPr>
              <w:tblW w:w="10500" w:type="dxa"/>
              <w:tblInd w:w="66" w:type="dxa"/>
              <w:tblLayout w:type="fixed"/>
              <w:tblLook w:val="0000" w:firstRow="0" w:lastRow="0" w:firstColumn="0" w:lastColumn="0" w:noHBand="0" w:noVBand="0"/>
            </w:tblPr>
            <w:tblGrid>
              <w:gridCol w:w="7277"/>
              <w:gridCol w:w="3223"/>
            </w:tblGrid>
            <w:tr>
              <w:trPr>
                <w:cantSplit/>
              </w:trPr>
              <w:tc>
                <w:tcPr>
                  <w:tcW w:w="7277" w:type="dxa"/>
                  <w:tcBorders>
                    <w:right w:val="single" w:sz="4" w:space="0" w:color="auto"/>
                  </w:tcBorders>
                  <w:vAlign w:val="center"/>
                </w:tcPr>
                <w:p>
                  <w:pPr>
                    <w:tabs>
                      <w:tab w:val="left" w:pos="851"/>
                      <w:tab w:val="left" w:pos="4612"/>
                      <w:tab w:val="left" w:pos="5539"/>
                      <w:tab w:val="left" w:leader="dot" w:pos="10424"/>
                    </w:tabs>
                    <w:spacing w:line="180" w:lineRule="exact"/>
                    <w:rPr>
                      <w:rFonts w:ascii="Arial Narrow" w:hAnsi="Arial Narrow"/>
                      <w:sz w:val="16"/>
                      <w:lang w:val="fr-BE"/>
                    </w:rPr>
                  </w:pPr>
                  <w:r>
                    <w:rPr>
                      <w:rFonts w:ascii="Arial Narrow" w:hAnsi="Arial Narrow"/>
                      <w:snapToGrid w:val="0"/>
                      <w:sz w:val="16"/>
                      <w:szCs w:val="16"/>
                      <w:lang w:val="fr-BE"/>
                    </w:rPr>
                    <w:tab/>
                  </w:r>
                  <w:r>
                    <w:rPr>
                      <w:rFonts w:ascii="Arial Narrow" w:hAnsi="Arial Narrow"/>
                      <w:color w:val="000000"/>
                      <w:sz w:val="16"/>
                      <w:lang w:val="fr-BE"/>
                    </w:rPr>
                    <w:tab/>
                    <w:t>2/4</w:t>
                  </w:r>
                </w:p>
              </w:tc>
              <w:tc>
                <w:tcPr>
                  <w:tcW w:w="3223" w:type="dxa"/>
                  <w:tcBorders>
                    <w:top w:val="single" w:sz="4" w:space="0" w:color="auto"/>
                    <w:left w:val="single" w:sz="4" w:space="0" w:color="auto"/>
                    <w:bottom w:val="single" w:sz="4" w:space="0" w:color="auto"/>
                    <w:right w:val="single" w:sz="4" w:space="0" w:color="auto"/>
                  </w:tcBorders>
                  <w:vAlign w:val="center"/>
                </w:tcPr>
                <w:p>
                  <w:pPr>
                    <w:tabs>
                      <w:tab w:val="left" w:pos="851"/>
                      <w:tab w:val="left" w:leader="dot" w:pos="3322"/>
                      <w:tab w:val="left" w:pos="5539"/>
                      <w:tab w:val="left" w:leader="dot" w:pos="10424"/>
                    </w:tabs>
                    <w:spacing w:before="40" w:after="20" w:line="180" w:lineRule="exact"/>
                    <w:jc w:val="both"/>
                    <w:rPr>
                      <w:rFonts w:ascii="Arial Narrow" w:hAnsi="Arial Narrow"/>
                      <w:b/>
                      <w:bCs/>
                      <w:caps/>
                      <w:sz w:val="18"/>
                      <w:lang w:val="fr-BE"/>
                    </w:rPr>
                  </w:pPr>
                  <w:r>
                    <w:rPr>
                      <w:noProof/>
                      <w:lang w:val="fr-BE" w:eastAsia="fr-BE"/>
                    </w:rPr>
                    <w:drawing>
                      <wp:anchor distT="0" distB="0" distL="114300" distR="114300" simplePos="0" relativeHeight="251771904" behindDoc="1" locked="0" layoutInCell="1" allowOverlap="1">
                        <wp:simplePos x="0" y="0"/>
                        <wp:positionH relativeFrom="page">
                          <wp:posOffset>2375535</wp:posOffset>
                        </wp:positionH>
                        <wp:positionV relativeFrom="page">
                          <wp:posOffset>8255</wp:posOffset>
                        </wp:positionV>
                        <wp:extent cx="560705" cy="530225"/>
                        <wp:effectExtent l="0" t="0" r="0" b="0"/>
                        <wp:wrapNone/>
                        <wp:docPr id="2625" name="Image 2625" descr="n-b_basic op 14perc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n-b_basic op 14percent"/>
                                <pic:cNvPicPr>
                                  <a:picLocks noChangeAspect="1" noChangeArrowheads="1"/>
                                </pic:cNvPicPr>
                              </pic:nvPicPr>
                              <pic:blipFill>
                                <a:blip r:embed="rId38">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560705" cy="530225"/>
                                </a:xfrm>
                                <a:prstGeom prst="rect">
                                  <a:avLst/>
                                </a:prstGeom>
                                <a:noFill/>
                              </pic:spPr>
                            </pic:pic>
                          </a:graphicData>
                        </a:graphic>
                        <wp14:sizeRelH relativeFrom="page">
                          <wp14:pctWidth>0</wp14:pctWidth>
                        </wp14:sizeRelH>
                        <wp14:sizeRelV relativeFrom="page">
                          <wp14:pctHeight>0</wp14:pctHeight>
                        </wp14:sizeRelV>
                      </wp:anchor>
                    </w:drawing>
                  </w:r>
                  <w:r>
                    <w:rPr>
                      <w:rFonts w:ascii="Arial Narrow" w:hAnsi="Arial Narrow"/>
                      <w:b/>
                      <w:bCs/>
                      <w:smallCaps/>
                      <w:sz w:val="18"/>
                      <w:lang w:val="fr-BE"/>
                    </w:rPr>
                    <w:t>formulaire</w:t>
                  </w:r>
                  <w:r>
                    <w:rPr>
                      <w:rFonts w:ascii="Arial Narrow" w:hAnsi="Arial Narrow"/>
                      <w:b/>
                      <w:bCs/>
                      <w:caps/>
                      <w:sz w:val="18"/>
                      <w:lang w:val="fr-BE"/>
                    </w:rPr>
                    <w:t xml:space="preserve"> C4-</w:t>
                  </w:r>
                  <w:r>
                    <w:rPr>
                      <w:rFonts w:ascii="Arial Narrow" w:hAnsi="Arial Narrow"/>
                      <w:b/>
                      <w:bCs/>
                      <w:smallCaps/>
                      <w:sz w:val="18"/>
                      <w:lang w:val="fr-BE"/>
                    </w:rPr>
                    <w:t>certificat de chomage</w:t>
                  </w:r>
                </w:p>
              </w:tc>
            </w:tr>
          </w:tbl>
          <w:p>
            <w:pPr>
              <w:tabs>
                <w:tab w:val="left" w:pos="851"/>
              </w:tabs>
              <w:rPr>
                <w:lang w:val="fr-BE"/>
              </w:rPr>
            </w:pPr>
          </w:p>
        </w:tc>
      </w:tr>
      <w:tr>
        <w:trPr>
          <w:cantSplit/>
        </w:trPr>
        <w:tc>
          <w:tcPr>
            <w:tcW w:w="10640" w:type="dxa"/>
            <w:gridSpan w:val="4"/>
            <w:shd w:val="clear" w:color="auto" w:fill="auto"/>
          </w:tcPr>
          <w:p>
            <w:pPr>
              <w:pStyle w:val="Corpsdetexte24"/>
              <w:tabs>
                <w:tab w:val="clear" w:pos="119"/>
                <w:tab w:val="clear" w:pos="952"/>
                <w:tab w:val="left" w:pos="851"/>
                <w:tab w:val="left" w:pos="927"/>
                <w:tab w:val="left" w:pos="1735"/>
                <w:tab w:val="left" w:pos="4678"/>
                <w:tab w:val="left" w:leader="dot" w:pos="10490"/>
              </w:tabs>
              <w:spacing w:before="20" w:line="200" w:lineRule="exact"/>
              <w:rPr>
                <w:rFonts w:ascii="Arial Narrow" w:hAnsi="Arial Narrow"/>
                <w:sz w:val="18"/>
                <w:lang w:val="fr-BE"/>
              </w:rPr>
            </w:pPr>
          </w:p>
        </w:tc>
        <w:tc>
          <w:tcPr>
            <w:tcW w:w="236" w:type="dxa"/>
            <w:gridSpan w:val="2"/>
            <w:tcBorders>
              <w:left w:val="nil"/>
            </w:tcBorders>
          </w:tcPr>
          <w:p>
            <w:pPr>
              <w:pStyle w:val="Corpsdetexte24"/>
              <w:tabs>
                <w:tab w:val="clear" w:pos="119"/>
                <w:tab w:val="clear" w:pos="952"/>
                <w:tab w:val="left" w:pos="851"/>
                <w:tab w:val="left" w:pos="1735"/>
                <w:tab w:val="left" w:pos="4678"/>
                <w:tab w:val="left" w:leader="dot" w:pos="10490"/>
              </w:tabs>
              <w:spacing w:before="20" w:line="200" w:lineRule="exact"/>
              <w:rPr>
                <w:rFonts w:ascii="Arial Narrow" w:hAnsi="Arial Narrow"/>
                <w:b/>
                <w:bCs/>
                <w:caps/>
                <w:color w:val="000000"/>
                <w:lang w:val="fr-BE"/>
              </w:rPr>
            </w:pPr>
          </w:p>
        </w:tc>
      </w:tr>
      <w:tr>
        <w:trPr>
          <w:gridAfter w:val="1"/>
          <w:wAfter w:w="61" w:type="dxa"/>
          <w:cantSplit/>
          <w:trHeight w:val="2403"/>
        </w:trPr>
        <w:tc>
          <w:tcPr>
            <w:tcW w:w="10815" w:type="dxa"/>
            <w:gridSpan w:val="5"/>
          </w:tcPr>
          <w:p>
            <w:pPr>
              <w:pStyle w:val="Corpsdetexte24"/>
              <w:tabs>
                <w:tab w:val="clear" w:pos="119"/>
                <w:tab w:val="clear" w:pos="952"/>
                <w:tab w:val="clear" w:pos="4284"/>
                <w:tab w:val="clear" w:pos="6664"/>
                <w:tab w:val="left" w:pos="851"/>
                <w:tab w:val="left" w:pos="927"/>
              </w:tabs>
              <w:spacing w:before="120" w:after="60" w:line="196" w:lineRule="exact"/>
              <w:jc w:val="both"/>
              <w:rPr>
                <w:rFonts w:ascii="Arial Narrow" w:hAnsi="Arial Narrow"/>
                <w:noProof/>
                <w:sz w:val="18"/>
                <w:lang w:val="fr-BE"/>
              </w:rPr>
            </w:pPr>
            <w:r>
              <w:rPr>
                <w:rFonts w:ascii="Arial Narrow" w:hAnsi="Arial Narrow"/>
                <w:noProof/>
                <w:color w:val="7F7F7F"/>
                <w:sz w:val="18"/>
                <w:lang w:val="nl-BE"/>
              </w:rPr>
              <w:sym w:font="Wingdings" w:char="F072"/>
            </w:r>
            <w:r>
              <w:rPr>
                <w:rFonts w:ascii="Arial Narrow" w:hAnsi="Arial Narrow"/>
                <w:noProof/>
                <w:sz w:val="18"/>
                <w:lang w:val="fr-BE"/>
              </w:rPr>
              <w:t xml:space="preserve"> </w:t>
            </w:r>
            <w:r>
              <w:rPr>
                <w:rFonts w:ascii="Arial Narrow" w:hAnsi="Arial Narrow"/>
                <w:noProof/>
                <w:sz w:val="18"/>
                <w:lang w:val="fr-BE"/>
              </w:rPr>
              <w:tab/>
              <w:t>Une indemnité de reclassement a été payée:</w:t>
            </w:r>
          </w:p>
          <w:p>
            <w:pPr>
              <w:pStyle w:val="Corpsdetexte24"/>
              <w:tabs>
                <w:tab w:val="clear" w:pos="119"/>
                <w:tab w:val="clear" w:pos="952"/>
                <w:tab w:val="clear" w:pos="4284"/>
                <w:tab w:val="clear" w:pos="6664"/>
                <w:tab w:val="left" w:pos="851"/>
                <w:tab w:val="left" w:pos="927"/>
                <w:tab w:val="left" w:leader="dot" w:pos="4896"/>
              </w:tabs>
              <w:spacing w:before="120" w:after="60" w:line="196" w:lineRule="exact"/>
              <w:jc w:val="both"/>
              <w:rPr>
                <w:rFonts w:ascii="Arial Narrow" w:hAnsi="Arial Narrow"/>
                <w:noProof/>
                <w:sz w:val="18"/>
                <w:lang w:val="fr-BE"/>
              </w:rPr>
            </w:pPr>
            <w:r>
              <w:rPr>
                <w:rFonts w:ascii="Arial Narrow" w:hAnsi="Arial Narrow"/>
                <w:noProof/>
                <w:sz w:val="18"/>
                <w:lang w:val="fr-BE"/>
              </w:rPr>
              <w:tab/>
              <w:t xml:space="preserve">Montant de l’indemnité de reclassement: </w:t>
            </w:r>
            <w:r>
              <w:rPr>
                <w:rFonts w:ascii="Arial Narrow" w:hAnsi="Arial Narrow"/>
                <w:noProof/>
                <w:color w:val="A6A6A6"/>
                <w:sz w:val="18"/>
                <w:lang w:val="fr-BE"/>
              </w:rPr>
              <w:tab/>
            </w:r>
            <w:r>
              <w:rPr>
                <w:rFonts w:ascii="Arial Narrow" w:hAnsi="Arial Narrow"/>
                <w:noProof/>
                <w:sz w:val="18"/>
                <w:lang w:val="fr-BE"/>
              </w:rPr>
              <w:t xml:space="preserve"> EUR</w:t>
            </w:r>
          </w:p>
          <w:p>
            <w:pPr>
              <w:pStyle w:val="Corpsdetexte24"/>
              <w:tabs>
                <w:tab w:val="clear" w:pos="119"/>
                <w:tab w:val="clear" w:pos="952"/>
                <w:tab w:val="clear" w:pos="4284"/>
                <w:tab w:val="clear" w:pos="6664"/>
                <w:tab w:val="left" w:pos="851"/>
                <w:tab w:val="left" w:pos="927"/>
              </w:tabs>
              <w:spacing w:before="120" w:after="60" w:line="196" w:lineRule="exact"/>
              <w:jc w:val="both"/>
              <w:rPr>
                <w:rFonts w:ascii="Arial Narrow" w:hAnsi="Arial Narrow"/>
                <w:i/>
                <w:noProof/>
                <w:sz w:val="18"/>
                <w:lang w:val="fr-BE"/>
              </w:rPr>
            </w:pPr>
            <w:r>
              <w:rPr>
                <w:rFonts w:ascii="Arial Narrow" w:hAnsi="Arial Narrow"/>
                <w:i/>
                <w:noProof/>
                <w:sz w:val="18"/>
                <w:lang w:val="fr-BE"/>
              </w:rPr>
              <w:tab/>
            </w:r>
            <w:r>
              <w:rPr>
                <w:rFonts w:ascii="Arial Narrow" w:hAnsi="Arial Narrow"/>
                <w:noProof/>
                <w:sz w:val="18"/>
                <w:lang w:val="fr-BE"/>
              </w:rPr>
              <w:t xml:space="preserve">Période couverte par l’indemnité de congé ordinaire </w:t>
            </w:r>
            <w:r>
              <w:rPr>
                <w:rFonts w:ascii="Arial Narrow" w:hAnsi="Arial Narrow"/>
                <w:noProof/>
                <w:color w:val="7F7F7F"/>
                <w:sz w:val="18"/>
                <w:lang w:val="fr-BE"/>
              </w:rPr>
              <w:t>(</w:t>
            </w:r>
            <w:r>
              <w:rPr>
                <w:rFonts w:ascii="Arial Narrow" w:hAnsi="Arial Narrow"/>
                <w:i/>
                <w:noProof/>
                <w:color w:val="7F7F7F"/>
                <w:sz w:val="18"/>
                <w:lang w:val="fr-BE"/>
              </w:rPr>
              <w:t>= sans tenir compte de l’indemnité de reclassement):</w:t>
            </w:r>
          </w:p>
          <w:p>
            <w:pPr>
              <w:pStyle w:val="Corpsdetexte24"/>
              <w:tabs>
                <w:tab w:val="clear" w:pos="119"/>
                <w:tab w:val="clear" w:pos="952"/>
                <w:tab w:val="clear" w:pos="4284"/>
                <w:tab w:val="clear" w:pos="6664"/>
                <w:tab w:val="left" w:pos="851"/>
                <w:tab w:val="left" w:pos="927"/>
              </w:tabs>
              <w:spacing w:before="60" w:after="60" w:line="196" w:lineRule="exact"/>
              <w:jc w:val="both"/>
              <w:rPr>
                <w:rFonts w:ascii="Arial Narrow" w:hAnsi="Arial Narrow"/>
                <w:sz w:val="18"/>
                <w:lang w:val="fr-BE"/>
              </w:rPr>
            </w:pPr>
            <w:r>
              <w:rPr>
                <w:rFonts w:ascii="Arial Narrow" w:hAnsi="Arial Narrow"/>
                <w:i/>
                <w:noProof/>
                <w:sz w:val="18"/>
                <w:lang w:val="fr-BE"/>
              </w:rPr>
              <w:tab/>
            </w:r>
            <w:r>
              <w:rPr>
                <w:rFonts w:ascii="Arial Narrow" w:hAnsi="Arial Narrow"/>
                <w:noProof/>
                <w:sz w:val="18"/>
                <w:lang w:val="fr-BE"/>
              </w:rPr>
              <w:t xml:space="preserve">Du </w:t>
            </w:r>
            <w:r>
              <w:rPr>
                <w:rFonts w:ascii="Arial Narrow" w:hAnsi="Arial Narrow"/>
                <w:color w:val="A6A6A6"/>
                <w:sz w:val="18"/>
                <w:lang w:val="fr-BE"/>
              </w:rPr>
              <w:t>__</w:t>
            </w:r>
            <w:r>
              <w:rPr>
                <w:rFonts w:ascii="Arial Narrow" w:hAnsi="Arial Narrow"/>
                <w:noProof/>
                <w:color w:val="A6A6A6"/>
                <w:sz w:val="18"/>
                <w:lang w:val="fr-BE"/>
              </w:rPr>
              <w:t xml:space="preserve"> </w:t>
            </w:r>
            <w:r>
              <w:rPr>
                <w:rFonts w:ascii="Arial Narrow" w:hAnsi="Arial Narrow"/>
                <w:color w:val="A6A6A6"/>
                <w:sz w:val="18"/>
                <w:lang w:val="fr-BE"/>
              </w:rPr>
              <w:t>__ / __ __ / __ __ __ __</w:t>
            </w:r>
            <w:r>
              <w:rPr>
                <w:rFonts w:ascii="Arial Narrow" w:hAnsi="Arial Narrow"/>
                <w:sz w:val="18"/>
                <w:lang w:val="fr-BE"/>
              </w:rPr>
              <w:t xml:space="preserve">  </w:t>
            </w:r>
            <w:r>
              <w:rPr>
                <w:rFonts w:ascii="Arial Narrow" w:hAnsi="Arial Narrow"/>
                <w:noProof/>
                <w:sz w:val="18"/>
                <w:lang w:val="fr-BE"/>
              </w:rPr>
              <w:t xml:space="preserve">au </w:t>
            </w:r>
            <w:r>
              <w:rPr>
                <w:rFonts w:ascii="Arial Narrow" w:hAnsi="Arial Narrow"/>
                <w:color w:val="A6A6A6"/>
                <w:sz w:val="18"/>
                <w:lang w:val="fr-BE"/>
              </w:rPr>
              <w:t>__ __ / __ __ / __ __ __ __</w:t>
            </w:r>
            <w:r>
              <w:rPr>
                <w:rFonts w:ascii="Arial Narrow" w:hAnsi="Arial Narrow"/>
                <w:sz w:val="18"/>
                <w:lang w:val="fr-BE"/>
              </w:rPr>
              <w:t xml:space="preserve"> inclus </w:t>
            </w:r>
          </w:p>
          <w:p>
            <w:pPr>
              <w:pStyle w:val="Corpsdetexte24"/>
              <w:tabs>
                <w:tab w:val="clear" w:pos="119"/>
                <w:tab w:val="clear" w:pos="952"/>
                <w:tab w:val="clear" w:pos="4284"/>
                <w:tab w:val="clear" w:pos="6664"/>
                <w:tab w:val="left" w:pos="851"/>
                <w:tab w:val="left" w:pos="927"/>
                <w:tab w:val="left" w:leader="dot" w:pos="4612"/>
              </w:tabs>
              <w:spacing w:before="120" w:after="60" w:line="196" w:lineRule="exact"/>
              <w:jc w:val="both"/>
              <w:rPr>
                <w:rFonts w:ascii="Arial Narrow" w:hAnsi="Arial Narrow"/>
                <w:noProof/>
                <w:sz w:val="18"/>
                <w:lang w:val="fr-BE"/>
              </w:rPr>
            </w:pPr>
            <w:r>
              <w:rPr>
                <w:rFonts w:ascii="Arial Narrow" w:hAnsi="Arial Narrow"/>
                <w:noProof/>
                <w:sz w:val="18"/>
                <w:lang w:val="fr-BE"/>
              </w:rPr>
              <w:tab/>
              <w:t xml:space="preserve">Montant de l’indemnité de congé: </w:t>
            </w:r>
            <w:r>
              <w:rPr>
                <w:rFonts w:ascii="Arial Narrow" w:hAnsi="Arial Narrow"/>
                <w:noProof/>
                <w:color w:val="A6A6A6"/>
                <w:sz w:val="18"/>
                <w:lang w:val="fr-BE"/>
              </w:rPr>
              <w:tab/>
            </w:r>
            <w:r>
              <w:rPr>
                <w:rFonts w:ascii="Arial Narrow" w:hAnsi="Arial Narrow"/>
                <w:noProof/>
                <w:sz w:val="18"/>
                <w:lang w:val="fr-BE"/>
              </w:rPr>
              <w:t xml:space="preserve"> EUR</w:t>
            </w:r>
          </w:p>
          <w:p>
            <w:pPr>
              <w:pStyle w:val="Corpsdetexte24"/>
              <w:tabs>
                <w:tab w:val="clear" w:pos="119"/>
                <w:tab w:val="clear" w:pos="952"/>
                <w:tab w:val="clear" w:pos="4284"/>
                <w:tab w:val="clear" w:pos="6664"/>
                <w:tab w:val="left" w:pos="851"/>
                <w:tab w:val="left" w:pos="927"/>
              </w:tabs>
              <w:spacing w:before="120" w:after="60" w:line="196" w:lineRule="exact"/>
              <w:jc w:val="both"/>
              <w:rPr>
                <w:rFonts w:ascii="Arial Narrow" w:hAnsi="Arial Narrow"/>
                <w:i/>
                <w:noProof/>
                <w:sz w:val="18"/>
              </w:rPr>
            </w:pPr>
            <w:r>
              <w:rPr>
                <w:rFonts w:ascii="Arial Narrow" w:hAnsi="Arial Narrow"/>
                <w:noProof/>
                <w:color w:val="7F7F7F"/>
                <w:sz w:val="18"/>
                <w:lang w:val="nl-BE"/>
              </w:rPr>
              <w:sym w:font="Wingdings" w:char="F072"/>
            </w:r>
            <w:r>
              <w:rPr>
                <w:rFonts w:ascii="Arial Narrow" w:hAnsi="Arial Narrow"/>
                <w:noProof/>
                <w:sz w:val="18"/>
              </w:rPr>
              <w:tab/>
            </w:r>
            <w:r>
              <w:rPr>
                <w:rFonts w:ascii="Arial Narrow" w:hAnsi="Arial Narrow"/>
                <w:i/>
                <w:noProof/>
                <w:sz w:val="18"/>
              </w:rPr>
              <w:t>La période couverte par l’indemnité de congé (voir période X) a été réduite suite à l’application de la deuxième (voir période Y) et/ou de la troisième (voir période Z) case du point 2.</w:t>
            </w:r>
          </w:p>
          <w:p>
            <w:pPr>
              <w:pStyle w:val="Corpsdetexte24"/>
              <w:tabs>
                <w:tab w:val="clear" w:pos="119"/>
                <w:tab w:val="clear" w:pos="952"/>
                <w:tab w:val="clear" w:pos="4284"/>
                <w:tab w:val="clear" w:pos="6664"/>
                <w:tab w:val="left" w:pos="851"/>
                <w:tab w:val="left" w:pos="927"/>
                <w:tab w:val="left" w:leader="dot" w:pos="1635"/>
              </w:tabs>
              <w:spacing w:before="60" w:after="60" w:line="196" w:lineRule="exact"/>
              <w:jc w:val="both"/>
              <w:rPr>
                <w:rFonts w:ascii="Arial Narrow" w:hAnsi="Arial Narrow"/>
                <w:sz w:val="18"/>
              </w:rPr>
            </w:pPr>
            <w:r>
              <w:rPr>
                <w:rFonts w:ascii="Arial Narrow" w:hAnsi="Arial Narrow"/>
                <w:i/>
                <w:noProof/>
                <w:sz w:val="18"/>
              </w:rPr>
              <w:tab/>
            </w:r>
            <w:r>
              <w:rPr>
                <w:rFonts w:ascii="Arial Narrow" w:hAnsi="Arial Narrow"/>
                <w:noProof/>
                <w:sz w:val="18"/>
              </w:rPr>
              <w:t xml:space="preserve">Cette indemnité de congé réduite couvre la période du </w:t>
            </w:r>
            <w:r>
              <w:rPr>
                <w:rFonts w:ascii="Arial Narrow" w:hAnsi="Arial Narrow"/>
                <w:color w:val="A6A6A6"/>
                <w:sz w:val="18"/>
              </w:rPr>
              <w:t>__ __ / __ __ / __ __ __ __</w:t>
            </w:r>
            <w:r>
              <w:rPr>
                <w:rFonts w:ascii="Arial Narrow" w:hAnsi="Arial Narrow"/>
                <w:sz w:val="18"/>
              </w:rPr>
              <w:t xml:space="preserve">  au </w:t>
            </w:r>
            <w:r>
              <w:rPr>
                <w:rFonts w:ascii="Arial Narrow" w:hAnsi="Arial Narrow"/>
                <w:noProof/>
                <w:sz w:val="18"/>
              </w:rPr>
              <w:t xml:space="preserve"> </w:t>
            </w:r>
            <w:r>
              <w:rPr>
                <w:rFonts w:ascii="Arial Narrow" w:hAnsi="Arial Narrow"/>
                <w:color w:val="A6A6A6"/>
                <w:sz w:val="18"/>
              </w:rPr>
              <w:t>__ __ / __ __ / __ __ __ __</w:t>
            </w:r>
            <w:r>
              <w:rPr>
                <w:rFonts w:ascii="Arial Narrow" w:hAnsi="Arial Narrow"/>
                <w:sz w:val="18"/>
              </w:rPr>
              <w:t xml:space="preserve"> inclus.</w:t>
            </w:r>
          </w:p>
          <w:p>
            <w:pPr>
              <w:pStyle w:val="Corpsdetexte24"/>
              <w:tabs>
                <w:tab w:val="clear" w:pos="119"/>
                <w:tab w:val="clear" w:pos="952"/>
                <w:tab w:val="clear" w:pos="4284"/>
                <w:tab w:val="clear" w:pos="6664"/>
                <w:tab w:val="left" w:pos="851"/>
                <w:tab w:val="left" w:pos="927"/>
                <w:tab w:val="left" w:pos="4329"/>
              </w:tabs>
              <w:spacing w:before="120" w:after="60" w:line="196" w:lineRule="exact"/>
              <w:jc w:val="both"/>
              <w:rPr>
                <w:rFonts w:ascii="Arial Narrow" w:hAnsi="Arial Narrow"/>
                <w:sz w:val="18"/>
                <w:lang w:val="fr-BE"/>
              </w:rPr>
            </w:pPr>
            <w:r>
              <w:rPr>
                <w:rFonts w:ascii="Arial Narrow" w:hAnsi="Arial Narrow"/>
                <w:sz w:val="18"/>
                <w:lang w:val="fr-BE"/>
              </w:rPr>
              <w:t xml:space="preserve">Pour déterminer l’indemnité de congé, il a été tenu compte d’une ancienneté à partir du </w:t>
            </w:r>
            <w:r>
              <w:rPr>
                <w:rFonts w:ascii="Arial Narrow" w:hAnsi="Arial Narrow"/>
                <w:color w:val="A6A6A6"/>
                <w:sz w:val="18"/>
                <w:lang w:val="fr-BE"/>
              </w:rPr>
              <w:t>__ __ / __ __ / __ __ __ __</w:t>
            </w:r>
            <w:r>
              <w:rPr>
                <w:rFonts w:ascii="Arial Narrow" w:hAnsi="Arial Narrow"/>
                <w:sz w:val="18"/>
                <w:lang w:val="fr-BE"/>
              </w:rPr>
              <w:t xml:space="preserve"> </w:t>
            </w:r>
          </w:p>
        </w:tc>
      </w:tr>
      <w:tr>
        <w:trPr>
          <w:gridAfter w:val="1"/>
          <w:wAfter w:w="61" w:type="dxa"/>
          <w:cantSplit/>
        </w:trPr>
        <w:tc>
          <w:tcPr>
            <w:tcW w:w="10815" w:type="dxa"/>
            <w:gridSpan w:val="5"/>
            <w:tcBorders>
              <w:bottom w:val="single" w:sz="4" w:space="0" w:color="auto"/>
            </w:tcBorders>
          </w:tcPr>
          <w:p>
            <w:pPr>
              <w:pStyle w:val="Corpsdetexte24"/>
              <w:tabs>
                <w:tab w:val="clear" w:pos="119"/>
                <w:tab w:val="clear" w:pos="952"/>
                <w:tab w:val="clear" w:pos="4284"/>
                <w:tab w:val="clear" w:pos="6664"/>
                <w:tab w:val="left" w:pos="218"/>
                <w:tab w:val="left" w:pos="851"/>
                <w:tab w:val="left" w:leader="dot" w:pos="3762"/>
                <w:tab w:val="left" w:leader="dot" w:pos="9677"/>
                <w:tab w:val="left" w:leader="dot" w:pos="10566"/>
                <w:tab w:val="left" w:leader="dot" w:pos="10615"/>
              </w:tabs>
              <w:spacing w:before="80" w:line="190" w:lineRule="exact"/>
              <w:jc w:val="both"/>
              <w:rPr>
                <w:rFonts w:ascii="Arial Narrow" w:hAnsi="Arial Narrow"/>
                <w:noProof/>
                <w:sz w:val="18"/>
                <w:lang w:val="fr-BE"/>
              </w:rPr>
            </w:pPr>
            <w:r>
              <w:rPr>
                <w:rFonts w:ascii="Arial Narrow" w:hAnsi="Arial Narrow"/>
                <w:noProof/>
                <w:sz w:val="18"/>
                <w:lang w:val="fr-BE"/>
              </w:rPr>
              <w:t>3.</w:t>
            </w:r>
            <w:r>
              <w:rPr>
                <w:rFonts w:ascii="Arial Narrow" w:hAnsi="Arial Narrow"/>
                <w:noProof/>
                <w:sz w:val="18"/>
                <w:lang w:val="fr-BE"/>
              </w:rPr>
              <w:tab/>
            </w:r>
            <w:r>
              <w:rPr>
                <w:rFonts w:ascii="Arial Narrow" w:hAnsi="Arial Narrow"/>
                <w:noProof/>
                <w:color w:val="7F7F7F"/>
                <w:sz w:val="18"/>
                <w:lang w:val="nl-BE"/>
              </w:rPr>
              <w:sym w:font="Wingdings" w:char="F072"/>
            </w:r>
            <w:r>
              <w:rPr>
                <w:rFonts w:ascii="Arial Narrow" w:hAnsi="Arial Narrow"/>
                <w:noProof/>
                <w:sz w:val="18"/>
                <w:lang w:val="fr-BE"/>
              </w:rPr>
              <w:tab/>
              <w:t xml:space="preserve">une autre </w:t>
            </w:r>
            <w:r>
              <w:rPr>
                <w:rFonts w:ascii="Arial Narrow" w:hAnsi="Arial Narrow"/>
                <w:b/>
                <w:noProof/>
                <w:sz w:val="18"/>
                <w:lang w:val="fr-BE"/>
              </w:rPr>
              <w:t>indemnité payée en raison de la fin du contrat de travail</w:t>
            </w:r>
            <w:r>
              <w:rPr>
                <w:rFonts w:ascii="Arial Narrow" w:hAnsi="Arial Narrow"/>
                <w:noProof/>
                <w:sz w:val="18"/>
                <w:lang w:val="fr-BE"/>
              </w:rPr>
              <w:t xml:space="preserve"> </w:t>
            </w:r>
            <w:r>
              <w:rPr>
                <w:rFonts w:ascii="Arial Narrow" w:hAnsi="Arial Narrow"/>
                <w:i/>
                <w:noProof/>
                <w:color w:val="7F7F7F"/>
                <w:sz w:val="18"/>
                <w:lang w:val="fr-BE"/>
              </w:rPr>
              <w:t>(autre que le délai de préavis ou indemnité de congé ordinaire)</w:t>
            </w:r>
            <w:r>
              <w:rPr>
                <w:rFonts w:ascii="Arial Narrow" w:hAnsi="Arial Narrow"/>
                <w:noProof/>
                <w:sz w:val="18"/>
                <w:lang w:val="fr-BE"/>
              </w:rPr>
              <w:t>, plus précisément:</w:t>
            </w:r>
          </w:p>
          <w:p>
            <w:pPr>
              <w:pStyle w:val="Corpsdetexte24"/>
              <w:tabs>
                <w:tab w:val="clear" w:pos="119"/>
                <w:tab w:val="clear" w:pos="952"/>
                <w:tab w:val="clear" w:pos="4284"/>
                <w:tab w:val="clear" w:pos="6664"/>
                <w:tab w:val="left" w:pos="643"/>
                <w:tab w:val="left" w:pos="851"/>
              </w:tabs>
              <w:spacing w:before="80" w:line="190" w:lineRule="exact"/>
              <w:jc w:val="both"/>
              <w:rPr>
                <w:rFonts w:ascii="Arial Narrow" w:hAnsi="Arial Narrow"/>
                <w:noProof/>
                <w:sz w:val="18"/>
                <w:lang w:val="nl-BE"/>
              </w:rPr>
            </w:pPr>
            <w:r>
              <w:rPr>
                <w:rFonts w:ascii="Arial Narrow" w:hAnsi="Arial Narrow"/>
                <w:noProof/>
                <w:sz w:val="18"/>
              </w:rPr>
              <w:tab/>
            </w:r>
            <w:r>
              <w:rPr>
                <w:rFonts w:ascii="Arial Narrow" w:hAnsi="Arial Narrow"/>
                <w:noProof/>
                <w:color w:val="7F7F7F"/>
                <w:sz w:val="18"/>
                <w:lang w:val="nl-BE"/>
              </w:rPr>
              <w:sym w:font="Wingdings" w:char="F072"/>
            </w:r>
            <w:r>
              <w:rPr>
                <w:rFonts w:ascii="Arial Narrow" w:hAnsi="Arial Narrow"/>
                <w:noProof/>
                <w:sz w:val="18"/>
                <w:lang w:val="nl-BE"/>
              </w:rPr>
              <w:tab/>
              <w:t>une indemnité d'éviction</w:t>
            </w:r>
          </w:p>
          <w:p>
            <w:pPr>
              <w:pStyle w:val="Corpsdetexte24"/>
              <w:tabs>
                <w:tab w:val="clear" w:pos="119"/>
                <w:tab w:val="clear" w:pos="952"/>
                <w:tab w:val="clear" w:pos="4284"/>
                <w:tab w:val="clear" w:pos="6664"/>
                <w:tab w:val="left" w:pos="643"/>
                <w:tab w:val="left" w:pos="851"/>
              </w:tabs>
              <w:spacing w:before="80" w:line="190" w:lineRule="exact"/>
              <w:jc w:val="both"/>
              <w:rPr>
                <w:rFonts w:ascii="Arial Narrow" w:hAnsi="Arial Narrow"/>
                <w:noProof/>
                <w:sz w:val="18"/>
              </w:rPr>
            </w:pPr>
            <w:r>
              <w:rPr>
                <w:rFonts w:ascii="Arial Narrow" w:hAnsi="Arial Narrow"/>
                <w:noProof/>
                <w:sz w:val="18"/>
                <w:lang w:val="nl-BE"/>
              </w:rPr>
              <w:tab/>
            </w:r>
            <w:r>
              <w:rPr>
                <w:rFonts w:ascii="Arial Narrow" w:hAnsi="Arial Narrow"/>
                <w:noProof/>
                <w:color w:val="7F7F7F"/>
                <w:sz w:val="18"/>
                <w:lang w:val="nl-BE"/>
              </w:rPr>
              <w:sym w:font="Wingdings" w:char="F072"/>
            </w:r>
            <w:r>
              <w:rPr>
                <w:rFonts w:ascii="Arial Narrow" w:hAnsi="Arial Narrow"/>
                <w:noProof/>
                <w:sz w:val="18"/>
              </w:rPr>
              <w:tab/>
              <w:t>une indemnité dans le cadre d'une clause de non-concurrence</w:t>
            </w:r>
          </w:p>
          <w:p>
            <w:pPr>
              <w:pStyle w:val="Corpsdetexte24"/>
              <w:tabs>
                <w:tab w:val="clear" w:pos="119"/>
                <w:tab w:val="clear" w:pos="952"/>
                <w:tab w:val="clear" w:pos="4284"/>
                <w:tab w:val="clear" w:pos="6664"/>
                <w:tab w:val="left" w:pos="643"/>
                <w:tab w:val="left" w:pos="851"/>
              </w:tabs>
              <w:spacing w:before="80" w:line="190" w:lineRule="exact"/>
              <w:jc w:val="both"/>
              <w:rPr>
                <w:rFonts w:ascii="Arial Narrow" w:hAnsi="Arial Narrow"/>
                <w:noProof/>
                <w:sz w:val="18"/>
              </w:rPr>
            </w:pPr>
            <w:r>
              <w:rPr>
                <w:rFonts w:ascii="Arial Narrow" w:hAnsi="Arial Narrow"/>
                <w:noProof/>
                <w:sz w:val="18"/>
              </w:rPr>
              <w:tab/>
            </w:r>
            <w:r>
              <w:rPr>
                <w:rFonts w:ascii="Arial Narrow" w:hAnsi="Arial Narrow"/>
                <w:noProof/>
                <w:color w:val="7F7F7F"/>
                <w:sz w:val="18"/>
                <w:lang w:val="nl-BE"/>
              </w:rPr>
              <w:sym w:font="Wingdings" w:char="F072"/>
            </w:r>
            <w:r>
              <w:rPr>
                <w:rFonts w:ascii="Arial Narrow" w:hAnsi="Arial Narrow"/>
                <w:noProof/>
                <w:sz w:val="18"/>
              </w:rPr>
              <w:tab/>
              <w:t xml:space="preserve">une indemnité octroyée alors que le travailleur a abandonné l'emploi ou a mis fin au contrat en commun accord avec l'employeur </w:t>
            </w:r>
            <w:r>
              <w:rPr>
                <w:rFonts w:ascii="Arial Narrow" w:hAnsi="Arial Narrow"/>
                <w:noProof/>
                <w:color w:val="808080"/>
                <w:sz w:val="18"/>
              </w:rPr>
              <w:t>(*)</w:t>
            </w:r>
          </w:p>
          <w:p>
            <w:pPr>
              <w:pStyle w:val="Corpsdetexte24"/>
              <w:tabs>
                <w:tab w:val="clear" w:pos="119"/>
                <w:tab w:val="clear" w:pos="952"/>
                <w:tab w:val="clear" w:pos="4284"/>
                <w:tab w:val="clear" w:pos="6664"/>
                <w:tab w:val="left" w:pos="851"/>
                <w:tab w:val="left" w:pos="927"/>
                <w:tab w:val="left" w:leader="dot" w:pos="9677"/>
                <w:tab w:val="left" w:leader="dot" w:pos="10566"/>
                <w:tab w:val="left" w:leader="dot" w:pos="10615"/>
              </w:tabs>
              <w:spacing w:before="80" w:line="190" w:lineRule="exact"/>
              <w:jc w:val="both"/>
              <w:rPr>
                <w:rFonts w:ascii="Arial Narrow" w:hAnsi="Arial Narrow"/>
                <w:noProof/>
                <w:sz w:val="18"/>
              </w:rPr>
            </w:pPr>
            <w:r>
              <w:rPr>
                <w:rFonts w:ascii="Arial Narrow" w:hAnsi="Arial Narrow"/>
                <w:noProof/>
                <w:sz w:val="18"/>
                <w:lang w:val="fr-BE"/>
              </w:rPr>
              <w:t>Cette indemnité</w:t>
            </w:r>
          </w:p>
          <w:p>
            <w:pPr>
              <w:pStyle w:val="Corpsdetexte24"/>
              <w:tabs>
                <w:tab w:val="clear" w:pos="119"/>
                <w:tab w:val="clear" w:pos="952"/>
                <w:tab w:val="clear" w:pos="4284"/>
                <w:tab w:val="clear" w:pos="6664"/>
                <w:tab w:val="left" w:pos="851"/>
                <w:tab w:val="left" w:pos="927"/>
                <w:tab w:val="left" w:leader="dot" w:pos="9677"/>
                <w:tab w:val="left" w:leader="dot" w:pos="10566"/>
                <w:tab w:val="left" w:leader="dot" w:pos="10615"/>
              </w:tabs>
              <w:spacing w:line="190" w:lineRule="exact"/>
              <w:jc w:val="both"/>
              <w:rPr>
                <w:rFonts w:ascii="Arial Narrow" w:hAnsi="Arial Narrow"/>
                <w:sz w:val="18"/>
                <w:lang w:val="fr-BE"/>
              </w:rPr>
            </w:pPr>
            <w:r>
              <w:rPr>
                <w:rFonts w:ascii="Arial Narrow" w:hAnsi="Arial Narrow"/>
                <w:noProof/>
                <w:color w:val="7F7F7F"/>
                <w:sz w:val="18"/>
                <w:lang w:val="fr-BE"/>
              </w:rPr>
              <w:sym w:font="Wingdings" w:char="F072"/>
            </w:r>
            <w:r>
              <w:rPr>
                <w:rFonts w:ascii="Arial Narrow" w:hAnsi="Arial Narrow"/>
                <w:noProof/>
                <w:sz w:val="18"/>
                <w:lang w:val="fr-BE"/>
              </w:rPr>
              <w:tab/>
              <w:t xml:space="preserve">couvre une période, à savoir du </w:t>
            </w:r>
            <w:r>
              <w:rPr>
                <w:rFonts w:ascii="Arial Narrow" w:hAnsi="Arial Narrow"/>
                <w:color w:val="A6A6A6"/>
                <w:sz w:val="18"/>
                <w:lang w:val="fr-BE"/>
              </w:rPr>
              <w:t>__ __ / __ __ / __ __ __ __</w:t>
            </w:r>
            <w:r>
              <w:rPr>
                <w:rFonts w:ascii="Arial Narrow" w:hAnsi="Arial Narrow"/>
                <w:sz w:val="18"/>
                <w:lang w:val="fr-BE"/>
              </w:rPr>
              <w:t xml:space="preserve">  </w:t>
            </w:r>
            <w:r>
              <w:rPr>
                <w:rFonts w:ascii="Arial Narrow" w:hAnsi="Arial Narrow"/>
                <w:noProof/>
                <w:sz w:val="18"/>
                <w:lang w:val="fr-BE"/>
              </w:rPr>
              <w:t xml:space="preserve">au  </w:t>
            </w:r>
            <w:r>
              <w:rPr>
                <w:rFonts w:ascii="Arial Narrow" w:hAnsi="Arial Narrow"/>
                <w:color w:val="A6A6A6"/>
                <w:sz w:val="18"/>
                <w:lang w:val="fr-BE"/>
              </w:rPr>
              <w:t>__ __ / __ __ / __ __ __ __</w:t>
            </w:r>
            <w:r>
              <w:rPr>
                <w:rFonts w:ascii="Arial Narrow" w:hAnsi="Arial Narrow"/>
                <w:sz w:val="18"/>
                <w:lang w:val="fr-BE"/>
              </w:rPr>
              <w:t xml:space="preserve"> inclus </w:t>
            </w:r>
          </w:p>
          <w:p>
            <w:pPr>
              <w:pStyle w:val="Corpsdetexte24"/>
              <w:tabs>
                <w:tab w:val="clear" w:pos="119"/>
                <w:tab w:val="clear" w:pos="952"/>
                <w:tab w:val="clear" w:pos="4284"/>
                <w:tab w:val="clear" w:pos="6664"/>
                <w:tab w:val="left" w:pos="851"/>
                <w:tab w:val="left" w:pos="927"/>
                <w:tab w:val="left" w:leader="dot" w:pos="9677"/>
                <w:tab w:val="left" w:leader="dot" w:pos="10566"/>
                <w:tab w:val="left" w:leader="dot" w:pos="10615"/>
              </w:tabs>
              <w:spacing w:before="80" w:line="190" w:lineRule="exact"/>
              <w:jc w:val="both"/>
              <w:rPr>
                <w:rFonts w:ascii="Arial Narrow" w:hAnsi="Arial Narrow"/>
                <w:noProof/>
                <w:sz w:val="18"/>
                <w:lang w:val="fr-BE"/>
              </w:rPr>
            </w:pPr>
            <w:r>
              <w:rPr>
                <w:rFonts w:ascii="Arial Narrow" w:hAnsi="Arial Narrow"/>
                <w:noProof/>
                <w:color w:val="7F7F7F"/>
                <w:sz w:val="18"/>
                <w:lang w:val="fr-BE"/>
              </w:rPr>
              <w:sym w:font="Wingdings" w:char="F072"/>
            </w:r>
            <w:r>
              <w:rPr>
                <w:rFonts w:ascii="Arial Narrow" w:hAnsi="Arial Narrow"/>
                <w:noProof/>
                <w:sz w:val="18"/>
                <w:lang w:val="fr-BE"/>
              </w:rPr>
              <w:tab/>
              <w:t>est payée sous forme d’une somme</w:t>
            </w:r>
          </w:p>
          <w:p>
            <w:pPr>
              <w:pStyle w:val="Corpsdetexte24"/>
              <w:tabs>
                <w:tab w:val="clear" w:pos="119"/>
                <w:tab w:val="clear" w:pos="952"/>
                <w:tab w:val="clear" w:pos="4284"/>
                <w:tab w:val="clear" w:pos="6664"/>
                <w:tab w:val="left" w:pos="851"/>
                <w:tab w:val="left" w:pos="927"/>
                <w:tab w:val="left" w:leader="dot" w:pos="2628"/>
                <w:tab w:val="left" w:leader="dot" w:pos="10566"/>
                <w:tab w:val="left" w:leader="dot" w:pos="10615"/>
              </w:tabs>
              <w:spacing w:before="80" w:line="190" w:lineRule="exact"/>
              <w:jc w:val="both"/>
              <w:rPr>
                <w:rFonts w:ascii="Arial Narrow" w:hAnsi="Arial Narrow"/>
                <w:i/>
                <w:noProof/>
                <w:color w:val="808080"/>
                <w:sz w:val="18"/>
                <w:lang w:val="fr-BE"/>
              </w:rPr>
            </w:pPr>
            <w:r>
              <w:rPr>
                <w:rFonts w:ascii="Arial Narrow" w:hAnsi="Arial Narrow"/>
                <w:noProof/>
                <w:sz w:val="18"/>
                <w:lang w:val="fr-BE"/>
              </w:rPr>
              <w:t xml:space="preserve">Montant : </w:t>
            </w:r>
            <w:r>
              <w:rPr>
                <w:rFonts w:ascii="Arial Narrow" w:hAnsi="Arial Narrow"/>
                <w:noProof/>
                <w:color w:val="A6A6A6"/>
                <w:sz w:val="18"/>
                <w:lang w:val="fr-BE"/>
              </w:rPr>
              <w:tab/>
            </w:r>
            <w:r>
              <w:rPr>
                <w:rFonts w:ascii="Arial Narrow" w:hAnsi="Arial Narrow"/>
                <w:noProof/>
                <w:sz w:val="18"/>
                <w:lang w:val="fr-BE"/>
              </w:rPr>
              <w:t xml:space="preserve"> EUR </w:t>
            </w:r>
            <w:r>
              <w:rPr>
                <w:rFonts w:ascii="Arial Narrow" w:hAnsi="Arial Narrow"/>
                <w:i/>
                <w:noProof/>
                <w:color w:val="808080"/>
                <w:sz w:val="18"/>
                <w:lang w:val="fr-BE"/>
              </w:rPr>
              <w:t>(à l’exclusion d’un pécule de vacances ou d’une prime de fin d’année éventuelle).</w:t>
            </w:r>
          </w:p>
          <w:p>
            <w:pPr>
              <w:pStyle w:val="Corpsdetexte24"/>
              <w:tabs>
                <w:tab w:val="clear" w:pos="119"/>
                <w:tab w:val="clear" w:pos="952"/>
                <w:tab w:val="clear" w:pos="4284"/>
                <w:tab w:val="clear" w:pos="6664"/>
                <w:tab w:val="left" w:pos="851"/>
                <w:tab w:val="left" w:pos="927"/>
                <w:tab w:val="left" w:leader="dot" w:pos="2628"/>
                <w:tab w:val="left" w:leader="dot" w:pos="10566"/>
                <w:tab w:val="left" w:leader="dot" w:pos="10615"/>
              </w:tabs>
              <w:spacing w:before="80" w:line="190" w:lineRule="exact"/>
              <w:jc w:val="both"/>
              <w:rPr>
                <w:rFonts w:ascii="Arial Narrow" w:hAnsi="Arial Narrow"/>
                <w:i/>
                <w:noProof/>
                <w:color w:val="7F7F7F"/>
                <w:sz w:val="18"/>
                <w:lang w:val="fr-BE"/>
              </w:rPr>
            </w:pPr>
            <w:r>
              <w:rPr>
                <w:rFonts w:ascii="Arial Narrow" w:hAnsi="Arial Narrow"/>
                <w:i/>
                <w:noProof/>
                <w:color w:val="7F7F7F"/>
                <w:sz w:val="18"/>
                <w:lang w:val="fr-BE"/>
              </w:rPr>
              <w:t>(*)</w:t>
            </w:r>
            <w:r>
              <w:rPr>
                <w:rFonts w:ascii="Arial Narrow" w:hAnsi="Arial Narrow"/>
                <w:i/>
                <w:noProof/>
                <w:color w:val="7F7F7F"/>
                <w:sz w:val="18"/>
                <w:lang w:val="fr-BE"/>
              </w:rPr>
              <w:tab/>
              <w:t>Ceci ne concerne pas la situation d’un licenciement par l’employeur, après concertation des travailleurs, dans le cadre d’un plan social en cas de restructuration.</w:t>
            </w:r>
          </w:p>
          <w:p>
            <w:pPr>
              <w:pStyle w:val="Corpsdetexte24"/>
              <w:tabs>
                <w:tab w:val="clear" w:pos="119"/>
                <w:tab w:val="clear" w:pos="952"/>
                <w:tab w:val="clear" w:pos="4284"/>
                <w:tab w:val="clear" w:pos="6664"/>
                <w:tab w:val="left" w:pos="360"/>
                <w:tab w:val="left" w:pos="851"/>
                <w:tab w:val="left" w:pos="1068"/>
                <w:tab w:val="left" w:leader="dot" w:pos="10566"/>
              </w:tabs>
              <w:spacing w:before="120" w:after="40" w:line="196" w:lineRule="exact"/>
              <w:rPr>
                <w:rFonts w:ascii="Arial Narrow" w:hAnsi="Arial Narrow"/>
                <w:color w:val="A6A6A6"/>
                <w:sz w:val="12"/>
                <w:lang w:val="fr-BE"/>
              </w:rPr>
            </w:pPr>
            <w:r>
              <w:rPr>
                <w:rFonts w:ascii="Arial Narrow" w:hAnsi="Arial Narrow"/>
                <w:b/>
                <w:bCs/>
                <w:sz w:val="18"/>
                <w:lang w:val="fr-BE"/>
              </w:rPr>
              <w:t xml:space="preserve">Remarques </w:t>
            </w:r>
            <w:r>
              <w:rPr>
                <w:rFonts w:ascii="Arial Narrow" w:hAnsi="Arial Narrow"/>
                <w:sz w:val="18"/>
                <w:lang w:val="fr-BE"/>
              </w:rPr>
              <w:t xml:space="preserve">: </w:t>
            </w:r>
            <w:r>
              <w:rPr>
                <w:rFonts w:ascii="Arial Narrow" w:hAnsi="Arial Narrow"/>
                <w:sz w:val="18"/>
                <w:lang w:val="fr-BE"/>
              </w:rPr>
              <w:tab/>
            </w:r>
            <w:r>
              <w:rPr>
                <w:rFonts w:ascii="Arial Narrow" w:hAnsi="Arial Narrow"/>
                <w:color w:val="A6A6A6"/>
                <w:sz w:val="12"/>
                <w:lang w:val="fr-BE"/>
              </w:rPr>
              <w:tab/>
            </w:r>
          </w:p>
          <w:p>
            <w:pPr>
              <w:pStyle w:val="Corpsdetexte24"/>
              <w:tabs>
                <w:tab w:val="clear" w:pos="119"/>
                <w:tab w:val="clear" w:pos="952"/>
                <w:tab w:val="clear" w:pos="4284"/>
                <w:tab w:val="clear" w:pos="6664"/>
                <w:tab w:val="left" w:pos="218"/>
                <w:tab w:val="left" w:pos="851"/>
                <w:tab w:val="left" w:leader="dot" w:pos="10566"/>
              </w:tabs>
              <w:spacing w:before="120" w:after="60" w:line="196" w:lineRule="exact"/>
              <w:jc w:val="both"/>
              <w:rPr>
                <w:rFonts w:ascii="Arial Narrow" w:hAnsi="Arial Narrow"/>
                <w:noProof/>
                <w:sz w:val="18"/>
                <w:lang w:val="fr-BE"/>
              </w:rPr>
            </w:pPr>
            <w:r>
              <w:rPr>
                <w:rFonts w:ascii="Arial Narrow" w:hAnsi="Arial Narrow"/>
                <w:color w:val="A6A6A6"/>
                <w:sz w:val="12"/>
                <w:lang w:val="fr-BE"/>
              </w:rPr>
              <w:tab/>
            </w:r>
            <w:r>
              <w:rPr>
                <w:rFonts w:ascii="Arial Narrow" w:hAnsi="Arial Narrow"/>
                <w:color w:val="A6A6A6"/>
                <w:sz w:val="12"/>
                <w:lang w:val="fr-BE"/>
              </w:rPr>
              <w:tab/>
            </w:r>
          </w:p>
        </w:tc>
      </w:tr>
      <w:tr>
        <w:trPr>
          <w:gridAfter w:val="1"/>
          <w:wAfter w:w="61" w:type="dxa"/>
          <w:cantSplit/>
        </w:trPr>
        <w:tc>
          <w:tcPr>
            <w:tcW w:w="10815" w:type="dxa"/>
            <w:gridSpan w:val="5"/>
            <w:tcBorders>
              <w:top w:val="single" w:sz="4" w:space="0" w:color="auto"/>
              <w:left w:val="single" w:sz="4" w:space="0" w:color="auto"/>
              <w:bottom w:val="single" w:sz="4" w:space="0" w:color="auto"/>
              <w:right w:val="single" w:sz="4" w:space="0" w:color="auto"/>
            </w:tcBorders>
            <w:shd w:val="clear" w:color="auto" w:fill="E0E0E0"/>
          </w:tcPr>
          <w:p>
            <w:pPr>
              <w:pStyle w:val="Corpsdetexte24"/>
              <w:tabs>
                <w:tab w:val="clear" w:pos="119"/>
                <w:tab w:val="clear" w:pos="952"/>
                <w:tab w:val="left" w:pos="851"/>
                <w:tab w:val="left" w:pos="927"/>
                <w:tab w:val="left" w:pos="1352"/>
                <w:tab w:val="left" w:pos="1735"/>
                <w:tab w:val="left" w:pos="4678"/>
                <w:tab w:val="left" w:leader="dot" w:pos="10490"/>
              </w:tabs>
              <w:spacing w:before="40" w:after="40" w:line="200" w:lineRule="exact"/>
              <w:rPr>
                <w:rFonts w:ascii="Arial Narrow" w:hAnsi="Arial Narrow"/>
                <w:b/>
                <w:bCs/>
                <w:caps/>
                <w:color w:val="000000"/>
                <w:sz w:val="18"/>
                <w:lang w:val="fr-BE"/>
              </w:rPr>
            </w:pPr>
            <w:r>
              <w:rPr>
                <w:rFonts w:ascii="Arial Narrow" w:hAnsi="Arial Narrow"/>
                <w:b/>
                <w:bCs/>
                <w:caps/>
                <w:color w:val="000000"/>
                <w:sz w:val="18"/>
                <w:lang w:val="fr-BE"/>
              </w:rPr>
              <w:t>PARTIE E -</w:t>
            </w:r>
            <w:r>
              <w:rPr>
                <w:rFonts w:ascii="Arial Narrow" w:hAnsi="Arial Narrow"/>
                <w:b/>
                <w:bCs/>
                <w:caps/>
                <w:color w:val="000000"/>
                <w:sz w:val="18"/>
                <w:lang w:val="fr-BE"/>
              </w:rPr>
              <w:tab/>
              <w:t>Donnees Pacte generations - annexe-c4-pacte generations</w:t>
            </w:r>
          </w:p>
          <w:p>
            <w:pPr>
              <w:pStyle w:val="Corpsdetexte24"/>
              <w:tabs>
                <w:tab w:val="clear" w:pos="119"/>
                <w:tab w:val="clear" w:pos="952"/>
                <w:tab w:val="clear" w:pos="4284"/>
                <w:tab w:val="clear" w:pos="6664"/>
                <w:tab w:val="left" w:pos="851"/>
                <w:tab w:val="left" w:pos="927"/>
                <w:tab w:val="left" w:pos="3336"/>
                <w:tab w:val="left" w:leader="dot" w:pos="10566"/>
              </w:tabs>
              <w:spacing w:before="20" w:line="196" w:lineRule="exact"/>
              <w:rPr>
                <w:rFonts w:ascii="Arial Narrow" w:hAnsi="Arial Narrow"/>
                <w:sz w:val="18"/>
                <w:lang w:val="fr-BE"/>
              </w:rPr>
            </w:pPr>
            <w:r>
              <w:rPr>
                <w:lang w:val="fr-BE"/>
              </w:rPr>
              <w:sym w:font="Wingdings" w:char="F072"/>
            </w:r>
            <w:r>
              <w:rPr>
                <w:lang w:val="fr-BE"/>
              </w:rPr>
              <w:tab/>
            </w:r>
            <w:r>
              <w:rPr>
                <w:rFonts w:ascii="Arial Narrow" w:hAnsi="Arial Narrow"/>
                <w:color w:val="000000"/>
                <w:sz w:val="18"/>
                <w:lang w:val="fr-BE"/>
              </w:rPr>
              <w:t>Je ne complète pas cette partie étant donné que</w:t>
            </w:r>
            <w:r>
              <w:rPr>
                <w:lang w:val="fr-BE"/>
              </w:rPr>
              <w:t xml:space="preserve"> </w:t>
            </w:r>
            <w:r>
              <w:rPr>
                <w:rFonts w:ascii="Arial Narrow" w:hAnsi="Arial Narrow"/>
                <w:color w:val="000000"/>
                <w:sz w:val="18"/>
                <w:lang w:val="fr-BE"/>
              </w:rPr>
              <w:t xml:space="preserve">je ne tombe pas sous la loi CCT du 05.12.1968 ou parce que je dépends de la commission paritaire </w:t>
            </w:r>
            <w:r>
              <w:rPr>
                <w:rFonts w:ascii="Arial Narrow" w:hAnsi="Arial Narrow"/>
                <w:sz w:val="18"/>
                <w:lang w:val="fr-BE"/>
              </w:rPr>
              <w:t>328, 328.01, 328.02 ou 328.03 (transport urbain et régional).</w:t>
            </w:r>
          </w:p>
          <w:p>
            <w:pPr>
              <w:pStyle w:val="Corpsdetexte24"/>
              <w:tabs>
                <w:tab w:val="clear" w:pos="119"/>
                <w:tab w:val="clear" w:pos="952"/>
                <w:tab w:val="clear" w:pos="4284"/>
                <w:tab w:val="clear" w:pos="6664"/>
                <w:tab w:val="left" w:pos="851"/>
                <w:tab w:val="left" w:pos="927"/>
                <w:tab w:val="left" w:pos="2769"/>
                <w:tab w:val="left" w:pos="3762"/>
                <w:tab w:val="left" w:leader="dot" w:pos="10566"/>
              </w:tabs>
              <w:spacing w:before="20" w:line="196" w:lineRule="exact"/>
              <w:rPr>
                <w:rFonts w:ascii="Arial Narrow" w:hAnsi="Arial Narrow"/>
                <w:b/>
                <w:bCs/>
                <w:color w:val="000000"/>
                <w:lang w:val="fr-BE"/>
              </w:rPr>
            </w:pPr>
            <w:r>
              <w:rPr>
                <w:rFonts w:ascii="Arial Narrow" w:hAnsi="Arial Narrow"/>
                <w:color w:val="000000"/>
                <w:sz w:val="18"/>
                <w:lang w:val="fr-BE"/>
              </w:rPr>
              <w:t>Dans ce cas, je signe uniquement ma déclaration.</w:t>
            </w:r>
          </w:p>
        </w:tc>
      </w:tr>
      <w:tr>
        <w:trPr>
          <w:gridAfter w:val="1"/>
          <w:wAfter w:w="61" w:type="dxa"/>
          <w:cantSplit/>
        </w:trPr>
        <w:tc>
          <w:tcPr>
            <w:tcW w:w="5287" w:type="dxa"/>
            <w:tcBorders>
              <w:top w:val="single" w:sz="4" w:space="0" w:color="auto"/>
            </w:tcBorders>
          </w:tcPr>
          <w:p>
            <w:pPr>
              <w:pStyle w:val="Corpsdetexte24"/>
              <w:tabs>
                <w:tab w:val="left" w:pos="643"/>
                <w:tab w:val="left" w:pos="851"/>
                <w:tab w:val="left" w:pos="5179"/>
                <w:tab w:val="left" w:pos="5888"/>
                <w:tab w:val="left" w:leader="dot" w:pos="10566"/>
                <w:tab w:val="left" w:pos="11274"/>
              </w:tabs>
              <w:spacing w:before="120" w:line="196" w:lineRule="exact"/>
              <w:rPr>
                <w:rFonts w:ascii="Arial Narrow" w:hAnsi="Arial Narrow"/>
                <w:noProof/>
                <w:color w:val="000000"/>
                <w:sz w:val="18"/>
                <w:lang w:val="fr-BE"/>
              </w:rPr>
            </w:pPr>
            <w:r>
              <w:rPr>
                <w:rFonts w:ascii="Arial Narrow" w:hAnsi="Arial Narrow"/>
                <w:b/>
                <w:noProof/>
                <w:color w:val="000000"/>
                <w:sz w:val="18"/>
                <w:lang w:val="fr-BE"/>
              </w:rPr>
              <w:t xml:space="preserve">1. </w:t>
            </w:r>
            <w:r>
              <w:rPr>
                <w:rFonts w:ascii="Arial Narrow" w:hAnsi="Arial Narrow"/>
                <w:noProof/>
                <w:color w:val="000000"/>
                <w:sz w:val="18"/>
                <w:lang w:val="fr-BE"/>
              </w:rPr>
              <w:t>La fin du contrat de travail est la conséquence d’un licenciement ?</w:t>
            </w:r>
          </w:p>
          <w:p>
            <w:pPr>
              <w:pStyle w:val="Corpsdetexte24"/>
              <w:tabs>
                <w:tab w:val="clear" w:pos="119"/>
                <w:tab w:val="clear" w:pos="952"/>
                <w:tab w:val="left" w:pos="851"/>
                <w:tab w:val="left" w:pos="1210"/>
                <w:tab w:val="left" w:pos="5179"/>
                <w:tab w:val="left" w:pos="5888"/>
                <w:tab w:val="left" w:leader="dot" w:pos="10566"/>
                <w:tab w:val="left" w:pos="11274"/>
              </w:tabs>
              <w:spacing w:before="40" w:line="196" w:lineRule="exact"/>
              <w:rPr>
                <w:rFonts w:ascii="Arial Narrow" w:hAnsi="Arial Narrow"/>
                <w:noProof/>
                <w:color w:val="000000"/>
                <w:sz w:val="18"/>
                <w:lang w:val="fr-BE"/>
              </w:rPr>
            </w:pPr>
            <w:r>
              <w:rPr>
                <w:noProof/>
                <w:color w:val="7F7F7F"/>
                <w:sz w:val="18"/>
                <w:lang w:val="fr-BE"/>
              </w:rPr>
              <w:sym w:font="Wingdings" w:char="F072"/>
            </w:r>
            <w:r>
              <w:rPr>
                <w:rFonts w:ascii="Arial Narrow" w:hAnsi="Arial Narrow"/>
                <w:noProof/>
                <w:color w:val="000000"/>
                <w:sz w:val="18"/>
                <w:lang w:val="fr-BE"/>
              </w:rPr>
              <w:t xml:space="preserve"> </w:t>
            </w:r>
            <w:r>
              <w:rPr>
                <w:rFonts w:ascii="Arial Narrow" w:hAnsi="Arial Narrow"/>
                <w:smallCaps/>
                <w:noProof/>
                <w:color w:val="000000"/>
                <w:sz w:val="18"/>
                <w:lang w:val="fr-BE"/>
              </w:rPr>
              <w:t>oui</w:t>
            </w:r>
            <w:r>
              <w:rPr>
                <w:rFonts w:ascii="Arial Narrow" w:hAnsi="Arial Narrow"/>
                <w:noProof/>
                <w:color w:val="000000"/>
                <w:sz w:val="18"/>
                <w:lang w:val="fr-BE"/>
              </w:rPr>
              <w:tab/>
            </w:r>
            <w:r>
              <w:rPr>
                <w:rFonts w:ascii="Arial Narrow" w:hAnsi="Arial Narrow"/>
                <w:i/>
                <w:iCs/>
                <w:sz w:val="18"/>
                <w:shd w:val="clear" w:color="auto" w:fill="CCCCCC"/>
                <w:lang w:val="fr-BE"/>
              </w:rPr>
              <w:t> Passez à la question 2 </w:t>
            </w:r>
          </w:p>
          <w:p>
            <w:pPr>
              <w:pStyle w:val="Corpsdetexte24"/>
              <w:tabs>
                <w:tab w:val="clear" w:pos="119"/>
                <w:tab w:val="clear" w:pos="952"/>
                <w:tab w:val="left" w:pos="851"/>
                <w:tab w:val="left" w:pos="1210"/>
                <w:tab w:val="left" w:pos="5179"/>
                <w:tab w:val="left" w:pos="5888"/>
                <w:tab w:val="left" w:leader="dot" w:pos="10566"/>
                <w:tab w:val="left" w:pos="11274"/>
              </w:tabs>
              <w:spacing w:before="40" w:line="196" w:lineRule="exact"/>
              <w:rPr>
                <w:rFonts w:ascii="Arial Narrow" w:hAnsi="Arial Narrow"/>
                <w:noProof/>
                <w:color w:val="000000"/>
                <w:sz w:val="18"/>
                <w:lang w:val="fr-BE"/>
              </w:rPr>
            </w:pPr>
            <w:r>
              <w:rPr>
                <w:noProof/>
                <w:color w:val="7F7F7F"/>
                <w:sz w:val="18"/>
                <w:lang w:val="fr-BE"/>
              </w:rPr>
              <w:sym w:font="Wingdings" w:char="F072"/>
            </w:r>
            <w:r>
              <w:rPr>
                <w:rFonts w:ascii="Arial Narrow" w:hAnsi="Arial Narrow"/>
                <w:noProof/>
                <w:color w:val="000000"/>
                <w:sz w:val="18"/>
                <w:lang w:val="fr-BE"/>
              </w:rPr>
              <w:t xml:space="preserve"> </w:t>
            </w:r>
            <w:r>
              <w:rPr>
                <w:rFonts w:ascii="Arial Narrow" w:hAnsi="Arial Narrow"/>
                <w:smallCaps/>
                <w:noProof/>
                <w:color w:val="000000"/>
                <w:sz w:val="18"/>
                <w:lang w:val="fr-BE"/>
              </w:rPr>
              <w:t>non</w:t>
            </w:r>
            <w:r>
              <w:rPr>
                <w:rFonts w:ascii="Arial Narrow" w:hAnsi="Arial Narrow"/>
                <w:smallCaps/>
                <w:noProof/>
                <w:color w:val="000000"/>
                <w:sz w:val="18"/>
                <w:lang w:val="fr-BE"/>
              </w:rPr>
              <w:tab/>
            </w:r>
            <w:r>
              <w:rPr>
                <w:rFonts w:ascii="Arial Narrow" w:hAnsi="Arial Narrow"/>
                <w:i/>
                <w:iCs/>
                <w:sz w:val="18"/>
                <w:shd w:val="clear" w:color="auto" w:fill="CCCCCC"/>
                <w:lang w:val="fr-BE"/>
              </w:rPr>
              <w:t> Passez à la question 4 </w:t>
            </w:r>
          </w:p>
          <w:p>
            <w:pPr>
              <w:pStyle w:val="Corpsdetexte24"/>
              <w:tabs>
                <w:tab w:val="clear" w:pos="952"/>
                <w:tab w:val="left" w:pos="851"/>
                <w:tab w:val="left" w:pos="5179"/>
                <w:tab w:val="left" w:pos="5888"/>
                <w:tab w:val="left" w:leader="dot" w:pos="10566"/>
                <w:tab w:val="left" w:pos="11274"/>
              </w:tabs>
              <w:spacing w:before="80" w:line="196" w:lineRule="exact"/>
              <w:rPr>
                <w:rFonts w:ascii="Arial Narrow" w:hAnsi="Arial Narrow"/>
                <w:noProof/>
                <w:color w:val="000000"/>
                <w:sz w:val="18"/>
                <w:lang w:val="fr-BE"/>
              </w:rPr>
            </w:pPr>
            <w:r>
              <w:rPr>
                <w:rFonts w:ascii="Arial Narrow" w:hAnsi="Arial Narrow"/>
                <w:b/>
                <w:noProof/>
                <w:color w:val="000000"/>
                <w:sz w:val="18"/>
                <w:lang w:val="fr-BE"/>
              </w:rPr>
              <w:t xml:space="preserve">2. </w:t>
            </w:r>
            <w:r>
              <w:rPr>
                <w:rFonts w:ascii="Arial Narrow" w:hAnsi="Arial Narrow"/>
                <w:noProof/>
                <w:color w:val="000000"/>
                <w:sz w:val="18"/>
                <w:lang w:val="fr-BE"/>
              </w:rPr>
              <w:t>J’ai créé une cellule pour l’emploi ou j’y participe ?</w:t>
            </w:r>
          </w:p>
          <w:p>
            <w:pPr>
              <w:pStyle w:val="Corpsdetexte24"/>
              <w:tabs>
                <w:tab w:val="clear" w:pos="952"/>
                <w:tab w:val="left" w:pos="851"/>
                <w:tab w:val="left" w:pos="1210"/>
                <w:tab w:val="left" w:pos="5179"/>
                <w:tab w:val="left" w:pos="5888"/>
                <w:tab w:val="left" w:leader="dot" w:pos="10566"/>
                <w:tab w:val="left" w:pos="11274"/>
              </w:tabs>
              <w:spacing w:before="40" w:line="196" w:lineRule="exact"/>
              <w:rPr>
                <w:rFonts w:ascii="Arial Narrow" w:hAnsi="Arial Narrow"/>
                <w:noProof/>
                <w:color w:val="000000"/>
                <w:sz w:val="18"/>
                <w:lang w:val="fr-BE"/>
              </w:rPr>
            </w:pPr>
            <w:r>
              <w:rPr>
                <w:noProof/>
                <w:color w:val="7F7F7F"/>
                <w:sz w:val="18"/>
                <w:lang w:val="fr-BE"/>
              </w:rPr>
              <w:sym w:font="Wingdings" w:char="F072"/>
            </w:r>
            <w:r>
              <w:rPr>
                <w:rFonts w:ascii="Arial Narrow" w:hAnsi="Arial Narrow"/>
                <w:noProof/>
                <w:color w:val="000000"/>
                <w:sz w:val="18"/>
                <w:lang w:val="fr-BE"/>
              </w:rPr>
              <w:t xml:space="preserve"> </w:t>
            </w:r>
            <w:r>
              <w:rPr>
                <w:rFonts w:ascii="Arial Narrow" w:hAnsi="Arial Narrow"/>
                <w:smallCaps/>
                <w:noProof/>
                <w:color w:val="000000"/>
                <w:sz w:val="18"/>
                <w:lang w:val="fr-BE"/>
              </w:rPr>
              <w:t>oui</w:t>
            </w:r>
            <w:r>
              <w:rPr>
                <w:rFonts w:ascii="Arial Narrow" w:hAnsi="Arial Narrow"/>
                <w:noProof/>
                <w:color w:val="000000"/>
                <w:sz w:val="18"/>
                <w:lang w:val="fr-BE"/>
              </w:rPr>
              <w:tab/>
            </w:r>
            <w:r>
              <w:rPr>
                <w:rFonts w:ascii="Arial Narrow" w:hAnsi="Arial Narrow"/>
                <w:i/>
                <w:iCs/>
                <w:sz w:val="18"/>
                <w:shd w:val="clear" w:color="auto" w:fill="CCCCCC"/>
                <w:lang w:val="fr-BE"/>
              </w:rPr>
              <w:t>Complétez un formulaire annexe-C4-pacte générations </w:t>
            </w:r>
          </w:p>
          <w:p>
            <w:pPr>
              <w:pStyle w:val="Corpsdetexte24"/>
              <w:tabs>
                <w:tab w:val="clear" w:pos="4284"/>
                <w:tab w:val="left" w:pos="643"/>
                <w:tab w:val="left" w:pos="851"/>
                <w:tab w:val="left" w:pos="1210"/>
                <w:tab w:val="left" w:pos="5179"/>
                <w:tab w:val="left" w:pos="5888"/>
                <w:tab w:val="left" w:leader="dot" w:pos="10566"/>
                <w:tab w:val="left" w:pos="11274"/>
              </w:tabs>
              <w:spacing w:before="80" w:line="196" w:lineRule="exact"/>
              <w:rPr>
                <w:rFonts w:ascii="Arial Narrow" w:hAnsi="Arial Narrow"/>
                <w:noProof/>
                <w:color w:val="000000"/>
                <w:sz w:val="18"/>
                <w:lang w:val="fr-BE"/>
              </w:rPr>
            </w:pPr>
            <w:r>
              <w:rPr>
                <w:noProof/>
                <w:color w:val="7F7F7F"/>
                <w:sz w:val="18"/>
                <w:lang w:val="fr-BE"/>
              </w:rPr>
              <w:sym w:font="Wingdings" w:char="F072"/>
            </w:r>
            <w:r>
              <w:rPr>
                <w:rFonts w:ascii="Arial Narrow" w:hAnsi="Arial Narrow"/>
                <w:noProof/>
                <w:color w:val="000000"/>
                <w:sz w:val="18"/>
                <w:lang w:val="fr-BE"/>
              </w:rPr>
              <w:t xml:space="preserve"> </w:t>
            </w:r>
            <w:r>
              <w:rPr>
                <w:rFonts w:ascii="Arial Narrow" w:hAnsi="Arial Narrow"/>
                <w:smallCaps/>
                <w:noProof/>
                <w:color w:val="000000"/>
                <w:sz w:val="18"/>
                <w:lang w:val="fr-BE"/>
              </w:rPr>
              <w:t>non</w:t>
            </w:r>
            <w:r>
              <w:rPr>
                <w:rFonts w:ascii="Arial Narrow" w:hAnsi="Arial Narrow"/>
                <w:smallCaps/>
                <w:noProof/>
                <w:color w:val="000000"/>
                <w:sz w:val="18"/>
                <w:lang w:val="fr-BE"/>
              </w:rPr>
              <w:tab/>
            </w:r>
            <w:r>
              <w:rPr>
                <w:rFonts w:ascii="Arial Narrow" w:hAnsi="Arial Narrow"/>
                <w:i/>
                <w:iCs/>
                <w:sz w:val="18"/>
                <w:shd w:val="clear" w:color="auto" w:fill="CCCCCC"/>
                <w:lang w:val="fr-BE"/>
              </w:rPr>
              <w:t> Passez à la question 3 </w:t>
            </w:r>
          </w:p>
        </w:tc>
        <w:tc>
          <w:tcPr>
            <w:tcW w:w="5528" w:type="dxa"/>
            <w:gridSpan w:val="4"/>
            <w:tcBorders>
              <w:top w:val="single" w:sz="4" w:space="0" w:color="auto"/>
            </w:tcBorders>
          </w:tcPr>
          <w:p>
            <w:pPr>
              <w:pStyle w:val="Corpsdetexte24"/>
              <w:tabs>
                <w:tab w:val="clear" w:pos="119"/>
                <w:tab w:val="left" w:pos="166"/>
                <w:tab w:val="left" w:pos="851"/>
                <w:tab w:val="left" w:pos="4896"/>
                <w:tab w:val="left" w:pos="5604"/>
                <w:tab w:val="left" w:pos="7022"/>
                <w:tab w:val="left" w:leader="dot" w:pos="10566"/>
                <w:tab w:val="left" w:pos="11274"/>
              </w:tabs>
              <w:spacing w:before="120" w:line="196" w:lineRule="exact"/>
              <w:rPr>
                <w:rFonts w:ascii="Arial Narrow" w:hAnsi="Arial Narrow"/>
                <w:noProof/>
                <w:color w:val="000000"/>
                <w:sz w:val="18"/>
                <w:lang w:val="fr-BE"/>
              </w:rPr>
            </w:pPr>
            <w:r>
              <w:rPr>
                <w:rFonts w:ascii="Arial Narrow" w:hAnsi="Arial Narrow"/>
                <w:b/>
                <w:noProof/>
                <w:color w:val="000000"/>
                <w:sz w:val="18"/>
                <w:lang w:val="fr-BE"/>
              </w:rPr>
              <w:t>3.</w:t>
            </w:r>
            <w:r>
              <w:rPr>
                <w:rFonts w:ascii="Arial Narrow" w:hAnsi="Arial Narrow"/>
                <w:b/>
                <w:noProof/>
                <w:color w:val="000000"/>
                <w:sz w:val="18"/>
                <w:lang w:val="fr-BE"/>
              </w:rPr>
              <w:tab/>
            </w:r>
            <w:r>
              <w:rPr>
                <w:rFonts w:ascii="Arial Narrow" w:hAnsi="Arial Narrow"/>
                <w:noProof/>
                <w:color w:val="000000"/>
                <w:sz w:val="18"/>
                <w:lang w:val="fr-BE"/>
              </w:rPr>
              <w:t xml:space="preserve">Le travailleur a, à la date du licenciement, </w:t>
            </w:r>
            <w:r>
              <w:rPr>
                <w:rFonts w:cs="Arial"/>
                <w:noProof/>
                <w:color w:val="000000"/>
                <w:sz w:val="18"/>
                <w:lang w:val="fr-BE"/>
              </w:rPr>
              <w:t>≥</w:t>
            </w:r>
            <w:r>
              <w:rPr>
                <w:rFonts w:ascii="Arial Narrow" w:hAnsi="Arial Narrow"/>
                <w:noProof/>
                <w:color w:val="000000"/>
                <w:sz w:val="18"/>
                <w:lang w:val="fr-BE"/>
              </w:rPr>
              <w:t xml:space="preserve"> 45 ans et au moins 1 an d’ancienneté et n’a pas droit à un délai de préavis ou à une indemnité de congé de minimum 30 semaines?</w:t>
            </w:r>
          </w:p>
          <w:p>
            <w:pPr>
              <w:pStyle w:val="Corpsdetexte24"/>
              <w:tabs>
                <w:tab w:val="clear" w:pos="952"/>
                <w:tab w:val="left" w:pos="643"/>
                <w:tab w:val="left" w:pos="851"/>
                <w:tab w:val="left" w:pos="1210"/>
                <w:tab w:val="left" w:pos="4896"/>
                <w:tab w:val="left" w:pos="5604"/>
                <w:tab w:val="left" w:pos="7022"/>
                <w:tab w:val="left" w:leader="dot" w:pos="10566"/>
                <w:tab w:val="left" w:pos="11274"/>
              </w:tabs>
              <w:spacing w:before="40" w:line="196" w:lineRule="exact"/>
              <w:rPr>
                <w:rFonts w:ascii="Arial Narrow" w:hAnsi="Arial Narrow"/>
                <w:i/>
                <w:iCs/>
                <w:noProof/>
                <w:color w:val="000000"/>
                <w:sz w:val="18"/>
                <w:lang w:val="fr-BE"/>
              </w:rPr>
            </w:pPr>
            <w:r>
              <w:rPr>
                <w:noProof/>
                <w:color w:val="7F7F7F"/>
                <w:sz w:val="18"/>
                <w:lang w:val="fr-BE"/>
              </w:rPr>
              <w:sym w:font="Wingdings" w:char="F072"/>
            </w:r>
            <w:r>
              <w:rPr>
                <w:rFonts w:ascii="Arial Narrow" w:hAnsi="Arial Narrow"/>
                <w:noProof/>
                <w:color w:val="000000"/>
                <w:sz w:val="18"/>
                <w:lang w:val="fr-BE"/>
              </w:rPr>
              <w:t xml:space="preserve"> </w:t>
            </w:r>
            <w:r>
              <w:rPr>
                <w:rFonts w:ascii="Arial Narrow" w:hAnsi="Arial Narrow"/>
                <w:smallCaps/>
                <w:noProof/>
                <w:color w:val="000000"/>
                <w:sz w:val="18"/>
                <w:lang w:val="fr-BE"/>
              </w:rPr>
              <w:t>oui</w:t>
            </w:r>
            <w:r>
              <w:rPr>
                <w:rFonts w:ascii="Arial Narrow" w:hAnsi="Arial Narrow"/>
                <w:noProof/>
                <w:color w:val="000000"/>
                <w:sz w:val="18"/>
                <w:lang w:val="fr-BE"/>
              </w:rPr>
              <w:tab/>
            </w:r>
            <w:r>
              <w:rPr>
                <w:rFonts w:ascii="Arial Narrow" w:hAnsi="Arial Narrow"/>
                <w:i/>
                <w:iCs/>
                <w:sz w:val="18"/>
                <w:shd w:val="clear" w:color="auto" w:fill="CCCCCC"/>
                <w:lang w:val="fr-BE"/>
              </w:rPr>
              <w:t>Complétez un formulaire annexe-C4-pacte générations </w:t>
            </w:r>
          </w:p>
          <w:p>
            <w:pPr>
              <w:pStyle w:val="Corpsdetexte24"/>
              <w:tabs>
                <w:tab w:val="clear" w:pos="952"/>
                <w:tab w:val="left" w:pos="643"/>
                <w:tab w:val="left" w:pos="851"/>
                <w:tab w:val="left" w:pos="1210"/>
                <w:tab w:val="left" w:pos="4896"/>
                <w:tab w:val="left" w:pos="5604"/>
                <w:tab w:val="left" w:pos="7022"/>
                <w:tab w:val="left" w:leader="dot" w:pos="10566"/>
                <w:tab w:val="left" w:pos="11274"/>
              </w:tabs>
              <w:spacing w:before="40" w:line="196" w:lineRule="exact"/>
              <w:rPr>
                <w:rFonts w:ascii="Arial Narrow" w:hAnsi="Arial Narrow"/>
                <w:i/>
                <w:iCs/>
                <w:noProof/>
                <w:color w:val="000000"/>
                <w:sz w:val="18"/>
                <w:lang w:val="fr-BE"/>
              </w:rPr>
            </w:pPr>
            <w:r>
              <w:rPr>
                <w:noProof/>
                <w:color w:val="7F7F7F"/>
                <w:sz w:val="18"/>
                <w:lang w:val="fr-BE"/>
              </w:rPr>
              <w:sym w:font="Wingdings" w:char="F072"/>
            </w:r>
            <w:r>
              <w:rPr>
                <w:rFonts w:ascii="Arial Narrow" w:hAnsi="Arial Narrow"/>
                <w:noProof/>
                <w:color w:val="000000"/>
                <w:sz w:val="18"/>
                <w:lang w:val="fr-BE"/>
              </w:rPr>
              <w:t xml:space="preserve"> </w:t>
            </w:r>
            <w:r>
              <w:rPr>
                <w:rFonts w:ascii="Arial Narrow" w:hAnsi="Arial Narrow"/>
                <w:smallCaps/>
                <w:noProof/>
                <w:color w:val="000000"/>
                <w:sz w:val="18"/>
                <w:lang w:val="fr-BE"/>
              </w:rPr>
              <w:t>non</w:t>
            </w:r>
            <w:r>
              <w:rPr>
                <w:rFonts w:ascii="Arial Narrow" w:hAnsi="Arial Narrow"/>
                <w:i/>
                <w:iCs/>
                <w:smallCaps/>
                <w:noProof/>
                <w:color w:val="000000"/>
                <w:sz w:val="18"/>
                <w:lang w:val="fr-BE"/>
              </w:rPr>
              <w:tab/>
            </w:r>
            <w:r>
              <w:rPr>
                <w:rFonts w:ascii="Arial Narrow" w:hAnsi="Arial Narrow"/>
                <w:i/>
                <w:iCs/>
                <w:sz w:val="18"/>
                <w:shd w:val="clear" w:color="auto" w:fill="CCCCCC"/>
                <w:lang w:val="fr-BE"/>
              </w:rPr>
              <w:t> Passez à la question 4 </w:t>
            </w:r>
          </w:p>
          <w:p>
            <w:pPr>
              <w:pStyle w:val="Corpsdetexte24"/>
              <w:tabs>
                <w:tab w:val="clear" w:pos="119"/>
                <w:tab w:val="left" w:pos="176"/>
                <w:tab w:val="left" w:pos="851"/>
                <w:tab w:val="left" w:pos="4896"/>
                <w:tab w:val="left" w:pos="5604"/>
                <w:tab w:val="left" w:pos="7022"/>
                <w:tab w:val="left" w:leader="dot" w:pos="10566"/>
                <w:tab w:val="left" w:pos="11274"/>
              </w:tabs>
              <w:spacing w:before="80" w:line="196" w:lineRule="exact"/>
              <w:rPr>
                <w:rFonts w:ascii="Arial Narrow" w:hAnsi="Arial Narrow"/>
                <w:noProof/>
                <w:color w:val="000000"/>
                <w:sz w:val="18"/>
                <w:lang w:val="fr-BE"/>
              </w:rPr>
            </w:pPr>
            <w:r>
              <w:rPr>
                <w:rFonts w:ascii="Arial Narrow" w:hAnsi="Arial Narrow"/>
                <w:b/>
                <w:noProof/>
                <w:color w:val="000000"/>
                <w:sz w:val="18"/>
                <w:lang w:val="fr-BE"/>
              </w:rPr>
              <w:t>4.</w:t>
            </w:r>
            <w:r>
              <w:rPr>
                <w:rFonts w:ascii="Arial Narrow" w:hAnsi="Arial Narrow"/>
                <w:b/>
                <w:noProof/>
                <w:color w:val="000000"/>
                <w:sz w:val="18"/>
                <w:lang w:val="fr-BE"/>
              </w:rPr>
              <w:tab/>
            </w:r>
            <w:r>
              <w:rPr>
                <w:rFonts w:ascii="Arial Narrow" w:hAnsi="Arial Narrow"/>
                <w:noProof/>
                <w:color w:val="000000"/>
                <w:sz w:val="18"/>
                <w:lang w:val="fr-BE"/>
              </w:rPr>
              <w:t>Je (ou un fonds) paie une indemnité complémentaire au travailleur sur laquelle il n’y a pas de cotisations salariales redevables pour l’ONSS?</w:t>
            </w:r>
          </w:p>
          <w:p>
            <w:pPr>
              <w:pStyle w:val="Corpsdetexte24"/>
              <w:tabs>
                <w:tab w:val="clear" w:pos="952"/>
                <w:tab w:val="left" w:pos="643"/>
                <w:tab w:val="left" w:pos="851"/>
                <w:tab w:val="left" w:pos="1210"/>
                <w:tab w:val="left" w:pos="4896"/>
                <w:tab w:val="left" w:pos="5604"/>
                <w:tab w:val="left" w:pos="7022"/>
                <w:tab w:val="left" w:leader="dot" w:pos="10566"/>
                <w:tab w:val="left" w:pos="11274"/>
              </w:tabs>
              <w:spacing w:before="40" w:line="196" w:lineRule="exact"/>
              <w:rPr>
                <w:rFonts w:ascii="Arial Narrow" w:hAnsi="Arial Narrow"/>
                <w:i/>
                <w:iCs/>
                <w:noProof/>
                <w:color w:val="000000"/>
                <w:sz w:val="18"/>
                <w:lang w:val="fr-BE"/>
              </w:rPr>
            </w:pPr>
            <w:r>
              <w:rPr>
                <w:noProof/>
                <w:color w:val="7F7F7F"/>
                <w:sz w:val="18"/>
                <w:lang w:val="fr-BE"/>
              </w:rPr>
              <w:sym w:font="Wingdings" w:char="F072"/>
            </w:r>
            <w:r>
              <w:rPr>
                <w:rFonts w:ascii="Arial Narrow" w:hAnsi="Arial Narrow"/>
                <w:noProof/>
                <w:color w:val="000000"/>
                <w:sz w:val="18"/>
                <w:lang w:val="fr-BE"/>
              </w:rPr>
              <w:t xml:space="preserve"> </w:t>
            </w:r>
            <w:r>
              <w:rPr>
                <w:rFonts w:ascii="Arial Narrow" w:hAnsi="Arial Narrow"/>
                <w:smallCaps/>
                <w:noProof/>
                <w:color w:val="000000"/>
                <w:sz w:val="18"/>
                <w:lang w:val="fr-BE"/>
              </w:rPr>
              <w:t>oui</w:t>
            </w:r>
            <w:r>
              <w:rPr>
                <w:rFonts w:ascii="Arial Narrow" w:hAnsi="Arial Narrow"/>
                <w:noProof/>
                <w:color w:val="000000"/>
                <w:sz w:val="18"/>
                <w:lang w:val="fr-BE"/>
              </w:rPr>
              <w:tab/>
            </w:r>
            <w:r>
              <w:rPr>
                <w:rFonts w:ascii="Arial Narrow" w:hAnsi="Arial Narrow"/>
                <w:i/>
                <w:iCs/>
                <w:sz w:val="18"/>
                <w:shd w:val="clear" w:color="auto" w:fill="CCCCCC"/>
                <w:lang w:val="fr-BE"/>
              </w:rPr>
              <w:t>Complétez un formulaire annexe-C4-pacte générations </w:t>
            </w:r>
          </w:p>
          <w:p>
            <w:pPr>
              <w:pStyle w:val="Corpsdetexte24"/>
              <w:tabs>
                <w:tab w:val="clear" w:pos="952"/>
                <w:tab w:val="left" w:pos="643"/>
                <w:tab w:val="left" w:pos="851"/>
                <w:tab w:val="left" w:pos="1210"/>
                <w:tab w:val="left" w:pos="4896"/>
                <w:tab w:val="left" w:pos="5604"/>
                <w:tab w:val="left" w:leader="dot" w:pos="10566"/>
                <w:tab w:val="left" w:pos="11274"/>
              </w:tabs>
              <w:spacing w:before="40" w:line="196" w:lineRule="exact"/>
              <w:rPr>
                <w:rFonts w:ascii="Arial Narrow" w:hAnsi="Arial Narrow"/>
                <w:b/>
                <w:noProof/>
                <w:color w:val="000000"/>
                <w:sz w:val="18"/>
                <w:lang w:val="fr-BE"/>
              </w:rPr>
            </w:pPr>
            <w:r>
              <w:rPr>
                <w:noProof/>
                <w:color w:val="7F7F7F"/>
                <w:sz w:val="18"/>
                <w:lang w:val="fr-BE"/>
              </w:rPr>
              <w:sym w:font="Wingdings" w:char="F072"/>
            </w:r>
            <w:r>
              <w:rPr>
                <w:rFonts w:ascii="Arial Narrow" w:hAnsi="Arial Narrow"/>
                <w:noProof/>
                <w:color w:val="000000"/>
                <w:sz w:val="18"/>
                <w:lang w:val="fr-BE"/>
              </w:rPr>
              <w:t xml:space="preserve"> </w:t>
            </w:r>
            <w:r>
              <w:rPr>
                <w:rFonts w:ascii="Arial Narrow" w:hAnsi="Arial Narrow"/>
                <w:smallCaps/>
                <w:noProof/>
                <w:color w:val="000000"/>
                <w:sz w:val="18"/>
                <w:lang w:val="fr-BE"/>
              </w:rPr>
              <w:t>non</w:t>
            </w:r>
            <w:r>
              <w:rPr>
                <w:rFonts w:ascii="Arial Narrow" w:hAnsi="Arial Narrow"/>
                <w:smallCaps/>
                <w:noProof/>
                <w:color w:val="000000"/>
                <w:sz w:val="18"/>
                <w:lang w:val="fr-BE"/>
              </w:rPr>
              <w:tab/>
            </w:r>
            <w:r>
              <w:rPr>
                <w:rFonts w:ascii="Arial Narrow" w:hAnsi="Arial Narrow"/>
                <w:i/>
                <w:noProof/>
                <w:color w:val="000000"/>
                <w:sz w:val="18"/>
                <w:lang w:val="fr-BE"/>
              </w:rPr>
              <w:t>Signez cette déclaration </w:t>
            </w:r>
          </w:p>
        </w:tc>
      </w:tr>
      <w:tr>
        <w:trPr>
          <w:gridAfter w:val="1"/>
          <w:wAfter w:w="61" w:type="dxa"/>
          <w:cantSplit/>
          <w:trHeight w:val="1082"/>
        </w:trPr>
        <w:tc>
          <w:tcPr>
            <w:tcW w:w="10815" w:type="dxa"/>
            <w:gridSpan w:val="5"/>
          </w:tcPr>
          <w:p>
            <w:pPr>
              <w:pStyle w:val="Corpsdetexte24"/>
              <w:tabs>
                <w:tab w:val="clear" w:pos="119"/>
                <w:tab w:val="clear" w:pos="952"/>
                <w:tab w:val="clear" w:pos="4284"/>
                <w:tab w:val="clear" w:pos="6664"/>
                <w:tab w:val="left" w:pos="851"/>
                <w:tab w:val="left" w:leader="dot" w:pos="10566"/>
              </w:tabs>
              <w:spacing w:before="80" w:line="180" w:lineRule="exact"/>
              <w:rPr>
                <w:rFonts w:ascii="Arial Narrow" w:hAnsi="Arial Narrow"/>
                <w:b/>
                <w:bCs/>
                <w:color w:val="000000"/>
                <w:sz w:val="18"/>
                <w:lang w:val="fr-BE"/>
              </w:rPr>
            </w:pPr>
            <w:r>
              <w:rPr>
                <w:rFonts w:ascii="Arial Narrow" w:hAnsi="Arial Narrow"/>
                <w:b/>
                <w:bCs/>
                <w:color w:val="000000"/>
                <w:sz w:val="18"/>
                <w:lang w:val="fr-BE"/>
              </w:rPr>
              <w:t xml:space="preserve">Je déclare sur l’honneur que la présente déclaration en </w:t>
            </w:r>
            <w:r>
              <w:rPr>
                <w:rFonts w:ascii="Arial Narrow" w:hAnsi="Arial Narrow"/>
                <w:b/>
                <w:bCs/>
                <w:smallCaps/>
                <w:color w:val="000000"/>
                <w:sz w:val="18"/>
                <w:lang w:val="fr-BE"/>
              </w:rPr>
              <w:t>rubrique</w:t>
            </w:r>
            <w:r>
              <w:rPr>
                <w:rFonts w:ascii="Arial Narrow" w:hAnsi="Arial Narrow"/>
                <w:b/>
                <w:bCs/>
                <w:color w:val="000000"/>
                <w:sz w:val="18"/>
                <w:lang w:val="fr-BE"/>
              </w:rPr>
              <w:t xml:space="preserve"> I est sincère et complète.</w:t>
            </w:r>
          </w:p>
          <w:p>
            <w:pPr>
              <w:pStyle w:val="Corpsdetexte24"/>
              <w:tabs>
                <w:tab w:val="clear" w:pos="119"/>
                <w:tab w:val="clear" w:pos="952"/>
                <w:tab w:val="clear" w:pos="4284"/>
                <w:tab w:val="clear" w:pos="6664"/>
                <w:tab w:val="left" w:pos="851"/>
                <w:tab w:val="left" w:pos="2202"/>
                <w:tab w:val="left" w:pos="3620"/>
                <w:tab w:val="left" w:pos="4678"/>
                <w:tab w:val="left" w:pos="7022"/>
                <w:tab w:val="left" w:leader="dot" w:pos="10490"/>
              </w:tabs>
              <w:spacing w:before="560" w:line="200" w:lineRule="exact"/>
              <w:rPr>
                <w:rFonts w:ascii="Arial Narrow" w:hAnsi="Arial Narrow"/>
                <w:b/>
                <w:bCs/>
                <w:caps/>
                <w:color w:val="000000"/>
                <w:lang w:val="fr-BE"/>
              </w:rPr>
            </w:pPr>
            <w:r>
              <w:rPr>
                <w:rFonts w:ascii="Arial Narrow" w:hAnsi="Arial Narrow"/>
                <w:i/>
                <w:iCs/>
                <w:color w:val="000000"/>
                <w:sz w:val="18"/>
                <w:lang w:val="fr-BE"/>
              </w:rPr>
              <w:t>date</w:t>
            </w:r>
            <w:r>
              <w:rPr>
                <w:rFonts w:ascii="Arial Narrow" w:hAnsi="Arial Narrow"/>
                <w:i/>
                <w:iCs/>
                <w:color w:val="000000"/>
                <w:sz w:val="18"/>
                <w:lang w:val="fr-BE"/>
              </w:rPr>
              <w:tab/>
              <w:t>nom et signature de l’employeur ou de son délégué</w:t>
            </w:r>
            <w:r>
              <w:rPr>
                <w:rFonts w:ascii="Arial Narrow" w:hAnsi="Arial Narrow"/>
                <w:i/>
                <w:iCs/>
                <w:color w:val="000000"/>
                <w:sz w:val="18"/>
                <w:lang w:val="fr-BE"/>
              </w:rPr>
              <w:tab/>
              <w:t>cachet de l'employeur</w:t>
            </w:r>
          </w:p>
        </w:tc>
      </w:tr>
      <w:tr>
        <w:trPr>
          <w:cantSplit/>
          <w:trHeight w:val="104"/>
        </w:trPr>
        <w:tc>
          <w:tcPr>
            <w:tcW w:w="10876" w:type="dxa"/>
            <w:gridSpan w:val="6"/>
            <w:tcBorders>
              <w:top w:val="single" w:sz="4" w:space="0" w:color="auto"/>
              <w:left w:val="single" w:sz="4" w:space="0" w:color="auto"/>
              <w:bottom w:val="single" w:sz="4" w:space="0" w:color="auto"/>
              <w:right w:val="single" w:sz="4" w:space="0" w:color="auto"/>
            </w:tcBorders>
            <w:shd w:val="clear" w:color="auto" w:fill="D9D9D9"/>
          </w:tcPr>
          <w:p>
            <w:pPr>
              <w:pStyle w:val="Corpsdetexte24"/>
              <w:tabs>
                <w:tab w:val="clear" w:pos="119"/>
                <w:tab w:val="clear" w:pos="952"/>
                <w:tab w:val="clear" w:pos="4284"/>
                <w:tab w:val="clear" w:pos="6664"/>
                <w:tab w:val="left" w:pos="851"/>
                <w:tab w:val="left" w:pos="1494"/>
                <w:tab w:val="left" w:leader="dot" w:pos="5888"/>
                <w:tab w:val="left" w:pos="6233"/>
                <w:tab w:val="left" w:leader="dot" w:pos="10566"/>
              </w:tabs>
              <w:spacing w:before="40" w:after="20" w:line="196" w:lineRule="exact"/>
              <w:jc w:val="center"/>
              <w:rPr>
                <w:rFonts w:ascii="Arial Narrow" w:hAnsi="Arial Narrow"/>
                <w:noProof/>
                <w:sz w:val="18"/>
              </w:rPr>
            </w:pPr>
            <w:r>
              <w:rPr>
                <w:rFonts w:ascii="Arial Narrow" w:hAnsi="Arial Narrow"/>
                <w:b/>
                <w:bCs/>
                <w:sz w:val="18"/>
              </w:rPr>
              <w:br w:type="page"/>
            </w:r>
            <w:r>
              <w:rPr>
                <w:rFonts w:ascii="Arial Narrow" w:hAnsi="Arial Narrow"/>
                <w:b/>
                <w:bCs/>
                <w:caps/>
              </w:rPr>
              <w:t>RUBRIque ii – a completer par le travailleur</w:t>
            </w:r>
          </w:p>
        </w:tc>
      </w:tr>
      <w:tr>
        <w:trPr>
          <w:cantSplit/>
          <w:trHeight w:val="4514"/>
        </w:trPr>
        <w:tc>
          <w:tcPr>
            <w:tcW w:w="10876" w:type="dxa"/>
            <w:gridSpan w:val="6"/>
            <w:tcBorders>
              <w:top w:val="single" w:sz="4" w:space="0" w:color="auto"/>
            </w:tcBorders>
          </w:tcPr>
          <w:p>
            <w:pPr>
              <w:pStyle w:val="Retraitcorpsdetexte3"/>
              <w:tabs>
                <w:tab w:val="left" w:pos="851"/>
              </w:tabs>
              <w:ind w:left="0"/>
              <w:rPr>
                <w:noProof/>
                <w:lang w:val="fr-BE"/>
              </w:rPr>
            </w:pPr>
            <w:r>
              <w:rPr>
                <w:b/>
                <w:noProof/>
                <w:lang w:val="fr-BE"/>
              </w:rPr>
              <w:t xml:space="preserve">Important : </w:t>
            </w:r>
            <w:r>
              <w:rPr>
                <w:noProof/>
                <w:lang w:val="fr-BE"/>
              </w:rPr>
              <w:t xml:space="preserve">A la fin de la période couverte par une rémunération ou une indemnité de congé, présentez-vous muni de ce formulaire auprès de votre organisme de paiement (syndicat ou CAPAC), qui vous aidera à compléter cette rubrique. </w:t>
            </w:r>
          </w:p>
          <w:p>
            <w:pPr>
              <w:pStyle w:val="Retraitcorpsdetexte3"/>
              <w:tabs>
                <w:tab w:val="left" w:pos="851"/>
              </w:tabs>
              <w:spacing w:before="60" w:after="0" w:line="240" w:lineRule="exact"/>
              <w:ind w:left="0"/>
              <w:rPr>
                <w:i/>
                <w:noProof/>
                <w:vertAlign w:val="superscript"/>
                <w:lang w:val="fr-BE"/>
              </w:rPr>
            </w:pPr>
            <w:r>
              <w:rPr>
                <w:i/>
                <w:noProof/>
                <w:color w:val="7F7F7F"/>
                <w:lang w:val="fr-BE"/>
              </w:rPr>
              <w:sym w:font="Wingdings" w:char="F072"/>
            </w:r>
            <w:r>
              <w:rPr>
                <w:i/>
                <w:noProof/>
                <w:lang w:val="fr-BE"/>
              </w:rPr>
              <w:t xml:space="preserve"> Je demande des allocations de chômage à partir du </w:t>
            </w:r>
            <w:r>
              <w:rPr>
                <w:color w:val="999999"/>
                <w:lang w:val="fr-BE"/>
              </w:rPr>
              <w:t xml:space="preserve">__ __ / __ __ / __ __ __ __ </w:t>
            </w:r>
            <w:r>
              <w:rPr>
                <w:noProof/>
                <w:color w:val="999999"/>
                <w:lang w:val="fr-BE"/>
              </w:rPr>
              <w:t xml:space="preserve"> </w:t>
            </w:r>
            <w:r>
              <w:rPr>
                <w:i/>
                <w:noProof/>
                <w:vertAlign w:val="superscript"/>
                <w:lang w:val="fr-BE"/>
              </w:rPr>
              <w:t>(1)</w:t>
            </w:r>
          </w:p>
          <w:p>
            <w:pPr>
              <w:pStyle w:val="Retraitcorpsdetexte3"/>
              <w:tabs>
                <w:tab w:val="left" w:pos="851"/>
              </w:tabs>
              <w:spacing w:after="40"/>
              <w:ind w:left="0"/>
              <w:rPr>
                <w:i/>
                <w:szCs w:val="18"/>
                <w:lang w:val="fr-BE"/>
              </w:rPr>
            </w:pPr>
            <w:r>
              <w:rPr>
                <w:i/>
                <w:noProof/>
                <w:color w:val="7F7F7F"/>
              </w:rPr>
              <w:sym w:font="Wingdings" w:char="F072"/>
            </w:r>
            <w:r>
              <w:rPr>
                <w:i/>
                <w:noProof/>
                <w:lang w:val="fr-BE"/>
              </w:rPr>
              <w:t xml:space="preserve"> Je demande le complément d’ancienneté. </w:t>
            </w:r>
            <w:r>
              <w:rPr>
                <w:noProof/>
                <w:lang w:val="fr-BE"/>
              </w:rPr>
              <w:t>Je joins le formulaire C126.</w:t>
            </w:r>
          </w:p>
          <w:tbl>
            <w:tblPr>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21"/>
              <w:gridCol w:w="1103"/>
              <w:gridCol w:w="4998"/>
              <w:gridCol w:w="1280"/>
            </w:tblGrid>
            <w:tr>
              <w:tc>
                <w:tcPr>
                  <w:tcW w:w="10702" w:type="dxa"/>
                  <w:gridSpan w:val="4"/>
                  <w:tcBorders>
                    <w:top w:val="single" w:sz="8" w:space="0" w:color="auto"/>
                    <w:left w:val="single" w:sz="8" w:space="0" w:color="auto"/>
                    <w:bottom w:val="single" w:sz="8" w:space="0" w:color="auto"/>
                    <w:right w:val="single" w:sz="18" w:space="0" w:color="auto"/>
                  </w:tcBorders>
                </w:tcPr>
                <w:p>
                  <w:pPr>
                    <w:tabs>
                      <w:tab w:val="left" w:pos="851"/>
                    </w:tabs>
                    <w:spacing w:before="120"/>
                    <w:rPr>
                      <w:rFonts w:ascii="Arial Narrow" w:hAnsi="Arial Narrow"/>
                      <w:sz w:val="18"/>
                      <w:szCs w:val="18"/>
                      <w:lang w:val="fr-BE"/>
                    </w:rPr>
                  </w:pPr>
                  <w:r>
                    <w:rPr>
                      <w:noProof/>
                      <w:color w:val="7F7F7F"/>
                      <w:sz w:val="18"/>
                      <w:szCs w:val="18"/>
                      <w:lang w:val="nl-BE"/>
                    </w:rPr>
                    <w:sym w:font="Wingdings" w:char="F072"/>
                  </w:r>
                  <w:r>
                    <w:rPr>
                      <w:noProof/>
                      <w:sz w:val="18"/>
                      <w:szCs w:val="18"/>
                      <w:lang w:val="fr-BE"/>
                    </w:rPr>
                    <w:t xml:space="preserve"> </w:t>
                  </w:r>
                  <w:r>
                    <w:rPr>
                      <w:rFonts w:ascii="Arial Narrow" w:hAnsi="Arial Narrow"/>
                      <w:sz w:val="18"/>
                      <w:szCs w:val="18"/>
                      <w:lang w:val="fr-BE"/>
                    </w:rPr>
                    <w:t>Demandez-vous à l’ONEM une indemnité en raison de la fin de votre contrat de travail ?</w:t>
                  </w:r>
                </w:p>
                <w:p>
                  <w:pPr>
                    <w:tabs>
                      <w:tab w:val="left" w:pos="851"/>
                    </w:tabs>
                    <w:spacing w:after="40"/>
                    <w:jc w:val="right"/>
                    <w:rPr>
                      <w:rFonts w:ascii="Arial Narrow" w:hAnsi="Arial Narrow"/>
                      <w:i/>
                      <w:color w:val="7F7F7F"/>
                      <w:sz w:val="18"/>
                      <w:szCs w:val="18"/>
                      <w:lang w:val="fr-BE"/>
                    </w:rPr>
                  </w:pPr>
                  <w:r>
                    <w:rPr>
                      <w:rFonts w:ascii="Arial Narrow" w:hAnsi="Arial Narrow"/>
                      <w:i/>
                      <w:color w:val="7F7F7F"/>
                      <w:sz w:val="18"/>
                      <w:szCs w:val="18"/>
                      <w:lang w:val="fr-BE"/>
                    </w:rPr>
                    <w:t xml:space="preserve">(vous ne pouvez pas bénéficier à la fois de l’allocation de licenciement </w:t>
                  </w:r>
                  <w:r>
                    <w:rPr>
                      <w:rFonts w:ascii="Arial Narrow" w:hAnsi="Arial Narrow"/>
                      <w:i/>
                      <w:color w:val="7F7F7F"/>
                      <w:sz w:val="18"/>
                      <w:szCs w:val="18"/>
                      <w:u w:val="single"/>
                      <w:lang w:val="fr-BE"/>
                    </w:rPr>
                    <w:t>et</w:t>
                  </w:r>
                  <w:r>
                    <w:rPr>
                      <w:rFonts w:ascii="Arial Narrow" w:hAnsi="Arial Narrow"/>
                      <w:i/>
                      <w:color w:val="7F7F7F"/>
                      <w:sz w:val="18"/>
                      <w:szCs w:val="18"/>
                      <w:lang w:val="fr-BE"/>
                    </w:rPr>
                    <w:t xml:space="preserve"> de l’indemnité en compensation du licenciement)</w:t>
                  </w:r>
                </w:p>
              </w:tc>
            </w:tr>
            <w:tr>
              <w:tc>
                <w:tcPr>
                  <w:tcW w:w="4424" w:type="dxa"/>
                  <w:gridSpan w:val="2"/>
                  <w:tcBorders>
                    <w:top w:val="single" w:sz="8" w:space="0" w:color="auto"/>
                    <w:left w:val="single" w:sz="8" w:space="0" w:color="auto"/>
                    <w:bottom w:val="dashed" w:sz="4" w:space="0" w:color="auto"/>
                    <w:right w:val="single" w:sz="8" w:space="0" w:color="auto"/>
                  </w:tcBorders>
                </w:tcPr>
                <w:p>
                  <w:pPr>
                    <w:pStyle w:val="Retraitcorpsdetexte3"/>
                    <w:tabs>
                      <w:tab w:val="left" w:pos="851"/>
                    </w:tabs>
                    <w:spacing w:before="120"/>
                    <w:ind w:left="0"/>
                    <w:rPr>
                      <w:i/>
                      <w:szCs w:val="18"/>
                    </w:rPr>
                  </w:pPr>
                  <w:r>
                    <w:rPr>
                      <w:smallCaps/>
                      <w:sz w:val="20"/>
                    </w:rPr>
                    <w:t>SOIT</w:t>
                  </w:r>
                  <w:r>
                    <w:rPr>
                      <w:i/>
                    </w:rPr>
                    <w:t xml:space="preserve"> </w:t>
                  </w:r>
                  <w:r>
                    <w:rPr>
                      <w:b/>
                      <w:i/>
                      <w:caps/>
                      <w:szCs w:val="18"/>
                    </w:rPr>
                    <w:t>l’allocation de licenciement</w:t>
                  </w:r>
                  <w:r>
                    <w:rPr>
                      <w:i/>
                      <w:lang w:val="fr-BE"/>
                    </w:rPr>
                    <w:t xml:space="preserve"> </w:t>
                  </w:r>
                  <w:r>
                    <w:rPr>
                      <w:i/>
                      <w:vertAlign w:val="superscript"/>
                    </w:rPr>
                    <w:t>(2)</w:t>
                  </w:r>
                </w:p>
              </w:tc>
              <w:tc>
                <w:tcPr>
                  <w:tcW w:w="6278" w:type="dxa"/>
                  <w:gridSpan w:val="2"/>
                  <w:tcBorders>
                    <w:top w:val="single" w:sz="8" w:space="0" w:color="auto"/>
                    <w:left w:val="single" w:sz="8" w:space="0" w:color="auto"/>
                    <w:bottom w:val="dashed" w:sz="4" w:space="0" w:color="auto"/>
                    <w:right w:val="single" w:sz="18" w:space="0" w:color="auto"/>
                  </w:tcBorders>
                </w:tcPr>
                <w:p>
                  <w:pPr>
                    <w:pStyle w:val="Retraitcorpsdetexte3"/>
                    <w:tabs>
                      <w:tab w:val="left" w:pos="851"/>
                    </w:tabs>
                    <w:spacing w:before="120"/>
                    <w:ind w:left="0"/>
                    <w:rPr>
                      <w:i/>
                      <w:szCs w:val="18"/>
                      <w:lang w:val="fr-BE"/>
                    </w:rPr>
                  </w:pPr>
                  <w:r>
                    <w:rPr>
                      <w:smallCaps/>
                      <w:sz w:val="20"/>
                      <w:lang w:val="fr-BE"/>
                    </w:rPr>
                    <w:t>SOIT</w:t>
                  </w:r>
                  <w:r>
                    <w:rPr>
                      <w:i/>
                      <w:lang w:val="fr-BE"/>
                    </w:rPr>
                    <w:t xml:space="preserve"> </w:t>
                  </w:r>
                  <w:r>
                    <w:rPr>
                      <w:b/>
                      <w:i/>
                      <w:caps/>
                      <w:szCs w:val="18"/>
                      <w:lang w:val="fr-BE"/>
                    </w:rPr>
                    <w:t>l’indemnite en compensation du licenciement</w:t>
                  </w:r>
                  <w:r>
                    <w:rPr>
                      <w:i/>
                      <w:lang w:val="fr-BE"/>
                    </w:rPr>
                    <w:t xml:space="preserve"> </w:t>
                  </w:r>
                  <w:r>
                    <w:rPr>
                      <w:i/>
                      <w:vertAlign w:val="superscript"/>
                      <w:lang w:val="fr-BE"/>
                    </w:rPr>
                    <w:t>(4)</w:t>
                  </w:r>
                </w:p>
              </w:tc>
            </w:tr>
            <w:tr>
              <w:tc>
                <w:tcPr>
                  <w:tcW w:w="3321" w:type="dxa"/>
                  <w:tcBorders>
                    <w:top w:val="dashed" w:sz="4" w:space="0" w:color="auto"/>
                    <w:left w:val="single" w:sz="8" w:space="0" w:color="auto"/>
                    <w:bottom w:val="single" w:sz="18" w:space="0" w:color="auto"/>
                    <w:right w:val="dashed" w:sz="4" w:space="0" w:color="auto"/>
                  </w:tcBorders>
                </w:tcPr>
                <w:p>
                  <w:pPr>
                    <w:tabs>
                      <w:tab w:val="left" w:pos="851"/>
                    </w:tabs>
                    <w:spacing w:before="120"/>
                    <w:rPr>
                      <w:u w:val="single"/>
                      <w:lang w:val="nl-BE"/>
                    </w:rPr>
                  </w:pPr>
                  <w:r>
                    <w:rPr>
                      <w:rFonts w:ascii="Arial Narrow" w:hAnsi="Arial Narrow"/>
                      <w:noProof/>
                      <w:color w:val="7F7F7F"/>
                      <w:sz w:val="18"/>
                      <w:lang w:val="nl-BE"/>
                    </w:rPr>
                    <w:sym w:font="Wingdings" w:char="F072"/>
                  </w:r>
                  <w:r>
                    <w:rPr>
                      <w:rFonts w:ascii="Arial Narrow" w:hAnsi="Arial Narrow"/>
                      <w:noProof/>
                      <w:color w:val="000000"/>
                      <w:sz w:val="18"/>
                      <w:lang w:val="nl-BE"/>
                    </w:rPr>
                    <w:t xml:space="preserve"> OUI </w:t>
                  </w:r>
                  <w:r>
                    <w:rPr>
                      <w:rFonts w:ascii="Arial Narrow" w:hAnsi="Arial Narrow"/>
                      <w:noProof/>
                      <w:color w:val="000000"/>
                      <w:sz w:val="18"/>
                      <w:vertAlign w:val="superscript"/>
                      <w:lang w:val="nl-BE"/>
                    </w:rPr>
                    <w:t>(3)</w:t>
                  </w:r>
                  <w:r>
                    <w:rPr>
                      <w:rFonts w:ascii="Arial Narrow" w:hAnsi="Arial Narrow"/>
                      <w:noProof/>
                      <w:color w:val="000000"/>
                      <w:sz w:val="18"/>
                      <w:vertAlign w:val="superscript"/>
                      <w:lang w:val="nl-BE"/>
                    </w:rPr>
                    <w:tab/>
                  </w:r>
                  <w:r>
                    <w:rPr>
                      <w:rFonts w:ascii="Arial Narrow" w:hAnsi="Arial Narrow"/>
                      <w:noProof/>
                      <w:color w:val="000000"/>
                      <w:sz w:val="18"/>
                      <w:lang w:val="nl-BE"/>
                    </w:rPr>
                    <w:t xml:space="preserve">le </w:t>
                  </w:r>
                  <w:r>
                    <w:rPr>
                      <w:color w:val="999999"/>
                      <w:sz w:val="18"/>
                      <w:szCs w:val="18"/>
                      <w:lang w:val="nl-BE"/>
                    </w:rPr>
                    <w:t>__ __ / __ __ / __ __ __ __</w:t>
                  </w:r>
                  <w:r>
                    <w:rPr>
                      <w:noProof/>
                      <w:color w:val="999999"/>
                      <w:sz w:val="18"/>
                      <w:szCs w:val="18"/>
                      <w:lang w:val="nl-BE"/>
                    </w:rPr>
                    <w:t xml:space="preserve"> </w:t>
                  </w:r>
                </w:p>
              </w:tc>
              <w:tc>
                <w:tcPr>
                  <w:tcW w:w="1103" w:type="dxa"/>
                  <w:tcBorders>
                    <w:top w:val="dashed" w:sz="4" w:space="0" w:color="auto"/>
                    <w:left w:val="dashed" w:sz="4" w:space="0" w:color="auto"/>
                    <w:bottom w:val="single" w:sz="18" w:space="0" w:color="auto"/>
                    <w:right w:val="single" w:sz="8" w:space="0" w:color="auto"/>
                  </w:tcBorders>
                </w:tcPr>
                <w:p>
                  <w:pPr>
                    <w:pStyle w:val="Retraitcorpsdetexte3"/>
                    <w:tabs>
                      <w:tab w:val="left" w:pos="851"/>
                    </w:tabs>
                    <w:spacing w:before="120"/>
                    <w:ind w:left="0"/>
                    <w:rPr>
                      <w:i/>
                      <w:u w:val="single"/>
                    </w:rPr>
                  </w:pPr>
                  <w:r>
                    <w:rPr>
                      <w:i/>
                      <w:noProof/>
                      <w:color w:val="7F7F7F"/>
                    </w:rPr>
                    <w:sym w:font="Wingdings" w:char="F072"/>
                  </w:r>
                  <w:r>
                    <w:rPr>
                      <w:i/>
                      <w:noProof/>
                    </w:rPr>
                    <w:t xml:space="preserve"> NON</w:t>
                  </w:r>
                </w:p>
              </w:tc>
              <w:tc>
                <w:tcPr>
                  <w:tcW w:w="4998" w:type="dxa"/>
                  <w:tcBorders>
                    <w:top w:val="dashed" w:sz="4" w:space="0" w:color="auto"/>
                    <w:left w:val="single" w:sz="8" w:space="0" w:color="auto"/>
                    <w:bottom w:val="single" w:sz="18" w:space="0" w:color="auto"/>
                    <w:right w:val="dashed" w:sz="4" w:space="0" w:color="auto"/>
                  </w:tcBorders>
                </w:tcPr>
                <w:p>
                  <w:pPr>
                    <w:tabs>
                      <w:tab w:val="left" w:pos="851"/>
                    </w:tabs>
                    <w:spacing w:before="120"/>
                    <w:rPr>
                      <w:lang w:val="fr-BE"/>
                    </w:rPr>
                  </w:pPr>
                  <w:r>
                    <w:rPr>
                      <w:rFonts w:ascii="Arial Narrow" w:hAnsi="Arial Narrow"/>
                      <w:noProof/>
                      <w:color w:val="7F7F7F"/>
                      <w:sz w:val="18"/>
                      <w:lang w:val="nl-BE"/>
                    </w:rPr>
                    <w:sym w:font="Wingdings" w:char="F072"/>
                  </w:r>
                  <w:r>
                    <w:rPr>
                      <w:rFonts w:ascii="Arial Narrow" w:hAnsi="Arial Narrow"/>
                      <w:noProof/>
                      <w:color w:val="000000"/>
                      <w:sz w:val="18"/>
                      <w:lang w:val="fr-BE"/>
                    </w:rPr>
                    <w:t xml:space="preserve"> OUI </w:t>
                  </w:r>
                  <w:r>
                    <w:rPr>
                      <w:rFonts w:ascii="Arial Narrow" w:hAnsi="Arial Narrow"/>
                      <w:noProof/>
                      <w:color w:val="000000"/>
                      <w:sz w:val="18"/>
                      <w:vertAlign w:val="superscript"/>
                      <w:lang w:val="fr-BE"/>
                    </w:rPr>
                    <w:t>(5)</w:t>
                  </w:r>
                  <w:r>
                    <w:rPr>
                      <w:rFonts w:ascii="Arial Narrow" w:hAnsi="Arial Narrow"/>
                      <w:noProof/>
                      <w:color w:val="000000"/>
                      <w:sz w:val="18"/>
                      <w:vertAlign w:val="superscript"/>
                      <w:lang w:val="fr-BE"/>
                    </w:rPr>
                    <w:tab/>
                  </w:r>
                  <w:r>
                    <w:rPr>
                      <w:rFonts w:ascii="Arial Narrow" w:hAnsi="Arial Narrow"/>
                      <w:noProof/>
                      <w:color w:val="000000"/>
                      <w:sz w:val="18"/>
                      <w:lang w:val="fr-BE"/>
                    </w:rPr>
                    <w:t xml:space="preserve">le </w:t>
                  </w:r>
                  <w:r>
                    <w:rPr>
                      <w:rFonts w:ascii="Arial Narrow" w:hAnsi="Arial Narrow"/>
                      <w:color w:val="999999"/>
                      <w:sz w:val="18"/>
                      <w:lang w:val="fr-BE"/>
                    </w:rPr>
                    <w:t xml:space="preserve">__ __ / __ __ / __ __ __ __ </w:t>
                  </w:r>
                  <w:r>
                    <w:rPr>
                      <w:rFonts w:ascii="Arial Narrow" w:hAnsi="Arial Narrow"/>
                      <w:noProof/>
                      <w:color w:val="999999"/>
                      <w:sz w:val="18"/>
                      <w:lang w:val="fr-BE"/>
                    </w:rPr>
                    <w:t xml:space="preserve"> </w:t>
                  </w:r>
                </w:p>
                <w:p>
                  <w:pPr>
                    <w:pStyle w:val="Corpsdetexte210"/>
                    <w:tabs>
                      <w:tab w:val="clear" w:pos="119"/>
                      <w:tab w:val="clear" w:pos="952"/>
                      <w:tab w:val="clear" w:pos="4284"/>
                      <w:tab w:val="clear" w:pos="6664"/>
                      <w:tab w:val="left" w:pos="284"/>
                      <w:tab w:val="left" w:pos="851"/>
                      <w:tab w:val="left" w:pos="927"/>
                      <w:tab w:val="left" w:pos="1552"/>
                      <w:tab w:val="left" w:pos="3195"/>
                    </w:tabs>
                    <w:spacing w:before="80"/>
                    <w:rPr>
                      <w:rFonts w:ascii="Arial Narrow" w:hAnsi="Arial Narrow"/>
                      <w:noProof/>
                      <w:color w:val="000000"/>
                      <w:sz w:val="18"/>
                      <w:lang w:val="fr-BE"/>
                    </w:rPr>
                  </w:pPr>
                  <w:r>
                    <w:rPr>
                      <w:rFonts w:ascii="Arial Narrow" w:hAnsi="Arial Narrow"/>
                      <w:noProof/>
                      <w:color w:val="000000"/>
                      <w:sz w:val="18"/>
                      <w:lang w:val="fr-BE"/>
                    </w:rPr>
                    <w:t>Fréquence de paiement souhaitée</w:t>
                  </w:r>
                  <w:r>
                    <w:rPr>
                      <w:rFonts w:ascii="Arial Narrow" w:hAnsi="Arial Narrow"/>
                      <w:noProof/>
                      <w:color w:val="000000"/>
                      <w:sz w:val="18"/>
                      <w:vertAlign w:val="superscript"/>
                      <w:lang w:val="fr-BE"/>
                    </w:rPr>
                    <w:t xml:space="preserve"> (6)</w:t>
                  </w:r>
                  <w:r>
                    <w:rPr>
                      <w:rFonts w:ascii="Arial Narrow" w:hAnsi="Arial Narrow"/>
                      <w:noProof/>
                      <w:color w:val="000000"/>
                      <w:sz w:val="18"/>
                      <w:lang w:val="fr-BE"/>
                    </w:rPr>
                    <w:t xml:space="preserve">: </w:t>
                  </w:r>
                </w:p>
                <w:p>
                  <w:pPr>
                    <w:pStyle w:val="Corpsdetexte210"/>
                    <w:tabs>
                      <w:tab w:val="clear" w:pos="119"/>
                      <w:tab w:val="clear" w:pos="952"/>
                      <w:tab w:val="clear" w:pos="4284"/>
                      <w:tab w:val="clear" w:pos="6664"/>
                      <w:tab w:val="left" w:pos="500"/>
                      <w:tab w:val="left" w:pos="851"/>
                      <w:tab w:val="left" w:pos="927"/>
                      <w:tab w:val="left" w:pos="1552"/>
                      <w:tab w:val="left" w:pos="3195"/>
                    </w:tabs>
                    <w:spacing w:before="40" w:line="196" w:lineRule="exact"/>
                    <w:rPr>
                      <w:rFonts w:ascii="Arial Narrow" w:hAnsi="Arial Narrow"/>
                      <w:noProof/>
                      <w:color w:val="000000"/>
                      <w:sz w:val="18"/>
                      <w:lang w:val="fr-BE"/>
                    </w:rPr>
                  </w:pPr>
                  <w:r>
                    <w:rPr>
                      <w:rFonts w:ascii="Arial Narrow" w:hAnsi="Arial Narrow"/>
                      <w:noProof/>
                      <w:color w:val="7F7F7F"/>
                      <w:sz w:val="18"/>
                      <w:lang w:val="nl-BE"/>
                    </w:rPr>
                    <w:sym w:font="Wingdings" w:char="F072"/>
                  </w:r>
                  <w:r>
                    <w:rPr>
                      <w:rFonts w:ascii="Arial Narrow" w:hAnsi="Arial Narrow"/>
                      <w:noProof/>
                      <w:color w:val="000000"/>
                      <w:sz w:val="18"/>
                      <w:lang w:val="fr-BE"/>
                    </w:rPr>
                    <w:tab/>
                    <w:t>paiement unique</w:t>
                  </w:r>
                </w:p>
                <w:p>
                  <w:pPr>
                    <w:pStyle w:val="Retraitcorpsdetexte3"/>
                    <w:tabs>
                      <w:tab w:val="left" w:pos="500"/>
                      <w:tab w:val="left" w:pos="851"/>
                    </w:tabs>
                    <w:ind w:left="0"/>
                    <w:rPr>
                      <w:i/>
                      <w:u w:val="single"/>
                      <w:lang w:val="fr-BE"/>
                    </w:rPr>
                  </w:pPr>
                  <w:r>
                    <w:rPr>
                      <w:i/>
                      <w:noProof/>
                      <w:color w:val="7F7F7F"/>
                    </w:rPr>
                    <w:sym w:font="Wingdings" w:char="F072"/>
                  </w:r>
                  <w:r>
                    <w:rPr>
                      <w:i/>
                      <w:noProof/>
                      <w:lang w:val="fr-BE"/>
                    </w:rPr>
                    <w:tab/>
                    <w:t>paiement par tranches mensuelles.</w:t>
                  </w:r>
                </w:p>
              </w:tc>
              <w:tc>
                <w:tcPr>
                  <w:tcW w:w="1280" w:type="dxa"/>
                  <w:tcBorders>
                    <w:top w:val="dashed" w:sz="4" w:space="0" w:color="auto"/>
                    <w:left w:val="dashed" w:sz="4" w:space="0" w:color="auto"/>
                    <w:bottom w:val="single" w:sz="18" w:space="0" w:color="auto"/>
                    <w:right w:val="single" w:sz="18" w:space="0" w:color="auto"/>
                  </w:tcBorders>
                </w:tcPr>
                <w:p>
                  <w:pPr>
                    <w:tabs>
                      <w:tab w:val="left" w:pos="851"/>
                      <w:tab w:val="center" w:pos="944"/>
                    </w:tabs>
                    <w:spacing w:before="120"/>
                    <w:rPr>
                      <w:rFonts w:ascii="Arial Narrow" w:hAnsi="Arial Narrow"/>
                      <w:noProof/>
                      <w:color w:val="000000"/>
                      <w:sz w:val="18"/>
                      <w:lang w:val="fr-BE"/>
                    </w:rPr>
                  </w:pPr>
                  <w:r>
                    <w:rPr>
                      <w:rFonts w:ascii="Arial Narrow" w:hAnsi="Arial Narrow"/>
                      <w:noProof/>
                      <w:color w:val="7F7F7F"/>
                      <w:sz w:val="18"/>
                      <w:lang w:val="nl-BE"/>
                    </w:rPr>
                    <w:sym w:font="Wingdings" w:char="F072"/>
                  </w:r>
                  <w:r>
                    <w:rPr>
                      <w:rFonts w:ascii="Arial Narrow" w:hAnsi="Arial Narrow"/>
                      <w:noProof/>
                      <w:color w:val="000000"/>
                      <w:sz w:val="18"/>
                      <w:lang w:val="fr-BE"/>
                    </w:rPr>
                    <w:t xml:space="preserve"> NON</w:t>
                  </w:r>
                </w:p>
                <w:p>
                  <w:pPr>
                    <w:pStyle w:val="Retraitcorpsdetexte3"/>
                    <w:tabs>
                      <w:tab w:val="left" w:pos="851"/>
                    </w:tabs>
                    <w:ind w:left="0"/>
                    <w:rPr>
                      <w:i/>
                      <w:u w:val="single"/>
                      <w:lang w:val="fr-BE"/>
                    </w:rPr>
                  </w:pPr>
                </w:p>
              </w:tc>
            </w:tr>
          </w:tbl>
          <w:p>
            <w:pPr>
              <w:pStyle w:val="Paragraphedeliste"/>
              <w:numPr>
                <w:ilvl w:val="0"/>
                <w:numId w:val="38"/>
              </w:numPr>
              <w:tabs>
                <w:tab w:val="left" w:pos="851"/>
              </w:tabs>
              <w:spacing w:before="20" w:after="20" w:line="200" w:lineRule="exact"/>
              <w:ind w:left="0" w:firstLine="0"/>
              <w:rPr>
                <w:rFonts w:ascii="Arial Narrow" w:hAnsi="Arial Narrow"/>
                <w:i/>
                <w:color w:val="7F7F7F"/>
                <w:sz w:val="18"/>
                <w:szCs w:val="18"/>
                <w:lang w:val="fr-BE"/>
              </w:rPr>
            </w:pPr>
            <w:r>
              <w:rPr>
                <w:rFonts w:ascii="Arial Narrow" w:hAnsi="Arial Narrow"/>
                <w:i/>
                <w:color w:val="7F7F7F"/>
                <w:sz w:val="18"/>
                <w:szCs w:val="18"/>
                <w:lang w:val="fr-BE"/>
              </w:rPr>
              <w:t>Si vous étiez occupé dans le cadre d’un contrat de travail pour un travail déterminé, joignez une copie de votre contrat de travail.</w:t>
            </w:r>
          </w:p>
          <w:p>
            <w:pPr>
              <w:pStyle w:val="Paragraphedeliste"/>
              <w:numPr>
                <w:ilvl w:val="0"/>
                <w:numId w:val="38"/>
              </w:numPr>
              <w:tabs>
                <w:tab w:val="left" w:pos="851"/>
              </w:tabs>
              <w:spacing w:before="20" w:after="20" w:line="200" w:lineRule="exact"/>
              <w:ind w:left="0" w:firstLine="0"/>
              <w:rPr>
                <w:rFonts w:ascii="Arial Narrow" w:hAnsi="Arial Narrow"/>
                <w:i/>
                <w:color w:val="7F7F7F"/>
                <w:sz w:val="18"/>
                <w:szCs w:val="18"/>
                <w:lang w:val="fr-BE"/>
              </w:rPr>
            </w:pPr>
            <w:r>
              <w:rPr>
                <w:rFonts w:ascii="Arial Narrow" w:hAnsi="Arial Narrow"/>
                <w:i/>
                <w:color w:val="7F7F7F"/>
                <w:sz w:val="18"/>
                <w:szCs w:val="18"/>
                <w:lang w:val="fr-BE"/>
              </w:rPr>
              <w:t xml:space="preserve">Uniquement pour les ouvriers ayant min. 6 mois d’ancienneté qui satisfont à des conditions spécifiques, voir feuille info T128 sur </w:t>
            </w:r>
            <w:hyperlink r:id="rId41" w:history="1">
              <w:r>
                <w:rPr>
                  <w:rStyle w:val="Lienhypertexte"/>
                  <w:rFonts w:ascii="Arial Narrow" w:hAnsi="Arial Narrow"/>
                  <w:i/>
                  <w:color w:val="7F7F7F"/>
                  <w:sz w:val="18"/>
                  <w:szCs w:val="18"/>
                  <w:lang w:val="fr-BE"/>
                </w:rPr>
                <w:t>www.onem.be</w:t>
              </w:r>
            </w:hyperlink>
            <w:r>
              <w:rPr>
                <w:rFonts w:ascii="Arial Narrow" w:hAnsi="Arial Narrow"/>
                <w:i/>
                <w:color w:val="7F7F7F"/>
                <w:sz w:val="18"/>
                <w:szCs w:val="18"/>
                <w:lang w:val="fr-BE"/>
              </w:rPr>
              <w:t xml:space="preserve"> </w:t>
            </w:r>
          </w:p>
          <w:p>
            <w:pPr>
              <w:pStyle w:val="Paragraphedeliste"/>
              <w:numPr>
                <w:ilvl w:val="0"/>
                <w:numId w:val="38"/>
              </w:numPr>
              <w:tabs>
                <w:tab w:val="left" w:pos="851"/>
              </w:tabs>
              <w:spacing w:before="20" w:after="20" w:line="200" w:lineRule="exact"/>
              <w:ind w:left="0" w:firstLine="0"/>
              <w:rPr>
                <w:rFonts w:ascii="Arial Narrow" w:hAnsi="Arial Narrow"/>
                <w:i/>
                <w:color w:val="7F7F7F"/>
                <w:sz w:val="18"/>
                <w:szCs w:val="18"/>
                <w:lang w:val="fr-BE"/>
              </w:rPr>
            </w:pPr>
            <w:r>
              <w:rPr>
                <w:rFonts w:ascii="Arial Narrow" w:hAnsi="Arial Narrow"/>
                <w:i/>
                <w:color w:val="7F7F7F"/>
                <w:sz w:val="18"/>
                <w:szCs w:val="18"/>
                <w:lang w:val="fr-BE"/>
              </w:rPr>
              <w:t xml:space="preserve">Indiquez le jour ouvrable suivant la période couverte par une rémunération ou une indemnité de congé et joignez, si nécessaire, un formulaire C1E, mentionnant le mode de paiement. </w:t>
            </w:r>
          </w:p>
          <w:p>
            <w:pPr>
              <w:pStyle w:val="Paragraphedeliste"/>
              <w:numPr>
                <w:ilvl w:val="0"/>
                <w:numId w:val="38"/>
              </w:numPr>
              <w:tabs>
                <w:tab w:val="left" w:pos="851"/>
              </w:tabs>
              <w:spacing w:before="20" w:after="20" w:line="200" w:lineRule="exact"/>
              <w:ind w:left="0" w:firstLine="0"/>
              <w:rPr>
                <w:rFonts w:ascii="Arial Narrow" w:hAnsi="Arial Narrow"/>
                <w:i/>
                <w:color w:val="7F7F7F"/>
                <w:sz w:val="18"/>
                <w:szCs w:val="18"/>
                <w:lang w:val="fr-BE"/>
              </w:rPr>
            </w:pPr>
            <w:r>
              <w:rPr>
                <w:rFonts w:ascii="Arial Narrow" w:hAnsi="Arial Narrow"/>
                <w:i/>
                <w:color w:val="7F7F7F"/>
                <w:sz w:val="18"/>
                <w:szCs w:val="18"/>
                <w:lang w:val="fr-BE"/>
              </w:rPr>
              <w:t xml:space="preserve">Uniquement pour les ouvriers (et certains employés) qui satisfont à certaines conditions spécifiques, voir feuille info T145 sur </w:t>
            </w:r>
            <w:hyperlink r:id="rId42" w:history="1">
              <w:r>
                <w:rPr>
                  <w:rStyle w:val="Lienhypertexte"/>
                  <w:rFonts w:ascii="Arial Narrow" w:hAnsi="Arial Narrow"/>
                  <w:i/>
                  <w:color w:val="7F7F7F"/>
                  <w:sz w:val="18"/>
                  <w:szCs w:val="18"/>
                  <w:lang w:val="fr-BE"/>
                </w:rPr>
                <w:t>www.onem.be</w:t>
              </w:r>
            </w:hyperlink>
            <w:r>
              <w:rPr>
                <w:rFonts w:ascii="Arial Narrow" w:hAnsi="Arial Narrow"/>
                <w:i/>
                <w:color w:val="7F7F7F"/>
                <w:sz w:val="18"/>
                <w:szCs w:val="18"/>
                <w:lang w:val="fr-BE"/>
              </w:rPr>
              <w:t xml:space="preserve"> </w:t>
            </w:r>
          </w:p>
          <w:p>
            <w:pPr>
              <w:pStyle w:val="Paragraphedeliste"/>
              <w:numPr>
                <w:ilvl w:val="0"/>
                <w:numId w:val="38"/>
              </w:numPr>
              <w:tabs>
                <w:tab w:val="left" w:pos="851"/>
              </w:tabs>
              <w:spacing w:before="20" w:after="20" w:line="200" w:lineRule="exact"/>
              <w:ind w:left="0" w:firstLine="0"/>
              <w:rPr>
                <w:rFonts w:ascii="Arial Narrow" w:hAnsi="Arial Narrow"/>
                <w:i/>
                <w:color w:val="7F7F7F"/>
                <w:sz w:val="18"/>
                <w:szCs w:val="18"/>
                <w:lang w:val="fr-BE"/>
              </w:rPr>
            </w:pPr>
            <w:r>
              <w:rPr>
                <w:rFonts w:ascii="Arial Narrow" w:hAnsi="Arial Narrow"/>
                <w:i/>
                <w:color w:val="7F7F7F"/>
                <w:sz w:val="18"/>
                <w:szCs w:val="18"/>
                <w:lang w:val="fr-BE"/>
              </w:rPr>
              <w:t>Indiquez le jour ouvrable qui suit la période couverte par une rémunération ou une indemnité de congé et joignez un formulaire C1 si nécessaire.</w:t>
            </w:r>
          </w:p>
          <w:p>
            <w:pPr>
              <w:pStyle w:val="Paragraphedeliste"/>
              <w:numPr>
                <w:ilvl w:val="0"/>
                <w:numId w:val="38"/>
              </w:numPr>
              <w:tabs>
                <w:tab w:val="left" w:pos="851"/>
              </w:tabs>
              <w:spacing w:before="20" w:after="20" w:line="200" w:lineRule="exact"/>
              <w:ind w:left="0" w:firstLine="0"/>
              <w:rPr>
                <w:rFonts w:ascii="Arial Narrow" w:hAnsi="Arial Narrow"/>
                <w:i/>
                <w:color w:val="7F7F7F"/>
                <w:sz w:val="16"/>
                <w:szCs w:val="16"/>
                <w:lang w:val="fr-BE"/>
              </w:rPr>
            </w:pPr>
            <w:r>
              <w:rPr>
                <w:rFonts w:ascii="Arial Narrow" w:hAnsi="Arial Narrow"/>
                <w:i/>
                <w:color w:val="7F7F7F"/>
                <w:sz w:val="18"/>
                <w:szCs w:val="18"/>
                <w:lang w:val="fr-BE"/>
              </w:rPr>
              <w:t>Votre choix est irrévocable et définitif.</w:t>
            </w:r>
          </w:p>
        </w:tc>
      </w:tr>
      <w:tr>
        <w:trPr>
          <w:cantSplit/>
        </w:trPr>
        <w:tc>
          <w:tcPr>
            <w:tcW w:w="7754" w:type="dxa"/>
            <w:gridSpan w:val="2"/>
            <w:tcBorders>
              <w:right w:val="single" w:sz="4" w:space="0" w:color="auto"/>
            </w:tcBorders>
          </w:tcPr>
          <w:p>
            <w:pPr>
              <w:pStyle w:val="Corpsdetexte24"/>
              <w:tabs>
                <w:tab w:val="clear" w:pos="119"/>
                <w:tab w:val="clear" w:pos="952"/>
                <w:tab w:val="clear" w:pos="4284"/>
                <w:tab w:val="clear" w:pos="6664"/>
                <w:tab w:val="left" w:pos="851"/>
                <w:tab w:val="left" w:pos="4896"/>
                <w:tab w:val="left" w:pos="6455"/>
                <w:tab w:val="left" w:leader="dot" w:pos="10566"/>
              </w:tabs>
              <w:spacing w:before="40" w:after="40" w:line="180" w:lineRule="exact"/>
              <w:jc w:val="both"/>
              <w:rPr>
                <w:rFonts w:ascii="Arial Narrow" w:hAnsi="Arial Narrow"/>
                <w:color w:val="000000"/>
                <w:sz w:val="16"/>
                <w:lang w:val="fr-BE"/>
              </w:rPr>
            </w:pPr>
            <w:r>
              <w:rPr>
                <w:rFonts w:ascii="Arial Narrow" w:hAnsi="Arial Narrow"/>
                <w:color w:val="000000"/>
                <w:sz w:val="18"/>
                <w:lang w:val="fr-BE"/>
              </w:rPr>
              <w:tab/>
              <w:t>3/4</w:t>
            </w:r>
          </w:p>
        </w:tc>
        <w:tc>
          <w:tcPr>
            <w:tcW w:w="3122" w:type="dxa"/>
            <w:gridSpan w:val="4"/>
            <w:tcBorders>
              <w:top w:val="single" w:sz="4" w:space="0" w:color="auto"/>
              <w:left w:val="single" w:sz="4" w:space="0" w:color="auto"/>
              <w:bottom w:val="single" w:sz="4" w:space="0" w:color="auto"/>
              <w:right w:val="single" w:sz="4" w:space="0" w:color="auto"/>
            </w:tcBorders>
          </w:tcPr>
          <w:p>
            <w:pPr>
              <w:pStyle w:val="Corpsdetexte24"/>
              <w:tabs>
                <w:tab w:val="clear" w:pos="119"/>
                <w:tab w:val="clear" w:pos="952"/>
                <w:tab w:val="clear" w:pos="4284"/>
                <w:tab w:val="clear" w:pos="6664"/>
                <w:tab w:val="left" w:pos="851"/>
                <w:tab w:val="left" w:pos="6455"/>
                <w:tab w:val="left" w:leader="dot" w:pos="10566"/>
              </w:tabs>
              <w:spacing w:before="40" w:after="40" w:line="180" w:lineRule="exact"/>
              <w:jc w:val="center"/>
              <w:rPr>
                <w:rFonts w:ascii="Arial Narrow" w:hAnsi="Arial Narrow"/>
                <w:color w:val="000000"/>
                <w:sz w:val="18"/>
                <w:lang w:val="fr-BE"/>
              </w:rPr>
            </w:pPr>
            <w:r>
              <w:rPr>
                <w:rFonts w:ascii="Arial Narrow" w:hAnsi="Arial Narrow"/>
                <w:b/>
                <w:bCs/>
                <w:smallCaps/>
                <w:sz w:val="18"/>
                <w:lang w:val="fr-BE"/>
              </w:rPr>
              <w:t>formulaire</w:t>
            </w:r>
            <w:r>
              <w:rPr>
                <w:rFonts w:ascii="Arial Narrow" w:hAnsi="Arial Narrow"/>
                <w:b/>
                <w:bCs/>
                <w:caps/>
                <w:sz w:val="18"/>
                <w:lang w:val="fr-BE"/>
              </w:rPr>
              <w:t xml:space="preserve"> C4-</w:t>
            </w:r>
            <w:r>
              <w:rPr>
                <w:rFonts w:ascii="Arial Narrow" w:hAnsi="Arial Narrow"/>
                <w:b/>
                <w:bCs/>
                <w:smallCaps/>
                <w:sz w:val="18"/>
                <w:lang w:val="fr-BE"/>
              </w:rPr>
              <w:t>certificat de chomage</w:t>
            </w:r>
          </w:p>
        </w:tc>
      </w:tr>
    </w:tbl>
    <w:p>
      <w:pPr>
        <w:pStyle w:val="Retraitcorpsdetexte3"/>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51"/>
        </w:tabs>
        <w:ind w:left="0"/>
        <w:rPr>
          <w:szCs w:val="18"/>
          <w:lang w:val="fr-BE"/>
        </w:rPr>
        <w:sectPr>
          <w:pgSz w:w="11907" w:h="16840" w:code="9"/>
          <w:pgMar w:top="284" w:right="567" w:bottom="0" w:left="567" w:header="567" w:footer="0" w:gutter="0"/>
          <w:cols w:space="708"/>
        </w:sectPr>
      </w:pPr>
    </w:p>
    <w:p>
      <w:pPr>
        <w:pStyle w:val="Corpsdetexte24"/>
        <w:tabs>
          <w:tab w:val="clear" w:pos="119"/>
          <w:tab w:val="clear" w:pos="952"/>
          <w:tab w:val="clear" w:pos="4284"/>
          <w:tab w:val="clear" w:pos="6664"/>
          <w:tab w:val="left" w:pos="851"/>
          <w:tab w:val="left" w:pos="10456"/>
          <w:tab w:val="left" w:pos="10740"/>
        </w:tabs>
        <w:spacing w:before="20" w:line="200" w:lineRule="exact"/>
        <w:rPr>
          <w:rFonts w:ascii="Arial Narrow" w:hAnsi="Arial Narrow"/>
          <w:b/>
          <w:bCs/>
          <w:caps/>
          <w:color w:val="000000"/>
          <w:lang w:val="fr-BE"/>
        </w:rPr>
      </w:pPr>
      <w:r>
        <w:rPr>
          <w:rFonts w:ascii="Arial Narrow" w:hAnsi="Arial Narrow"/>
          <w:sz w:val="18"/>
          <w:szCs w:val="18"/>
          <w:lang w:val="fr-BE"/>
        </w:rPr>
        <w:tab/>
      </w:r>
    </w:p>
    <w:tbl>
      <w:tblPr>
        <w:tblW w:w="10910" w:type="dxa"/>
        <w:tblInd w:w="66" w:type="dxa"/>
        <w:tblLayout w:type="fixed"/>
        <w:tblLook w:val="0000" w:firstRow="0" w:lastRow="0" w:firstColumn="0" w:lastColumn="0" w:noHBand="0" w:noVBand="0"/>
      </w:tblPr>
      <w:tblGrid>
        <w:gridCol w:w="10390"/>
        <w:gridCol w:w="284"/>
        <w:gridCol w:w="236"/>
      </w:tblGrid>
      <w:tr>
        <w:trPr>
          <w:cantSplit/>
        </w:trPr>
        <w:tc>
          <w:tcPr>
            <w:tcW w:w="10390" w:type="dxa"/>
            <w:shd w:val="clear" w:color="auto" w:fill="FFFFFF"/>
          </w:tcPr>
          <w:p>
            <w:pPr>
              <w:pStyle w:val="Corpsdetexte24"/>
              <w:tabs>
                <w:tab w:val="clear" w:pos="119"/>
                <w:tab w:val="clear" w:pos="952"/>
                <w:tab w:val="left" w:pos="851"/>
                <w:tab w:val="left" w:pos="1735"/>
                <w:tab w:val="left" w:pos="4678"/>
                <w:tab w:val="left" w:leader="dot" w:pos="10490"/>
              </w:tabs>
              <w:spacing w:before="20" w:line="200" w:lineRule="exact"/>
              <w:rPr>
                <w:rFonts w:ascii="Arial Narrow" w:hAnsi="Arial Narrow"/>
                <w:sz w:val="18"/>
                <w:szCs w:val="18"/>
                <w:lang w:val="fr-BE"/>
              </w:rPr>
            </w:pPr>
            <w:r>
              <w:rPr>
                <w:rFonts w:ascii="Arial Narrow" w:hAnsi="Arial Narrow"/>
                <w:sz w:val="18"/>
                <w:szCs w:val="18"/>
                <w:lang w:val="fr-BE"/>
              </w:rPr>
              <w:t>Si vous n'avez pas encore demandé d'allocations de chômage entre la date à laquelle vous êtes devenu chômeur et ce jour, mentionnez-en le motif ci</w:t>
            </w:r>
            <w:r>
              <w:rPr>
                <w:rFonts w:ascii="Arial Narrow" w:hAnsi="Arial Narrow"/>
                <w:sz w:val="18"/>
                <w:szCs w:val="18"/>
                <w:lang w:val="fr-BE"/>
              </w:rPr>
              <w:noBreakHyphen/>
              <w:t>dessous :</w:t>
            </w:r>
          </w:p>
          <w:p>
            <w:pPr>
              <w:pStyle w:val="Corpsdetexte24"/>
              <w:tabs>
                <w:tab w:val="clear" w:pos="119"/>
                <w:tab w:val="clear" w:pos="952"/>
                <w:tab w:val="clear" w:pos="4284"/>
                <w:tab w:val="clear" w:pos="6664"/>
                <w:tab w:val="left" w:pos="851"/>
                <w:tab w:val="left" w:leader="dot" w:pos="10102"/>
                <w:tab w:val="left" w:leader="dot" w:pos="10490"/>
              </w:tabs>
              <w:spacing w:before="120" w:line="240" w:lineRule="exact"/>
              <w:rPr>
                <w:rFonts w:ascii="Arial Narrow" w:hAnsi="Arial Narrow"/>
                <w:bCs/>
                <w:caps/>
                <w:color w:val="808080"/>
                <w:sz w:val="18"/>
                <w:szCs w:val="18"/>
                <w:lang w:val="fr-BE"/>
              </w:rPr>
            </w:pPr>
            <w:r>
              <w:rPr>
                <w:rFonts w:ascii="Arial Narrow" w:hAnsi="Arial Narrow"/>
                <w:bCs/>
                <w:caps/>
                <w:color w:val="808080"/>
                <w:sz w:val="18"/>
                <w:szCs w:val="18"/>
                <w:lang w:val="fr-BE"/>
              </w:rPr>
              <w:tab/>
            </w:r>
          </w:p>
          <w:p>
            <w:pPr>
              <w:pStyle w:val="Corpsdetexte24"/>
              <w:tabs>
                <w:tab w:val="clear" w:pos="119"/>
                <w:tab w:val="clear" w:pos="952"/>
                <w:tab w:val="clear" w:pos="4284"/>
                <w:tab w:val="clear" w:pos="6664"/>
                <w:tab w:val="left" w:pos="851"/>
                <w:tab w:val="left" w:leader="dot" w:pos="10102"/>
                <w:tab w:val="left" w:leader="dot" w:pos="10490"/>
              </w:tabs>
              <w:spacing w:before="120" w:line="240" w:lineRule="exact"/>
              <w:rPr>
                <w:rFonts w:ascii="Arial Narrow" w:hAnsi="Arial Narrow"/>
                <w:bCs/>
                <w:caps/>
                <w:color w:val="808080"/>
                <w:sz w:val="18"/>
                <w:szCs w:val="18"/>
                <w:lang w:val="fr-BE"/>
              </w:rPr>
            </w:pPr>
            <w:r>
              <w:rPr>
                <w:rFonts w:ascii="Arial Narrow" w:hAnsi="Arial Narrow"/>
                <w:bCs/>
                <w:caps/>
                <w:color w:val="808080"/>
                <w:sz w:val="18"/>
                <w:szCs w:val="18"/>
                <w:lang w:val="fr-BE"/>
              </w:rPr>
              <w:tab/>
            </w:r>
          </w:p>
          <w:p>
            <w:pPr>
              <w:pStyle w:val="Corpsdetexte24"/>
              <w:tabs>
                <w:tab w:val="clear" w:pos="119"/>
                <w:tab w:val="clear" w:pos="952"/>
                <w:tab w:val="clear" w:pos="4284"/>
                <w:tab w:val="clear" w:pos="6664"/>
                <w:tab w:val="left" w:pos="851"/>
                <w:tab w:val="left" w:leader="dot" w:pos="10102"/>
                <w:tab w:val="left" w:leader="dot" w:pos="10490"/>
              </w:tabs>
              <w:spacing w:before="120" w:line="240" w:lineRule="exact"/>
              <w:rPr>
                <w:rFonts w:ascii="Arial Narrow" w:hAnsi="Arial Narrow"/>
                <w:b/>
                <w:bCs/>
                <w:caps/>
                <w:color w:val="000000"/>
                <w:sz w:val="18"/>
                <w:szCs w:val="18"/>
                <w:lang w:val="fr-BE"/>
              </w:rPr>
            </w:pPr>
            <w:r>
              <w:rPr>
                <w:rFonts w:ascii="Arial Narrow" w:hAnsi="Arial Narrow"/>
                <w:bCs/>
                <w:caps/>
                <w:color w:val="808080"/>
                <w:sz w:val="18"/>
                <w:szCs w:val="18"/>
                <w:lang w:val="fr-BE"/>
              </w:rPr>
              <w:tab/>
            </w:r>
          </w:p>
        </w:tc>
        <w:tc>
          <w:tcPr>
            <w:tcW w:w="284" w:type="dxa"/>
            <w:tcBorders>
              <w:left w:val="nil"/>
            </w:tcBorders>
            <w:shd w:val="clear" w:color="auto" w:fill="auto"/>
          </w:tcPr>
          <w:p>
            <w:pPr>
              <w:pStyle w:val="Corpsdetexte24"/>
              <w:tabs>
                <w:tab w:val="clear" w:pos="119"/>
                <w:tab w:val="clear" w:pos="952"/>
                <w:tab w:val="left" w:pos="851"/>
                <w:tab w:val="left" w:pos="1735"/>
                <w:tab w:val="left" w:pos="4678"/>
                <w:tab w:val="left" w:leader="dot" w:pos="10490"/>
              </w:tabs>
              <w:spacing w:before="20" w:line="200" w:lineRule="exact"/>
              <w:rPr>
                <w:rFonts w:ascii="Arial Narrow" w:hAnsi="Arial Narrow"/>
                <w:b/>
                <w:bCs/>
                <w:caps/>
                <w:color w:val="000000"/>
                <w:lang w:val="fr-BE"/>
              </w:rPr>
            </w:pPr>
          </w:p>
        </w:tc>
        <w:tc>
          <w:tcPr>
            <w:tcW w:w="236" w:type="dxa"/>
            <w:tcBorders>
              <w:left w:val="nil"/>
            </w:tcBorders>
          </w:tcPr>
          <w:p>
            <w:pPr>
              <w:pStyle w:val="Corpsdetexte24"/>
              <w:tabs>
                <w:tab w:val="clear" w:pos="119"/>
                <w:tab w:val="clear" w:pos="952"/>
                <w:tab w:val="left" w:pos="851"/>
                <w:tab w:val="left" w:pos="1735"/>
                <w:tab w:val="left" w:pos="4678"/>
                <w:tab w:val="left" w:leader="dot" w:pos="10490"/>
              </w:tabs>
              <w:spacing w:before="20" w:line="200" w:lineRule="exact"/>
              <w:rPr>
                <w:rFonts w:ascii="Arial Narrow" w:hAnsi="Arial Narrow"/>
                <w:b/>
                <w:bCs/>
                <w:caps/>
                <w:color w:val="000000"/>
                <w:lang w:val="fr-BE"/>
              </w:rPr>
            </w:pPr>
          </w:p>
        </w:tc>
      </w:tr>
    </w:tbl>
    <w:p>
      <w:pPr>
        <w:pStyle w:val="Corpsdetexte24"/>
        <w:tabs>
          <w:tab w:val="clear" w:pos="119"/>
          <w:tab w:val="clear" w:pos="952"/>
          <w:tab w:val="clear" w:pos="4284"/>
          <w:tab w:val="clear" w:pos="6664"/>
          <w:tab w:val="left" w:pos="851"/>
          <w:tab w:val="left" w:pos="10456"/>
          <w:tab w:val="left" w:pos="10740"/>
        </w:tabs>
        <w:spacing w:before="20" w:line="200" w:lineRule="exact"/>
        <w:rPr>
          <w:rFonts w:ascii="Arial Narrow" w:hAnsi="Arial Narrow"/>
          <w:b/>
          <w:bCs/>
          <w:caps/>
          <w:color w:val="000000"/>
          <w:lang w:val="fr-BE"/>
        </w:rPr>
      </w:pPr>
      <w:r>
        <w:rPr>
          <w:rFonts w:ascii="Arial Narrow" w:hAnsi="Arial Narrow"/>
          <w:b/>
          <w:bCs/>
          <w:caps/>
          <w:color w:val="000000"/>
          <w:sz w:val="18"/>
          <w:lang w:val="fr-BE"/>
        </w:rPr>
        <w:tab/>
      </w:r>
    </w:p>
    <w:tbl>
      <w:tblPr>
        <w:tblW w:w="11833" w:type="dxa"/>
        <w:tblInd w:w="-998" w:type="dxa"/>
        <w:tblLayout w:type="fixed"/>
        <w:tblLook w:val="0000" w:firstRow="0" w:lastRow="0" w:firstColumn="0" w:lastColumn="0" w:noHBand="0" w:noVBand="0"/>
      </w:tblPr>
      <w:tblGrid>
        <w:gridCol w:w="2310"/>
        <w:gridCol w:w="4707"/>
        <w:gridCol w:w="4041"/>
        <w:gridCol w:w="539"/>
        <w:gridCol w:w="236"/>
      </w:tblGrid>
      <w:tr>
        <w:trPr>
          <w:cantSplit/>
        </w:trPr>
        <w:tc>
          <w:tcPr>
            <w:tcW w:w="2310" w:type="dxa"/>
            <w:tcBorders>
              <w:top w:val="single" w:sz="4" w:space="0" w:color="auto"/>
              <w:left w:val="single" w:sz="4" w:space="0" w:color="auto"/>
              <w:bottom w:val="single" w:sz="4" w:space="0" w:color="auto"/>
              <w:right w:val="single" w:sz="4" w:space="0" w:color="auto"/>
            </w:tcBorders>
            <w:shd w:val="clear" w:color="auto" w:fill="E0E0E0"/>
          </w:tcPr>
          <w:p>
            <w:pPr>
              <w:pStyle w:val="Corpsdetexte24"/>
              <w:tabs>
                <w:tab w:val="clear" w:pos="119"/>
                <w:tab w:val="clear" w:pos="952"/>
                <w:tab w:val="left" w:pos="851"/>
                <w:tab w:val="left" w:pos="1735"/>
                <w:tab w:val="left" w:pos="4678"/>
                <w:tab w:val="left" w:leader="dot" w:pos="10490"/>
              </w:tabs>
              <w:spacing w:before="20" w:line="200" w:lineRule="exact"/>
              <w:rPr>
                <w:rFonts w:ascii="Arial Narrow" w:hAnsi="Arial Narrow"/>
                <w:b/>
                <w:bCs/>
                <w:caps/>
                <w:color w:val="000000"/>
                <w:lang w:val="fr-BE"/>
              </w:rPr>
            </w:pPr>
            <w:r>
              <w:rPr>
                <w:rFonts w:ascii="Arial Narrow" w:hAnsi="Arial Narrow"/>
                <w:b/>
                <w:bCs/>
                <w:caps/>
                <w:color w:val="000000"/>
                <w:sz w:val="18"/>
                <w:lang w:val="fr-BE"/>
              </w:rPr>
              <w:t>annexe-c4-generations</w:t>
            </w:r>
          </w:p>
        </w:tc>
        <w:tc>
          <w:tcPr>
            <w:tcW w:w="9287" w:type="dxa"/>
            <w:gridSpan w:val="3"/>
            <w:tcBorders>
              <w:left w:val="single" w:sz="4" w:space="0" w:color="auto"/>
            </w:tcBorders>
            <w:shd w:val="clear" w:color="auto" w:fill="auto"/>
          </w:tcPr>
          <w:p>
            <w:pPr>
              <w:pStyle w:val="Corpsdetexte24"/>
              <w:tabs>
                <w:tab w:val="clear" w:pos="119"/>
                <w:tab w:val="clear" w:pos="952"/>
                <w:tab w:val="left" w:pos="851"/>
                <w:tab w:val="left" w:pos="1735"/>
                <w:tab w:val="left" w:pos="4678"/>
                <w:tab w:val="left" w:leader="dot" w:pos="10490"/>
              </w:tabs>
              <w:spacing w:before="20" w:line="200" w:lineRule="exact"/>
              <w:rPr>
                <w:rFonts w:ascii="Arial Narrow" w:hAnsi="Arial Narrow"/>
                <w:b/>
                <w:bCs/>
                <w:caps/>
                <w:color w:val="000000"/>
                <w:lang w:val="fr-BE"/>
              </w:rPr>
            </w:pPr>
          </w:p>
        </w:tc>
        <w:tc>
          <w:tcPr>
            <w:tcW w:w="236" w:type="dxa"/>
            <w:tcBorders>
              <w:left w:val="nil"/>
            </w:tcBorders>
          </w:tcPr>
          <w:p>
            <w:pPr>
              <w:pStyle w:val="Corpsdetexte24"/>
              <w:tabs>
                <w:tab w:val="clear" w:pos="119"/>
                <w:tab w:val="clear" w:pos="952"/>
                <w:tab w:val="left" w:pos="851"/>
                <w:tab w:val="left" w:pos="1735"/>
                <w:tab w:val="left" w:pos="4678"/>
                <w:tab w:val="left" w:leader="dot" w:pos="10490"/>
              </w:tabs>
              <w:spacing w:before="20" w:line="200" w:lineRule="exact"/>
              <w:rPr>
                <w:rFonts w:ascii="Arial Narrow" w:hAnsi="Arial Narrow"/>
                <w:b/>
                <w:bCs/>
                <w:caps/>
                <w:color w:val="000000"/>
                <w:lang w:val="fr-BE"/>
              </w:rPr>
            </w:pPr>
          </w:p>
        </w:tc>
      </w:tr>
      <w:tr>
        <w:trPr>
          <w:gridAfter w:val="2"/>
          <w:wAfter w:w="775" w:type="dxa"/>
          <w:cantSplit/>
        </w:trPr>
        <w:tc>
          <w:tcPr>
            <w:tcW w:w="11058" w:type="dxa"/>
            <w:gridSpan w:val="3"/>
          </w:tcPr>
          <w:p>
            <w:pPr>
              <w:pStyle w:val="Corpsdetexte24"/>
              <w:tabs>
                <w:tab w:val="clear" w:pos="119"/>
                <w:tab w:val="clear" w:pos="952"/>
                <w:tab w:val="clear" w:pos="4284"/>
                <w:tab w:val="clear" w:pos="6664"/>
                <w:tab w:val="left" w:pos="851"/>
                <w:tab w:val="left" w:pos="1034"/>
                <w:tab w:val="left" w:pos="4612"/>
                <w:tab w:val="left" w:leader="dot" w:pos="10566"/>
              </w:tabs>
              <w:spacing w:before="120" w:line="196" w:lineRule="exact"/>
              <w:rPr>
                <w:rFonts w:ascii="Arial Narrow" w:hAnsi="Arial Narrow"/>
                <w:color w:val="000000"/>
                <w:sz w:val="18"/>
                <w:lang w:val="fr-BE"/>
              </w:rPr>
            </w:pPr>
            <w:r>
              <w:rPr>
                <w:rFonts w:ascii="Arial Narrow" w:hAnsi="Arial Narrow"/>
                <w:color w:val="000000"/>
                <w:sz w:val="18"/>
                <w:lang w:val="fr-BE"/>
              </w:rPr>
              <w:t>1. Avez-vous reçu</w:t>
            </w:r>
            <w:r>
              <w:rPr>
                <w:rFonts w:ascii="Arial Narrow" w:hAnsi="Arial Narrow"/>
                <w:color w:val="000000"/>
                <w:lang w:val="fr-BE"/>
              </w:rPr>
              <w:t xml:space="preserve"> </w:t>
            </w:r>
            <w:r>
              <w:rPr>
                <w:rFonts w:ascii="Arial Narrow" w:hAnsi="Arial Narrow"/>
                <w:color w:val="000000"/>
                <w:sz w:val="18"/>
                <w:lang w:val="fr-BE"/>
              </w:rPr>
              <w:t xml:space="preserve">un </w:t>
            </w:r>
            <w:r>
              <w:rPr>
                <w:rFonts w:ascii="Arial Narrow" w:hAnsi="Arial Narrow"/>
                <w:smallCaps/>
                <w:color w:val="000000"/>
                <w:sz w:val="18"/>
                <w:lang w:val="fr-BE"/>
              </w:rPr>
              <w:t>formulaire</w:t>
            </w:r>
            <w:r>
              <w:rPr>
                <w:rFonts w:ascii="Arial Narrow" w:hAnsi="Arial Narrow"/>
                <w:color w:val="000000"/>
                <w:sz w:val="18"/>
                <w:lang w:val="fr-BE"/>
              </w:rPr>
              <w:t xml:space="preserve"> </w:t>
            </w:r>
            <w:r>
              <w:rPr>
                <w:rFonts w:ascii="Arial Narrow" w:hAnsi="Arial Narrow"/>
                <w:smallCaps/>
                <w:color w:val="000000"/>
                <w:sz w:val="18"/>
                <w:lang w:val="fr-BE"/>
              </w:rPr>
              <w:t>Annexe-C4-Pacte de Générations</w:t>
            </w:r>
            <w:r>
              <w:rPr>
                <w:rFonts w:ascii="Arial Narrow" w:hAnsi="Arial Narrow"/>
                <w:color w:val="000000"/>
                <w:sz w:val="18"/>
                <w:lang w:val="fr-BE"/>
              </w:rPr>
              <w:t xml:space="preserve"> de votre employeur? </w:t>
            </w:r>
            <w:r>
              <w:rPr>
                <w:color w:val="7F7F7F"/>
                <w:lang w:val="fr-BE"/>
              </w:rPr>
              <w:sym w:font="Wingdings" w:char="F072"/>
            </w:r>
            <w:r>
              <w:rPr>
                <w:rFonts w:ascii="Arial Narrow" w:hAnsi="Arial Narrow"/>
                <w:color w:val="000000"/>
                <w:sz w:val="18"/>
                <w:lang w:val="fr-BE"/>
              </w:rPr>
              <w:t xml:space="preserve"> </w:t>
            </w:r>
            <w:r>
              <w:rPr>
                <w:rFonts w:ascii="Arial Narrow" w:hAnsi="Arial Narrow"/>
                <w:smallCaps/>
                <w:color w:val="000000"/>
                <w:sz w:val="18"/>
                <w:lang w:val="fr-BE"/>
              </w:rPr>
              <w:t>non</w:t>
            </w:r>
            <w:r>
              <w:rPr>
                <w:rFonts w:ascii="Arial Narrow" w:hAnsi="Arial Narrow"/>
                <w:color w:val="000000"/>
                <w:sz w:val="18"/>
                <w:lang w:val="fr-BE"/>
              </w:rPr>
              <w:t xml:space="preserve"> </w:t>
            </w:r>
            <w:r>
              <w:rPr>
                <w:color w:val="7F7F7F"/>
                <w:lang w:val="fr-BE"/>
              </w:rPr>
              <w:sym w:font="Wingdings" w:char="F072"/>
            </w:r>
            <w:r>
              <w:rPr>
                <w:rFonts w:ascii="Arial Narrow" w:hAnsi="Arial Narrow"/>
                <w:color w:val="000000"/>
                <w:lang w:val="fr-BE"/>
              </w:rPr>
              <w:t xml:space="preserve"> </w:t>
            </w:r>
            <w:r>
              <w:rPr>
                <w:rFonts w:ascii="Arial Narrow" w:hAnsi="Arial Narrow"/>
                <w:smallCaps/>
                <w:color w:val="000000"/>
                <w:sz w:val="18"/>
                <w:lang w:val="fr-BE"/>
              </w:rPr>
              <w:t>oui</w:t>
            </w:r>
            <w:r>
              <w:rPr>
                <w:rFonts w:ascii="Arial Narrow" w:hAnsi="Arial Narrow"/>
                <w:color w:val="000000"/>
                <w:sz w:val="18"/>
                <w:lang w:val="fr-BE"/>
              </w:rPr>
              <w:t xml:space="preserve"> et je complète la </w:t>
            </w:r>
            <w:r>
              <w:rPr>
                <w:rFonts w:ascii="Arial Narrow" w:hAnsi="Arial Narrow"/>
                <w:smallCaps/>
                <w:color w:val="000000"/>
                <w:sz w:val="18"/>
                <w:lang w:val="fr-BE"/>
              </w:rPr>
              <w:t>rubrique</w:t>
            </w:r>
            <w:r>
              <w:rPr>
                <w:rFonts w:ascii="Arial Narrow" w:hAnsi="Arial Narrow"/>
                <w:color w:val="000000"/>
                <w:sz w:val="18"/>
                <w:lang w:val="fr-BE"/>
              </w:rPr>
              <w:t> II de cette annexe.</w:t>
            </w:r>
          </w:p>
          <w:p>
            <w:pPr>
              <w:pStyle w:val="Corpsdetexte24"/>
              <w:tabs>
                <w:tab w:val="clear" w:pos="119"/>
                <w:tab w:val="clear" w:pos="952"/>
                <w:tab w:val="clear" w:pos="4284"/>
                <w:tab w:val="clear" w:pos="6664"/>
                <w:tab w:val="left" w:pos="360"/>
                <w:tab w:val="left" w:pos="851"/>
                <w:tab w:val="left" w:pos="4754"/>
                <w:tab w:val="left" w:pos="5037"/>
                <w:tab w:val="left" w:leader="dot" w:pos="10566"/>
              </w:tabs>
              <w:spacing w:before="20" w:line="196" w:lineRule="exact"/>
              <w:rPr>
                <w:rFonts w:ascii="Arial Narrow" w:hAnsi="Arial Narrow"/>
                <w:color w:val="000000"/>
                <w:sz w:val="18"/>
                <w:lang w:val="fr-BE"/>
              </w:rPr>
            </w:pPr>
            <w:r>
              <w:rPr>
                <w:rFonts w:ascii="Arial Narrow" w:hAnsi="Arial Narrow"/>
                <w:color w:val="000000"/>
                <w:sz w:val="18"/>
                <w:lang w:val="fr-BE"/>
              </w:rPr>
              <w:t>2. Percevez-vous une indemnité complémentaire d'un précédent employeur?</w:t>
            </w:r>
          </w:p>
          <w:p>
            <w:pPr>
              <w:pStyle w:val="Corpsdetexte24"/>
              <w:tabs>
                <w:tab w:val="clear" w:pos="119"/>
                <w:tab w:val="clear" w:pos="952"/>
                <w:tab w:val="clear" w:pos="4284"/>
                <w:tab w:val="clear" w:pos="6664"/>
                <w:tab w:val="left" w:pos="851"/>
                <w:tab w:val="left" w:pos="1068"/>
                <w:tab w:val="left" w:pos="1635"/>
                <w:tab w:val="left" w:pos="1919"/>
                <w:tab w:val="left" w:pos="4754"/>
                <w:tab w:val="left" w:pos="5037"/>
                <w:tab w:val="left" w:leader="dot" w:pos="10566"/>
              </w:tabs>
              <w:spacing w:line="196" w:lineRule="exact"/>
              <w:rPr>
                <w:rFonts w:ascii="Arial Narrow" w:hAnsi="Arial Narrow"/>
                <w:color w:val="000000"/>
                <w:sz w:val="18"/>
                <w:lang w:val="fr-BE"/>
              </w:rPr>
            </w:pPr>
            <w:r>
              <w:rPr>
                <w:color w:val="7F7F7F"/>
                <w:lang w:val="fr-BE"/>
              </w:rPr>
              <w:sym w:font="Wingdings" w:char="F072"/>
            </w:r>
            <w:r>
              <w:rPr>
                <w:rFonts w:ascii="Arial Narrow" w:hAnsi="Arial Narrow"/>
                <w:color w:val="000000"/>
                <w:lang w:val="fr-BE"/>
              </w:rPr>
              <w:t xml:space="preserve"> </w:t>
            </w:r>
            <w:r>
              <w:rPr>
                <w:rFonts w:ascii="Arial Narrow" w:hAnsi="Arial Narrow"/>
                <w:smallCaps/>
                <w:color w:val="000000"/>
                <w:sz w:val="18"/>
                <w:lang w:val="fr-BE"/>
              </w:rPr>
              <w:t>non</w:t>
            </w:r>
          </w:p>
          <w:p>
            <w:pPr>
              <w:pStyle w:val="Corpsdetexte24"/>
              <w:tabs>
                <w:tab w:val="clear" w:pos="119"/>
                <w:tab w:val="clear" w:pos="952"/>
                <w:tab w:val="clear" w:pos="4284"/>
                <w:tab w:val="clear" w:pos="6664"/>
                <w:tab w:val="left" w:pos="851"/>
                <w:tab w:val="left" w:pos="1068"/>
                <w:tab w:val="left" w:pos="1352"/>
                <w:tab w:val="left" w:pos="1919"/>
                <w:tab w:val="left" w:pos="4754"/>
                <w:tab w:val="left" w:pos="5037"/>
                <w:tab w:val="left" w:leader="dot" w:pos="10566"/>
              </w:tabs>
              <w:spacing w:line="196" w:lineRule="exact"/>
              <w:rPr>
                <w:rFonts w:ascii="Arial Narrow" w:hAnsi="Arial Narrow"/>
                <w:color w:val="000000"/>
                <w:sz w:val="18"/>
                <w:lang w:val="fr-BE"/>
              </w:rPr>
            </w:pPr>
            <w:r>
              <w:rPr>
                <w:color w:val="7F7F7F"/>
                <w:lang w:val="fr-BE"/>
              </w:rPr>
              <w:sym w:font="Wingdings" w:char="F072"/>
            </w:r>
            <w:r>
              <w:rPr>
                <w:rFonts w:ascii="Arial Narrow" w:hAnsi="Arial Narrow"/>
                <w:color w:val="000000"/>
                <w:lang w:val="fr-BE"/>
              </w:rPr>
              <w:t xml:space="preserve"> </w:t>
            </w:r>
            <w:r>
              <w:rPr>
                <w:rFonts w:ascii="Arial Narrow" w:hAnsi="Arial Narrow"/>
                <w:smallCaps/>
                <w:color w:val="000000"/>
                <w:sz w:val="18"/>
                <w:lang w:val="fr-BE"/>
              </w:rPr>
              <w:t>oui</w:t>
            </w:r>
            <w:r>
              <w:rPr>
                <w:rFonts w:ascii="Arial Narrow" w:hAnsi="Arial Narrow"/>
                <w:smallCaps/>
                <w:color w:val="000000"/>
                <w:sz w:val="18"/>
                <w:lang w:val="fr-BE"/>
              </w:rPr>
              <w:tab/>
            </w:r>
            <w:r>
              <w:rPr>
                <w:color w:val="7F7F7F"/>
                <w:lang w:val="fr-BE"/>
              </w:rPr>
              <w:sym w:font="Wingdings" w:char="F072"/>
            </w:r>
            <w:r>
              <w:rPr>
                <w:rFonts w:ascii="Arial Narrow" w:hAnsi="Arial Narrow"/>
                <w:smallCaps/>
                <w:color w:val="000000"/>
                <w:sz w:val="18"/>
                <w:lang w:val="fr-BE"/>
              </w:rPr>
              <w:tab/>
            </w:r>
            <w:r>
              <w:rPr>
                <w:rFonts w:ascii="Arial Narrow" w:hAnsi="Arial Narrow"/>
                <w:color w:val="000000"/>
                <w:sz w:val="18"/>
                <w:lang w:val="fr-BE"/>
              </w:rPr>
              <w:t>Voir l'explication en</w:t>
            </w:r>
            <w:r>
              <w:rPr>
                <w:rFonts w:ascii="Arial Narrow" w:hAnsi="Arial Narrow"/>
                <w:smallCaps/>
                <w:color w:val="000000"/>
                <w:sz w:val="18"/>
                <w:lang w:val="fr-BE"/>
              </w:rPr>
              <w:t xml:space="preserve"> rubrique</w:t>
            </w:r>
            <w:r>
              <w:rPr>
                <w:rFonts w:ascii="Arial Narrow" w:hAnsi="Arial Narrow"/>
                <w:color w:val="000000"/>
                <w:sz w:val="18"/>
                <w:lang w:val="fr-BE"/>
              </w:rPr>
              <w:t xml:space="preserve"> I, </w:t>
            </w:r>
            <w:r>
              <w:rPr>
                <w:rFonts w:ascii="Arial Narrow" w:hAnsi="Arial Narrow"/>
                <w:smallCaps/>
                <w:color w:val="000000"/>
                <w:sz w:val="18"/>
                <w:lang w:val="fr-BE"/>
              </w:rPr>
              <w:t>partie</w:t>
            </w:r>
            <w:r>
              <w:rPr>
                <w:rFonts w:ascii="Arial Narrow" w:hAnsi="Arial Narrow"/>
                <w:color w:val="000000"/>
                <w:sz w:val="18"/>
                <w:lang w:val="fr-BE"/>
              </w:rPr>
              <w:t xml:space="preserve"> C du </w:t>
            </w:r>
            <w:r>
              <w:rPr>
                <w:rFonts w:ascii="Arial Narrow" w:hAnsi="Arial Narrow"/>
                <w:smallCaps/>
                <w:color w:val="000000"/>
                <w:sz w:val="18"/>
                <w:lang w:val="fr-BE"/>
              </w:rPr>
              <w:t>formulaire</w:t>
            </w:r>
            <w:r>
              <w:rPr>
                <w:rFonts w:ascii="Arial Narrow" w:hAnsi="Arial Narrow"/>
                <w:color w:val="000000"/>
                <w:sz w:val="18"/>
                <w:lang w:val="fr-BE"/>
              </w:rPr>
              <w:t> </w:t>
            </w:r>
            <w:r>
              <w:rPr>
                <w:rFonts w:ascii="Arial Narrow" w:hAnsi="Arial Narrow"/>
                <w:smallCaps/>
                <w:color w:val="000000"/>
                <w:sz w:val="18"/>
                <w:lang w:val="fr-BE"/>
              </w:rPr>
              <w:t xml:space="preserve">Annexe-C4-Pacte generations </w:t>
            </w:r>
            <w:r>
              <w:rPr>
                <w:rFonts w:ascii="Arial Narrow" w:hAnsi="Arial Narrow"/>
                <w:color w:val="000000"/>
                <w:sz w:val="18"/>
                <w:lang w:val="fr-BE"/>
              </w:rPr>
              <w:t>que je joins</w:t>
            </w:r>
            <w:r>
              <w:rPr>
                <w:rFonts w:ascii="Arial Narrow" w:hAnsi="Arial Narrow"/>
                <w:smallCaps/>
                <w:color w:val="000000"/>
                <w:sz w:val="18"/>
                <w:lang w:val="fr-BE"/>
              </w:rPr>
              <w:t>.</w:t>
            </w:r>
          </w:p>
          <w:p>
            <w:pPr>
              <w:pStyle w:val="Corpsdetexte"/>
              <w:tabs>
                <w:tab w:val="left" w:pos="851"/>
                <w:tab w:val="left" w:pos="1068"/>
                <w:tab w:val="left" w:pos="1374"/>
                <w:tab w:val="left" w:pos="1919"/>
                <w:tab w:val="left" w:leader="dot" w:pos="10559"/>
              </w:tabs>
              <w:spacing w:line="220" w:lineRule="exact"/>
              <w:jc w:val="both"/>
              <w:rPr>
                <w:rFonts w:ascii="Arial Narrow" w:hAnsi="Arial Narrow"/>
                <w:i/>
                <w:iCs/>
                <w:smallCaps/>
                <w:color w:val="000000"/>
                <w:sz w:val="18"/>
              </w:rPr>
            </w:pPr>
            <w:r>
              <w:rPr>
                <w:i/>
                <w:iCs/>
              </w:rPr>
              <w:tab/>
            </w:r>
            <w:r>
              <w:rPr>
                <w:i/>
                <w:iCs/>
                <w:color w:val="7F7F7F"/>
              </w:rPr>
              <w:sym w:font="Wingdings" w:char="F072"/>
            </w:r>
            <w:r>
              <w:rPr>
                <w:rFonts w:ascii="Arial Narrow" w:hAnsi="Arial Narrow"/>
                <w:i/>
                <w:iCs/>
                <w:color w:val="000000"/>
              </w:rPr>
              <w:tab/>
            </w:r>
            <w:r>
              <w:rPr>
                <w:rFonts w:ascii="Arial Narrow" w:hAnsi="Arial Narrow"/>
                <w:i/>
                <w:iCs/>
                <w:color w:val="000000"/>
                <w:sz w:val="18"/>
              </w:rPr>
              <w:t xml:space="preserve">Voir l'explication sur un </w:t>
            </w:r>
            <w:r>
              <w:rPr>
                <w:rFonts w:ascii="Arial Narrow" w:hAnsi="Arial Narrow"/>
                <w:i/>
                <w:iCs/>
                <w:smallCaps/>
                <w:color w:val="000000"/>
                <w:sz w:val="18"/>
              </w:rPr>
              <w:t>formulaire</w:t>
            </w:r>
            <w:r>
              <w:rPr>
                <w:rFonts w:ascii="Arial Narrow" w:hAnsi="Arial Narrow"/>
                <w:i/>
                <w:iCs/>
                <w:color w:val="000000"/>
                <w:sz w:val="18"/>
              </w:rPr>
              <w:t xml:space="preserve"> </w:t>
            </w:r>
            <w:r>
              <w:rPr>
                <w:rFonts w:ascii="Arial Narrow" w:hAnsi="Arial Narrow"/>
                <w:i/>
                <w:iCs/>
                <w:smallCaps/>
                <w:color w:val="000000"/>
                <w:sz w:val="18"/>
              </w:rPr>
              <w:t>Annexe-C4-Pacte generations</w:t>
            </w:r>
            <w:r>
              <w:rPr>
                <w:rFonts w:ascii="Arial Narrow" w:hAnsi="Arial Narrow"/>
                <w:i/>
                <w:iCs/>
                <w:color w:val="000000"/>
                <w:sz w:val="18"/>
              </w:rPr>
              <w:t xml:space="preserve"> ou sur un </w:t>
            </w:r>
            <w:r>
              <w:rPr>
                <w:rFonts w:ascii="Arial Narrow" w:hAnsi="Arial Narrow"/>
                <w:i/>
                <w:iCs/>
                <w:smallCaps/>
                <w:color w:val="000000"/>
                <w:sz w:val="18"/>
              </w:rPr>
              <w:t>formulaire</w:t>
            </w:r>
            <w:r>
              <w:rPr>
                <w:rFonts w:ascii="Arial Narrow" w:hAnsi="Arial Narrow"/>
                <w:i/>
                <w:iCs/>
                <w:color w:val="000000"/>
                <w:sz w:val="18"/>
              </w:rPr>
              <w:t> C4-</w:t>
            </w:r>
            <w:r>
              <w:rPr>
                <w:rFonts w:ascii="Arial Narrow" w:hAnsi="Arial Narrow"/>
                <w:i/>
                <w:iCs/>
                <w:smallCaps/>
                <w:color w:val="000000"/>
                <w:sz w:val="18"/>
              </w:rPr>
              <w:t xml:space="preserve">certificat de chomage </w:t>
            </w:r>
            <w:r>
              <w:rPr>
                <w:rFonts w:ascii="Arial Narrow" w:hAnsi="Arial Narrow"/>
                <w:i/>
                <w:iCs/>
                <w:color w:val="000000"/>
                <w:sz w:val="18"/>
              </w:rPr>
              <w:t>introduit précédemment.</w:t>
            </w:r>
          </w:p>
          <w:p>
            <w:pPr>
              <w:pStyle w:val="Corpsdetexte24"/>
              <w:tabs>
                <w:tab w:val="clear" w:pos="119"/>
                <w:tab w:val="clear" w:pos="952"/>
                <w:tab w:val="clear" w:pos="4284"/>
                <w:tab w:val="left" w:pos="851"/>
                <w:tab w:val="left" w:pos="3336"/>
                <w:tab w:val="left" w:pos="5670"/>
                <w:tab w:val="left" w:pos="8697"/>
              </w:tabs>
              <w:spacing w:before="240" w:line="196" w:lineRule="exact"/>
              <w:jc w:val="both"/>
              <w:rPr>
                <w:rFonts w:ascii="Arial Narrow" w:hAnsi="Arial Narrow"/>
                <w:b/>
                <w:bCs/>
                <w:color w:val="000000"/>
                <w:sz w:val="18"/>
                <w:lang w:val="fr-BE"/>
              </w:rPr>
            </w:pPr>
            <w:r>
              <w:rPr>
                <w:rFonts w:ascii="Arial Narrow" w:hAnsi="Arial Narrow"/>
                <w:b/>
                <w:bCs/>
                <w:color w:val="000000"/>
                <w:sz w:val="18"/>
                <w:lang w:val="fr-BE"/>
              </w:rPr>
              <w:t xml:space="preserve">Je déclare sur l’honneur que la présente déclaration en </w:t>
            </w:r>
            <w:r>
              <w:rPr>
                <w:rFonts w:ascii="Arial Narrow" w:hAnsi="Arial Narrow"/>
                <w:b/>
                <w:bCs/>
                <w:smallCaps/>
                <w:color w:val="000000"/>
                <w:sz w:val="18"/>
                <w:lang w:val="fr-BE"/>
              </w:rPr>
              <w:t>rubrique</w:t>
            </w:r>
            <w:r>
              <w:rPr>
                <w:rFonts w:ascii="Arial Narrow" w:hAnsi="Arial Narrow"/>
                <w:b/>
                <w:bCs/>
                <w:color w:val="000000"/>
                <w:sz w:val="18"/>
                <w:lang w:val="fr-BE"/>
              </w:rPr>
              <w:t xml:space="preserve"> II est sincère et complète.</w:t>
            </w:r>
          </w:p>
          <w:p>
            <w:pPr>
              <w:pStyle w:val="Corpsdetexte24"/>
              <w:tabs>
                <w:tab w:val="clear" w:pos="119"/>
                <w:tab w:val="clear" w:pos="952"/>
                <w:tab w:val="clear" w:pos="4284"/>
                <w:tab w:val="clear" w:pos="6664"/>
                <w:tab w:val="left" w:pos="851"/>
                <w:tab w:val="left" w:pos="2202"/>
                <w:tab w:val="left" w:leader="dot" w:pos="10490"/>
              </w:tabs>
              <w:spacing w:before="1120" w:after="240" w:line="160" w:lineRule="exact"/>
              <w:rPr>
                <w:rFonts w:ascii="Arial Narrow" w:hAnsi="Arial Narrow"/>
                <w:b/>
                <w:bCs/>
                <w:caps/>
                <w:color w:val="000000"/>
                <w:lang w:val="fr-BE"/>
              </w:rPr>
            </w:pPr>
            <w:r>
              <w:rPr>
                <w:rFonts w:ascii="Arial Narrow" w:hAnsi="Arial Narrow"/>
                <w:i/>
                <w:iCs/>
                <w:color w:val="000000"/>
                <w:sz w:val="18"/>
                <w:lang w:val="fr-BE"/>
              </w:rPr>
              <w:t>date</w:t>
            </w:r>
            <w:r>
              <w:rPr>
                <w:rFonts w:ascii="Arial Narrow" w:hAnsi="Arial Narrow"/>
                <w:i/>
                <w:iCs/>
                <w:color w:val="000000"/>
                <w:sz w:val="18"/>
                <w:lang w:val="fr-BE"/>
              </w:rPr>
              <w:tab/>
              <w:t>signature du travailleur</w:t>
            </w:r>
          </w:p>
        </w:tc>
      </w:tr>
      <w:tr>
        <w:trPr>
          <w:gridAfter w:val="2"/>
          <w:wAfter w:w="775" w:type="dxa"/>
          <w:cantSplit/>
          <w:trHeight w:hRule="exact" w:val="7938"/>
        </w:trPr>
        <w:tc>
          <w:tcPr>
            <w:tcW w:w="11058" w:type="dxa"/>
            <w:gridSpan w:val="3"/>
          </w:tcPr>
          <w:p>
            <w:pPr>
              <w:pStyle w:val="Corpsdetexte24"/>
              <w:tabs>
                <w:tab w:val="clear" w:pos="119"/>
                <w:tab w:val="clear" w:pos="952"/>
                <w:tab w:val="clear" w:pos="4284"/>
                <w:tab w:val="clear" w:pos="6664"/>
                <w:tab w:val="left" w:pos="851"/>
                <w:tab w:val="left" w:pos="1034"/>
                <w:tab w:val="left" w:pos="4612"/>
              </w:tabs>
              <w:spacing w:before="100" w:beforeAutospacing="1" w:after="9600"/>
              <w:jc w:val="center"/>
              <w:rPr>
                <w:rFonts w:ascii="Arial Narrow" w:hAnsi="Arial Narrow"/>
                <w:color w:val="7F7F7F"/>
                <w:sz w:val="18"/>
                <w:lang w:val="fr-BE"/>
              </w:rPr>
            </w:pPr>
            <w:r>
              <w:rPr>
                <w:rFonts w:ascii="Arial Narrow" w:hAnsi="Arial Narrow"/>
                <w:i/>
                <w:iCs/>
                <w:color w:val="7F7F7F"/>
                <w:sz w:val="16"/>
                <w:lang w:val="fr-BE"/>
              </w:rPr>
              <w:t>Les données sont traitées et conservées dans des fichiers informatiques. Vous trouverez de l’information concernant la protection de ces données dans la brochure de l’ONEM relative à la protection de la vie privée.</w:t>
            </w:r>
          </w:p>
        </w:tc>
      </w:tr>
      <w:tr>
        <w:trPr>
          <w:gridAfter w:val="2"/>
          <w:wAfter w:w="775" w:type="dxa"/>
          <w:cantSplit/>
        </w:trPr>
        <w:tc>
          <w:tcPr>
            <w:tcW w:w="7017" w:type="dxa"/>
            <w:gridSpan w:val="2"/>
            <w:tcBorders>
              <w:right w:val="single" w:sz="4" w:space="0" w:color="auto"/>
            </w:tcBorders>
          </w:tcPr>
          <w:p>
            <w:pPr>
              <w:pStyle w:val="Corpsdetexte24"/>
              <w:tabs>
                <w:tab w:val="clear" w:pos="119"/>
                <w:tab w:val="clear" w:pos="952"/>
                <w:tab w:val="clear" w:pos="4284"/>
                <w:tab w:val="clear" w:pos="6664"/>
                <w:tab w:val="left" w:pos="851"/>
                <w:tab w:val="left" w:pos="4896"/>
                <w:tab w:val="left" w:pos="6455"/>
                <w:tab w:val="left" w:leader="dot" w:pos="10566"/>
              </w:tabs>
              <w:spacing w:before="40" w:after="40" w:line="180" w:lineRule="exact"/>
              <w:jc w:val="both"/>
              <w:rPr>
                <w:rFonts w:ascii="Arial Narrow" w:hAnsi="Arial Narrow"/>
                <w:color w:val="000000"/>
                <w:sz w:val="16"/>
                <w:lang w:val="fr-BE"/>
              </w:rPr>
            </w:pPr>
            <w:r>
              <w:rPr>
                <w:rFonts w:ascii="Arial Narrow" w:hAnsi="Arial Narrow"/>
                <w:color w:val="000000"/>
                <w:sz w:val="18"/>
                <w:lang w:val="fr-BE"/>
              </w:rPr>
              <w:tab/>
            </w:r>
            <w:r>
              <w:rPr>
                <w:rFonts w:ascii="Arial Narrow" w:hAnsi="Arial Narrow"/>
                <w:color w:val="000000"/>
                <w:sz w:val="16"/>
                <w:lang w:val="fr-BE"/>
              </w:rPr>
              <w:t>4/4</w:t>
            </w:r>
          </w:p>
        </w:tc>
        <w:tc>
          <w:tcPr>
            <w:tcW w:w="4041" w:type="dxa"/>
            <w:tcBorders>
              <w:top w:val="single" w:sz="4" w:space="0" w:color="auto"/>
              <w:left w:val="single" w:sz="4" w:space="0" w:color="auto"/>
              <w:bottom w:val="single" w:sz="4" w:space="0" w:color="auto"/>
              <w:right w:val="single" w:sz="4" w:space="0" w:color="auto"/>
            </w:tcBorders>
          </w:tcPr>
          <w:p>
            <w:pPr>
              <w:pStyle w:val="Corpsdetexte24"/>
              <w:tabs>
                <w:tab w:val="clear" w:pos="119"/>
                <w:tab w:val="clear" w:pos="952"/>
                <w:tab w:val="clear" w:pos="4284"/>
                <w:tab w:val="clear" w:pos="6664"/>
                <w:tab w:val="left" w:pos="851"/>
                <w:tab w:val="left" w:pos="6455"/>
                <w:tab w:val="left" w:leader="dot" w:pos="10566"/>
              </w:tabs>
              <w:spacing w:before="40" w:after="40" w:line="180" w:lineRule="exact"/>
              <w:jc w:val="center"/>
              <w:rPr>
                <w:rFonts w:ascii="Arial Narrow" w:hAnsi="Arial Narrow"/>
                <w:color w:val="000000"/>
                <w:sz w:val="18"/>
                <w:lang w:val="fr-BE"/>
              </w:rPr>
            </w:pPr>
            <w:r>
              <w:rPr>
                <w:rFonts w:ascii="Arial Narrow" w:hAnsi="Arial Narrow"/>
                <w:b/>
                <w:bCs/>
                <w:smallCaps/>
                <w:sz w:val="18"/>
                <w:lang w:val="fr-BE"/>
              </w:rPr>
              <w:t>formulaire</w:t>
            </w:r>
            <w:r>
              <w:rPr>
                <w:rFonts w:ascii="Arial Narrow" w:hAnsi="Arial Narrow"/>
                <w:b/>
                <w:bCs/>
                <w:caps/>
                <w:sz w:val="18"/>
                <w:lang w:val="fr-BE"/>
              </w:rPr>
              <w:t xml:space="preserve"> C4-</w:t>
            </w:r>
            <w:r>
              <w:rPr>
                <w:rFonts w:ascii="Arial Narrow" w:hAnsi="Arial Narrow"/>
                <w:b/>
                <w:bCs/>
                <w:smallCaps/>
                <w:sz w:val="18"/>
                <w:lang w:val="fr-BE"/>
              </w:rPr>
              <w:t>certificat de chomage</w:t>
            </w:r>
          </w:p>
        </w:tc>
      </w:tr>
    </w:tbl>
    <w:p>
      <w:pPr>
        <w:pStyle w:val="Corpsdetexte24"/>
        <w:tabs>
          <w:tab w:val="clear" w:pos="119"/>
          <w:tab w:val="clear" w:pos="952"/>
          <w:tab w:val="clear" w:pos="4284"/>
          <w:tab w:val="left" w:pos="851"/>
          <w:tab w:val="left" w:pos="3336"/>
          <w:tab w:val="left" w:pos="5670"/>
          <w:tab w:val="left" w:pos="8014"/>
          <w:tab w:val="left" w:leader="dot" w:pos="9857"/>
        </w:tabs>
        <w:spacing w:line="16" w:lineRule="exact"/>
        <w:jc w:val="both"/>
        <w:rPr>
          <w:rFonts w:ascii="Arial Narrow" w:hAnsi="Arial Narrow"/>
          <w:b/>
          <w:bCs/>
          <w:caps/>
          <w:color w:val="000000"/>
          <w:lang w:val="fr-BE"/>
        </w:rPr>
      </w:pPr>
    </w:p>
    <w:p>
      <w:pPr>
        <w:pStyle w:val="En-tte"/>
        <w:tabs>
          <w:tab w:val="left" w:pos="851"/>
          <w:tab w:val="left" w:pos="5103"/>
          <w:tab w:val="left" w:pos="5783"/>
        </w:tabs>
        <w:spacing w:line="20" w:lineRule="exact"/>
        <w:rPr>
          <w:lang w:val="fr-BE"/>
        </w:rPr>
      </w:pPr>
    </w:p>
    <w:p>
      <w:pPr>
        <w:pStyle w:val="En-tte"/>
        <w:tabs>
          <w:tab w:val="left" w:pos="851"/>
          <w:tab w:val="left" w:pos="5103"/>
          <w:tab w:val="left" w:pos="5783"/>
        </w:tabs>
        <w:spacing w:line="40" w:lineRule="exact"/>
        <w:rPr>
          <w:noProof/>
          <w:sz w:val="4"/>
          <w:lang w:val="fr-BE"/>
        </w:rPr>
      </w:pPr>
    </w:p>
    <w:p>
      <w:pPr>
        <w:rPr>
          <w:rFonts w:ascii="Calibri" w:hAnsi="Calibri"/>
          <w:b/>
          <w:sz w:val="32"/>
          <w:u w:val="single"/>
        </w:rPr>
      </w:pPr>
      <w:r>
        <w:rPr>
          <w:rFonts w:ascii="Calibri" w:hAnsi="Calibri"/>
          <w:b/>
          <w:sz w:val="32"/>
          <w:u w:val="single"/>
        </w:rPr>
        <w:br w:type="page"/>
      </w:r>
    </w:p>
    <w:p>
      <w:pPr>
        <w:jc w:val="center"/>
        <w:rPr>
          <w:rFonts w:ascii="Calibri" w:hAnsi="Calibri"/>
          <w:b/>
          <w:sz w:val="32"/>
          <w:u w:val="single"/>
        </w:rPr>
      </w:pPr>
      <w:r>
        <w:rPr>
          <w:rFonts w:ascii="Calibri" w:hAnsi="Calibri"/>
          <w:b/>
          <w:sz w:val="32"/>
          <w:u w:val="single"/>
        </w:rPr>
        <w:t>Programmes de Transition Professionnelle</w:t>
      </w:r>
    </w:p>
    <w:p>
      <w:pPr>
        <w:pStyle w:val="Titre8"/>
        <w:keepNext/>
        <w:spacing w:before="0" w:after="0"/>
        <w:jc w:val="center"/>
        <w:rPr>
          <w:rFonts w:ascii="Calibri" w:hAnsi="Calibri"/>
          <w:b/>
          <w:i w:val="0"/>
          <w:iCs w:val="0"/>
          <w:sz w:val="28"/>
          <w:szCs w:val="20"/>
          <w:u w:val="single"/>
        </w:rPr>
      </w:pPr>
      <w:r>
        <w:rPr>
          <w:rFonts w:ascii="Calibri" w:hAnsi="Calibri"/>
          <w:b/>
          <w:i w:val="0"/>
          <w:iCs w:val="0"/>
          <w:sz w:val="28"/>
          <w:szCs w:val="20"/>
          <w:u w:val="single"/>
        </w:rPr>
        <w:t>Etat mensuel des prestations</w:t>
      </w:r>
    </w:p>
    <w:p>
      <w:pPr>
        <w:pStyle w:val="Titre8"/>
        <w:keepNext/>
        <w:spacing w:before="0" w:after="0"/>
        <w:jc w:val="center"/>
        <w:rPr>
          <w:rFonts w:ascii="Calibri" w:hAnsi="Calibri"/>
          <w:i w:val="0"/>
          <w:iCs w:val="0"/>
          <w:sz w:val="20"/>
          <w:szCs w:val="20"/>
        </w:rPr>
      </w:pPr>
      <w:r>
        <w:rPr>
          <w:rFonts w:ascii="Calibri" w:hAnsi="Calibri"/>
          <w:i w:val="0"/>
          <w:iCs w:val="0"/>
          <w:sz w:val="20"/>
          <w:szCs w:val="20"/>
        </w:rPr>
        <w:t xml:space="preserve">(à établir et à envoyer </w:t>
      </w:r>
      <w:r>
        <w:rPr>
          <w:rFonts w:ascii="Calibri" w:hAnsi="Calibri"/>
          <w:b/>
          <w:iCs w:val="0"/>
          <w:color w:val="FF0000"/>
          <w:sz w:val="20"/>
          <w:szCs w:val="20"/>
        </w:rPr>
        <w:t>en cas d’absence uniquement</w:t>
      </w:r>
      <w:r>
        <w:rPr>
          <w:rFonts w:ascii="Calibri" w:hAnsi="Calibri"/>
          <w:i w:val="0"/>
          <w:iCs w:val="0"/>
          <w:sz w:val="20"/>
          <w:szCs w:val="20"/>
        </w:rPr>
        <w:t xml:space="preserve"> - hors congés)</w:t>
      </w:r>
    </w:p>
    <w:tbl>
      <w:tblPr>
        <w:tblW w:w="9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110"/>
        <w:gridCol w:w="4174"/>
      </w:tblGrid>
      <w:tr>
        <w:tc>
          <w:tcPr>
            <w:tcW w:w="5110" w:type="dxa"/>
          </w:tcPr>
          <w:p>
            <w:pPr>
              <w:spacing w:before="120" w:after="120"/>
              <w:ind w:left="142"/>
              <w:jc w:val="both"/>
              <w:rPr>
                <w:rFonts w:ascii="Calibri" w:hAnsi="Calibri"/>
                <w:sz w:val="18"/>
                <w:szCs w:val="18"/>
              </w:rPr>
            </w:pPr>
            <w:r>
              <w:rPr>
                <w:rFonts w:ascii="Calibri" w:hAnsi="Calibri"/>
                <w:b/>
                <w:sz w:val="18"/>
                <w:szCs w:val="18"/>
                <w:u w:val="single"/>
              </w:rPr>
              <w:t>CONVENTION N°</w:t>
            </w:r>
            <w:r>
              <w:rPr>
                <w:rFonts w:ascii="Calibri" w:hAnsi="Calibri"/>
                <w:sz w:val="18"/>
                <w:szCs w:val="18"/>
              </w:rPr>
              <w:t> : …………………………………………………</w:t>
            </w:r>
          </w:p>
        </w:tc>
        <w:tc>
          <w:tcPr>
            <w:tcW w:w="4174" w:type="dxa"/>
          </w:tcPr>
          <w:p>
            <w:pPr>
              <w:spacing w:before="120" w:after="120"/>
              <w:ind w:left="142"/>
              <w:jc w:val="both"/>
              <w:rPr>
                <w:rFonts w:ascii="Calibri" w:hAnsi="Calibri"/>
                <w:sz w:val="18"/>
                <w:szCs w:val="18"/>
              </w:rPr>
            </w:pPr>
            <w:r>
              <w:rPr>
                <w:rFonts w:ascii="Calibri" w:hAnsi="Calibri"/>
                <w:b/>
                <w:sz w:val="18"/>
                <w:szCs w:val="18"/>
                <w:u w:val="single"/>
              </w:rPr>
              <w:t>N° DE POSTE</w:t>
            </w:r>
            <w:r>
              <w:rPr>
                <w:rFonts w:ascii="Calibri" w:hAnsi="Calibri"/>
                <w:sz w:val="18"/>
                <w:szCs w:val="18"/>
              </w:rPr>
              <w:t> :  …………………………………</w:t>
            </w:r>
          </w:p>
        </w:tc>
      </w:tr>
    </w:tbl>
    <w:p>
      <w:pPr>
        <w:tabs>
          <w:tab w:val="right" w:leader="dot" w:pos="8931"/>
        </w:tabs>
        <w:spacing w:before="240" w:after="120"/>
        <w:jc w:val="both"/>
        <w:rPr>
          <w:rFonts w:ascii="Calibri" w:hAnsi="Calibri"/>
          <w:sz w:val="22"/>
        </w:rPr>
      </w:pPr>
      <w:r>
        <w:rPr>
          <w:rFonts w:ascii="Calibri" w:hAnsi="Calibri"/>
          <w:b/>
          <w:sz w:val="22"/>
        </w:rPr>
        <w:t>Nom: ……………………………………………………………………….    Prénom</w:t>
      </w:r>
      <w:r>
        <w:rPr>
          <w:rFonts w:ascii="Calibri" w:hAnsi="Calibri"/>
          <w:sz w:val="22"/>
        </w:rPr>
        <w:t>:</w:t>
      </w:r>
      <w:r>
        <w:rPr>
          <w:rFonts w:ascii="Calibri" w:hAnsi="Calibri"/>
          <w:sz w:val="22"/>
        </w:rPr>
        <w:tab/>
        <w:t>……………………..</w:t>
      </w:r>
    </w:p>
    <w:p>
      <w:pPr>
        <w:tabs>
          <w:tab w:val="right" w:leader="dot" w:pos="8931"/>
        </w:tabs>
        <w:spacing w:after="120"/>
        <w:jc w:val="both"/>
        <w:rPr>
          <w:rFonts w:ascii="Calibri" w:hAnsi="Calibri"/>
          <w:sz w:val="22"/>
        </w:rPr>
      </w:pPr>
      <w:r>
        <w:rPr>
          <w:rFonts w:ascii="Calibri" w:hAnsi="Calibri"/>
          <w:b/>
          <w:sz w:val="22"/>
        </w:rPr>
        <w:t xml:space="preserve">N° de matricule complet </w:t>
      </w:r>
      <w:r>
        <w:rPr>
          <w:rFonts w:ascii="Calibri" w:hAnsi="Calibri"/>
          <w:sz w:val="22"/>
        </w:rPr>
        <w:t>(11 chiffres): ………………………………………………………………………………..</w:t>
      </w:r>
    </w:p>
    <w:p>
      <w:pPr>
        <w:tabs>
          <w:tab w:val="right" w:leader="dot" w:pos="8931"/>
        </w:tabs>
        <w:spacing w:after="120"/>
        <w:jc w:val="both"/>
        <w:rPr>
          <w:rFonts w:ascii="Calibri" w:hAnsi="Calibri"/>
          <w:sz w:val="22"/>
        </w:rPr>
      </w:pPr>
      <w:r>
        <w:rPr>
          <w:rFonts w:ascii="Calibri" w:hAnsi="Calibri"/>
          <w:b/>
          <w:sz w:val="22"/>
        </w:rPr>
        <w:t>Fonction</w:t>
      </w:r>
      <w:r>
        <w:rPr>
          <w:rFonts w:ascii="Calibri" w:hAnsi="Calibri"/>
          <w:sz w:val="22"/>
        </w:rPr>
        <w:t xml:space="preserve"> (précise): </w:t>
      </w:r>
      <w:r>
        <w:rPr>
          <w:rFonts w:ascii="Calibri" w:hAnsi="Calibri"/>
          <w:sz w:val="22"/>
        </w:rPr>
        <w:tab/>
      </w:r>
    </w:p>
    <w:p>
      <w:pPr>
        <w:tabs>
          <w:tab w:val="left" w:leader="dot" w:pos="4962"/>
          <w:tab w:val="right" w:leader="dot" w:pos="8647"/>
        </w:tabs>
        <w:spacing w:after="120"/>
        <w:jc w:val="both"/>
        <w:rPr>
          <w:rFonts w:ascii="Calibri" w:hAnsi="Calibri"/>
          <w:sz w:val="22"/>
        </w:rPr>
      </w:pPr>
      <w:r>
        <w:rPr>
          <w:rFonts w:ascii="Calibri" w:hAnsi="Calibri"/>
          <w:b/>
          <w:sz w:val="22"/>
        </w:rPr>
        <w:t>Date d’entrée en fonction</w:t>
      </w:r>
      <w:r>
        <w:rPr>
          <w:rFonts w:ascii="Calibri" w:hAnsi="Calibri"/>
          <w:sz w:val="22"/>
        </w:rPr>
        <w:t xml:space="preserve">: </w:t>
      </w:r>
      <w:r>
        <w:rPr>
          <w:rFonts w:ascii="Calibri" w:hAnsi="Calibri"/>
          <w:sz w:val="22"/>
        </w:rPr>
        <w:tab/>
        <w:t xml:space="preserve"> </w:t>
      </w:r>
    </w:p>
    <w:p>
      <w:pPr>
        <w:tabs>
          <w:tab w:val="right" w:leader="dot" w:pos="8931"/>
        </w:tabs>
        <w:spacing w:after="120"/>
        <w:jc w:val="both"/>
        <w:rPr>
          <w:rFonts w:ascii="Calibri" w:hAnsi="Calibri"/>
          <w:sz w:val="22"/>
        </w:rPr>
      </w:pPr>
      <w:r>
        <w:rPr>
          <w:rFonts w:ascii="Calibri" w:hAnsi="Calibri"/>
          <w:b/>
          <w:sz w:val="22"/>
        </w:rPr>
        <w:t>Employeur</w:t>
      </w:r>
      <w:r>
        <w:rPr>
          <w:rFonts w:ascii="Calibri" w:hAnsi="Calibri"/>
          <w:sz w:val="22"/>
        </w:rPr>
        <w:t xml:space="preserve">: (adresse complète) </w:t>
      </w:r>
      <w:r>
        <w:rPr>
          <w:rFonts w:ascii="Calibri" w:hAnsi="Calibri"/>
          <w:sz w:val="22"/>
        </w:rPr>
        <w:tab/>
      </w:r>
    </w:p>
    <w:p>
      <w:pPr>
        <w:tabs>
          <w:tab w:val="right" w:leader="dot" w:pos="8931"/>
        </w:tabs>
        <w:spacing w:after="120"/>
        <w:jc w:val="both"/>
        <w:rPr>
          <w:rFonts w:ascii="Calibri" w:hAnsi="Calibri"/>
          <w:sz w:val="22"/>
        </w:rPr>
      </w:pPr>
      <w:r>
        <w:rPr>
          <w:rFonts w:ascii="Calibri" w:hAnsi="Calibri"/>
          <w:sz w:val="22"/>
        </w:rPr>
        <w:tab/>
      </w:r>
    </w:p>
    <w:p>
      <w:pPr>
        <w:tabs>
          <w:tab w:val="right" w:leader="dot" w:pos="8931"/>
        </w:tabs>
        <w:spacing w:after="120"/>
        <w:jc w:val="both"/>
        <w:rPr>
          <w:rFonts w:ascii="Calibri" w:hAnsi="Calibri"/>
          <w:b/>
          <w:sz w:val="22"/>
        </w:rPr>
      </w:pPr>
      <w:r>
        <w:rPr>
          <w:rFonts w:ascii="Calibri" w:hAnsi="Calibri"/>
          <w:b/>
          <w:sz w:val="22"/>
        </w:rPr>
        <w:t>Matricule FASE: ………………………                       ECOT: …………………………………………………………..</w:t>
      </w:r>
    </w:p>
    <w:p>
      <w:pPr>
        <w:tabs>
          <w:tab w:val="left" w:leader="dot" w:pos="4536"/>
          <w:tab w:val="right" w:leader="dot" w:pos="8931"/>
        </w:tabs>
        <w:spacing w:before="240" w:after="240"/>
        <w:jc w:val="both"/>
        <w:rPr>
          <w:rFonts w:ascii="Calibri" w:hAnsi="Calibri"/>
          <w:sz w:val="22"/>
        </w:rPr>
      </w:pPr>
      <w:r>
        <w:rPr>
          <w:rFonts w:ascii="Calibri" w:hAnsi="Calibri"/>
          <w:b/>
          <w:sz w:val="22"/>
        </w:rPr>
        <w:t>N° de téléphone</w:t>
      </w:r>
      <w:r>
        <w:rPr>
          <w:rFonts w:ascii="Calibri" w:hAnsi="Calibri"/>
          <w:sz w:val="22"/>
        </w:rPr>
        <w:t xml:space="preserve">: </w:t>
      </w:r>
      <w:r>
        <w:rPr>
          <w:rFonts w:ascii="Calibri" w:hAnsi="Calibri"/>
          <w:sz w:val="22"/>
        </w:rPr>
        <w:tab/>
        <w:t xml:space="preserve"> </w:t>
      </w:r>
      <w:r>
        <w:rPr>
          <w:rFonts w:ascii="Calibri" w:hAnsi="Calibri"/>
          <w:b/>
          <w:sz w:val="22"/>
        </w:rPr>
        <w:t>N° de fax</w:t>
      </w:r>
      <w:r>
        <w:rPr>
          <w:rFonts w:ascii="Calibri" w:hAnsi="Calibri"/>
          <w:sz w:val="22"/>
        </w:rPr>
        <w:t xml:space="preserve">: </w:t>
      </w:r>
      <w:r>
        <w:rPr>
          <w:rFonts w:ascii="Calibri" w:hAnsi="Calibri"/>
          <w:sz w:val="22"/>
        </w:rPr>
        <w:tab/>
      </w:r>
    </w:p>
    <w:tbl>
      <w:tblPr>
        <w:tblW w:w="0" w:type="auto"/>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CellMar>
          <w:left w:w="70" w:type="dxa"/>
          <w:right w:w="70" w:type="dxa"/>
        </w:tblCellMar>
        <w:tblLook w:val="0000" w:firstRow="0" w:lastRow="0" w:firstColumn="0" w:lastColumn="0" w:noHBand="0" w:noVBand="0"/>
      </w:tblPr>
      <w:tblGrid>
        <w:gridCol w:w="2302"/>
        <w:gridCol w:w="2302"/>
        <w:gridCol w:w="2302"/>
        <w:gridCol w:w="2302"/>
      </w:tblGrid>
      <w:tr>
        <w:trPr>
          <w:trHeight w:val="382"/>
        </w:trPr>
        <w:tc>
          <w:tcPr>
            <w:tcW w:w="4604" w:type="dxa"/>
            <w:gridSpan w:val="2"/>
            <w:tcBorders>
              <w:top w:val="single" w:sz="4" w:space="0" w:color="auto"/>
              <w:bottom w:val="single" w:sz="4" w:space="0" w:color="auto"/>
            </w:tcBorders>
          </w:tcPr>
          <w:p>
            <w:pPr>
              <w:tabs>
                <w:tab w:val="left" w:leader="dot" w:pos="4536"/>
                <w:tab w:val="right" w:leader="dot" w:pos="8931"/>
              </w:tabs>
              <w:spacing w:before="120" w:after="120"/>
              <w:jc w:val="center"/>
              <w:rPr>
                <w:rFonts w:ascii="Calibri" w:hAnsi="Calibri"/>
                <w:b/>
              </w:rPr>
            </w:pPr>
            <w:r>
              <w:rPr>
                <w:rFonts w:ascii="Calibri" w:hAnsi="Calibri"/>
                <w:b/>
              </w:rPr>
              <w:t>Année scolaire 2019</w:t>
            </w:r>
          </w:p>
        </w:tc>
        <w:tc>
          <w:tcPr>
            <w:tcW w:w="4604" w:type="dxa"/>
            <w:gridSpan w:val="2"/>
            <w:tcBorders>
              <w:top w:val="single" w:sz="4" w:space="0" w:color="auto"/>
              <w:left w:val="single" w:sz="4" w:space="0" w:color="auto"/>
              <w:bottom w:val="single" w:sz="4" w:space="0" w:color="auto"/>
            </w:tcBorders>
          </w:tcPr>
          <w:p>
            <w:pPr>
              <w:tabs>
                <w:tab w:val="left" w:leader="dot" w:pos="4536"/>
                <w:tab w:val="right" w:leader="dot" w:pos="8931"/>
              </w:tabs>
              <w:spacing w:before="120" w:after="120"/>
              <w:ind w:left="182"/>
              <w:jc w:val="both"/>
              <w:rPr>
                <w:rFonts w:ascii="Calibri" w:hAnsi="Calibri"/>
                <w:b/>
              </w:rPr>
            </w:pPr>
            <w:r>
              <w:rPr>
                <w:rFonts w:ascii="Calibri" w:hAnsi="Calibri"/>
                <w:b/>
              </w:rPr>
              <w:t xml:space="preserve">Mois: </w:t>
            </w:r>
            <w:r>
              <w:rPr>
                <w:rFonts w:ascii="Calibri" w:hAnsi="Calibri"/>
              </w:rPr>
              <w:t>……………………………………</w:t>
            </w:r>
          </w:p>
        </w:tc>
      </w:tr>
      <w:tr>
        <w:tc>
          <w:tcPr>
            <w:tcW w:w="2302" w:type="dxa"/>
            <w:tcBorders>
              <w:top w:val="nil"/>
            </w:tcBorders>
            <w:vAlign w:val="center"/>
          </w:tcPr>
          <w:p>
            <w:pPr>
              <w:tabs>
                <w:tab w:val="left" w:leader="dot" w:pos="4536"/>
                <w:tab w:val="right" w:leader="dot" w:pos="8931"/>
              </w:tabs>
              <w:jc w:val="both"/>
              <w:rPr>
                <w:rFonts w:ascii="Calibri" w:hAnsi="Calibri"/>
              </w:rPr>
            </w:pPr>
            <w:r>
              <w:rPr>
                <w:rFonts w:ascii="Calibri" w:hAnsi="Calibri"/>
              </w:rPr>
              <w:t>1</w:t>
            </w:r>
          </w:p>
        </w:tc>
        <w:tc>
          <w:tcPr>
            <w:tcW w:w="2302" w:type="dxa"/>
            <w:tcBorders>
              <w:top w:val="nil"/>
              <w:right w:val="nil"/>
            </w:tcBorders>
          </w:tcPr>
          <w:p>
            <w:pPr>
              <w:tabs>
                <w:tab w:val="left" w:leader="dot" w:pos="4536"/>
                <w:tab w:val="right" w:leader="dot" w:pos="8931"/>
              </w:tabs>
              <w:jc w:val="both"/>
              <w:rPr>
                <w:rFonts w:ascii="Calibri" w:hAnsi="Calibri"/>
              </w:rPr>
            </w:pPr>
          </w:p>
        </w:tc>
        <w:tc>
          <w:tcPr>
            <w:tcW w:w="2302" w:type="dxa"/>
            <w:tcBorders>
              <w:top w:val="nil"/>
              <w:left w:val="single" w:sz="4" w:space="0" w:color="auto"/>
              <w:bottom w:val="dotted" w:sz="4" w:space="0" w:color="auto"/>
            </w:tcBorders>
            <w:vAlign w:val="center"/>
          </w:tcPr>
          <w:p>
            <w:pPr>
              <w:tabs>
                <w:tab w:val="left" w:leader="dot" w:pos="4536"/>
                <w:tab w:val="right" w:leader="dot" w:pos="8931"/>
              </w:tabs>
              <w:jc w:val="both"/>
              <w:rPr>
                <w:rFonts w:ascii="Calibri" w:hAnsi="Calibri"/>
              </w:rPr>
            </w:pPr>
            <w:r>
              <w:rPr>
                <w:rFonts w:ascii="Calibri" w:hAnsi="Calibri"/>
              </w:rPr>
              <w:t>16</w:t>
            </w:r>
          </w:p>
        </w:tc>
        <w:tc>
          <w:tcPr>
            <w:tcW w:w="2302" w:type="dxa"/>
            <w:tcBorders>
              <w:top w:val="nil"/>
            </w:tcBorders>
          </w:tcPr>
          <w:p>
            <w:pPr>
              <w:tabs>
                <w:tab w:val="left" w:leader="dot" w:pos="4536"/>
                <w:tab w:val="right" w:leader="dot" w:pos="8931"/>
              </w:tabs>
              <w:ind w:left="182"/>
              <w:jc w:val="both"/>
              <w:rPr>
                <w:rFonts w:ascii="Calibri" w:hAnsi="Calibri"/>
              </w:rPr>
            </w:pPr>
          </w:p>
        </w:tc>
      </w:tr>
      <w:tr>
        <w:tc>
          <w:tcPr>
            <w:tcW w:w="2302" w:type="dxa"/>
            <w:vAlign w:val="center"/>
          </w:tcPr>
          <w:p>
            <w:pPr>
              <w:tabs>
                <w:tab w:val="left" w:leader="dot" w:pos="4536"/>
                <w:tab w:val="right" w:leader="dot" w:pos="8931"/>
              </w:tabs>
              <w:jc w:val="both"/>
              <w:rPr>
                <w:rFonts w:ascii="Calibri" w:hAnsi="Calibri"/>
              </w:rPr>
            </w:pPr>
            <w:r>
              <w:rPr>
                <w:rFonts w:ascii="Calibri" w:hAnsi="Calibri"/>
              </w:rPr>
              <w:t>2</w:t>
            </w:r>
          </w:p>
        </w:tc>
        <w:tc>
          <w:tcPr>
            <w:tcW w:w="2302" w:type="dxa"/>
            <w:tcBorders>
              <w:right w:val="nil"/>
            </w:tcBorders>
          </w:tcPr>
          <w:p>
            <w:pPr>
              <w:tabs>
                <w:tab w:val="left" w:leader="dot" w:pos="4536"/>
                <w:tab w:val="right" w:leader="dot" w:pos="8931"/>
              </w:tabs>
              <w:jc w:val="both"/>
              <w:rPr>
                <w:rFonts w:ascii="Calibri" w:hAnsi="Calibri"/>
              </w:rPr>
            </w:pPr>
          </w:p>
        </w:tc>
        <w:tc>
          <w:tcPr>
            <w:tcW w:w="2302" w:type="dxa"/>
            <w:tcBorders>
              <w:top w:val="dotted" w:sz="4" w:space="0" w:color="auto"/>
              <w:left w:val="single" w:sz="4" w:space="0" w:color="auto"/>
              <w:bottom w:val="dotted" w:sz="4" w:space="0" w:color="auto"/>
            </w:tcBorders>
            <w:vAlign w:val="center"/>
          </w:tcPr>
          <w:p>
            <w:pPr>
              <w:tabs>
                <w:tab w:val="left" w:leader="dot" w:pos="4536"/>
                <w:tab w:val="right" w:leader="dot" w:pos="8931"/>
              </w:tabs>
              <w:jc w:val="both"/>
              <w:rPr>
                <w:rFonts w:ascii="Calibri" w:hAnsi="Calibri"/>
              </w:rPr>
            </w:pPr>
            <w:r>
              <w:rPr>
                <w:rFonts w:ascii="Calibri" w:hAnsi="Calibri"/>
              </w:rPr>
              <w:t>17</w:t>
            </w:r>
          </w:p>
        </w:tc>
        <w:tc>
          <w:tcPr>
            <w:tcW w:w="2302" w:type="dxa"/>
          </w:tcPr>
          <w:p>
            <w:pPr>
              <w:tabs>
                <w:tab w:val="left" w:leader="dot" w:pos="4536"/>
                <w:tab w:val="right" w:leader="dot" w:pos="8931"/>
              </w:tabs>
              <w:ind w:left="182"/>
              <w:jc w:val="both"/>
              <w:rPr>
                <w:rFonts w:ascii="Calibri" w:hAnsi="Calibri"/>
              </w:rPr>
            </w:pPr>
          </w:p>
        </w:tc>
      </w:tr>
      <w:tr>
        <w:tc>
          <w:tcPr>
            <w:tcW w:w="2302" w:type="dxa"/>
            <w:vAlign w:val="center"/>
          </w:tcPr>
          <w:p>
            <w:pPr>
              <w:tabs>
                <w:tab w:val="left" w:leader="dot" w:pos="4536"/>
                <w:tab w:val="right" w:leader="dot" w:pos="8931"/>
              </w:tabs>
              <w:jc w:val="both"/>
              <w:rPr>
                <w:rFonts w:ascii="Calibri" w:hAnsi="Calibri"/>
              </w:rPr>
            </w:pPr>
            <w:r>
              <w:rPr>
                <w:rFonts w:ascii="Calibri" w:hAnsi="Calibri"/>
              </w:rPr>
              <w:t>3</w:t>
            </w:r>
          </w:p>
        </w:tc>
        <w:tc>
          <w:tcPr>
            <w:tcW w:w="2302" w:type="dxa"/>
            <w:tcBorders>
              <w:right w:val="nil"/>
            </w:tcBorders>
          </w:tcPr>
          <w:p>
            <w:pPr>
              <w:tabs>
                <w:tab w:val="left" w:leader="dot" w:pos="4536"/>
                <w:tab w:val="right" w:leader="dot" w:pos="8931"/>
              </w:tabs>
              <w:jc w:val="both"/>
              <w:rPr>
                <w:rFonts w:ascii="Calibri" w:hAnsi="Calibri"/>
              </w:rPr>
            </w:pPr>
          </w:p>
        </w:tc>
        <w:tc>
          <w:tcPr>
            <w:tcW w:w="2302" w:type="dxa"/>
            <w:tcBorders>
              <w:top w:val="dotted" w:sz="4" w:space="0" w:color="auto"/>
              <w:left w:val="single" w:sz="4" w:space="0" w:color="auto"/>
              <w:bottom w:val="dotted" w:sz="4" w:space="0" w:color="auto"/>
            </w:tcBorders>
            <w:vAlign w:val="center"/>
          </w:tcPr>
          <w:p>
            <w:pPr>
              <w:tabs>
                <w:tab w:val="left" w:leader="dot" w:pos="4536"/>
                <w:tab w:val="right" w:leader="dot" w:pos="8931"/>
              </w:tabs>
              <w:jc w:val="both"/>
              <w:rPr>
                <w:rFonts w:ascii="Calibri" w:hAnsi="Calibri"/>
              </w:rPr>
            </w:pPr>
            <w:r>
              <w:rPr>
                <w:rFonts w:ascii="Calibri" w:hAnsi="Calibri"/>
              </w:rPr>
              <w:t>18</w:t>
            </w:r>
          </w:p>
        </w:tc>
        <w:tc>
          <w:tcPr>
            <w:tcW w:w="2302" w:type="dxa"/>
          </w:tcPr>
          <w:p>
            <w:pPr>
              <w:tabs>
                <w:tab w:val="left" w:leader="dot" w:pos="4536"/>
                <w:tab w:val="right" w:leader="dot" w:pos="8931"/>
              </w:tabs>
              <w:ind w:left="182"/>
              <w:jc w:val="both"/>
              <w:rPr>
                <w:rFonts w:ascii="Calibri" w:hAnsi="Calibri"/>
              </w:rPr>
            </w:pPr>
          </w:p>
        </w:tc>
      </w:tr>
      <w:tr>
        <w:tc>
          <w:tcPr>
            <w:tcW w:w="2302" w:type="dxa"/>
            <w:vAlign w:val="center"/>
          </w:tcPr>
          <w:p>
            <w:pPr>
              <w:tabs>
                <w:tab w:val="left" w:leader="dot" w:pos="4536"/>
                <w:tab w:val="right" w:leader="dot" w:pos="8931"/>
              </w:tabs>
              <w:jc w:val="both"/>
              <w:rPr>
                <w:rFonts w:ascii="Calibri" w:hAnsi="Calibri"/>
              </w:rPr>
            </w:pPr>
            <w:r>
              <w:rPr>
                <w:rFonts w:ascii="Calibri" w:hAnsi="Calibri"/>
              </w:rPr>
              <w:t>4</w:t>
            </w:r>
          </w:p>
        </w:tc>
        <w:tc>
          <w:tcPr>
            <w:tcW w:w="2302" w:type="dxa"/>
            <w:tcBorders>
              <w:right w:val="nil"/>
            </w:tcBorders>
          </w:tcPr>
          <w:p>
            <w:pPr>
              <w:tabs>
                <w:tab w:val="left" w:leader="dot" w:pos="4536"/>
                <w:tab w:val="right" w:leader="dot" w:pos="8931"/>
              </w:tabs>
              <w:jc w:val="both"/>
              <w:rPr>
                <w:rFonts w:ascii="Calibri" w:hAnsi="Calibri"/>
              </w:rPr>
            </w:pPr>
          </w:p>
        </w:tc>
        <w:tc>
          <w:tcPr>
            <w:tcW w:w="2302" w:type="dxa"/>
            <w:tcBorders>
              <w:top w:val="dotted" w:sz="4" w:space="0" w:color="auto"/>
              <w:left w:val="single" w:sz="4" w:space="0" w:color="auto"/>
              <w:bottom w:val="dotted" w:sz="4" w:space="0" w:color="auto"/>
            </w:tcBorders>
            <w:vAlign w:val="center"/>
          </w:tcPr>
          <w:p>
            <w:pPr>
              <w:tabs>
                <w:tab w:val="left" w:leader="dot" w:pos="4536"/>
                <w:tab w:val="right" w:leader="dot" w:pos="8931"/>
              </w:tabs>
              <w:jc w:val="both"/>
              <w:rPr>
                <w:rFonts w:ascii="Calibri" w:hAnsi="Calibri"/>
              </w:rPr>
            </w:pPr>
            <w:r>
              <w:rPr>
                <w:rFonts w:ascii="Calibri" w:hAnsi="Calibri"/>
              </w:rPr>
              <w:t>19</w:t>
            </w:r>
          </w:p>
        </w:tc>
        <w:tc>
          <w:tcPr>
            <w:tcW w:w="2302" w:type="dxa"/>
          </w:tcPr>
          <w:p>
            <w:pPr>
              <w:tabs>
                <w:tab w:val="left" w:leader="dot" w:pos="4536"/>
                <w:tab w:val="right" w:leader="dot" w:pos="8931"/>
              </w:tabs>
              <w:ind w:left="182"/>
              <w:jc w:val="both"/>
              <w:rPr>
                <w:rFonts w:ascii="Calibri" w:hAnsi="Calibri"/>
              </w:rPr>
            </w:pPr>
          </w:p>
        </w:tc>
      </w:tr>
      <w:tr>
        <w:tc>
          <w:tcPr>
            <w:tcW w:w="2302" w:type="dxa"/>
            <w:vAlign w:val="center"/>
          </w:tcPr>
          <w:p>
            <w:pPr>
              <w:tabs>
                <w:tab w:val="left" w:leader="dot" w:pos="4536"/>
                <w:tab w:val="right" w:leader="dot" w:pos="8931"/>
              </w:tabs>
              <w:jc w:val="both"/>
              <w:rPr>
                <w:rFonts w:ascii="Calibri" w:hAnsi="Calibri"/>
              </w:rPr>
            </w:pPr>
            <w:r>
              <w:rPr>
                <w:rFonts w:ascii="Calibri" w:hAnsi="Calibri"/>
              </w:rPr>
              <w:t>5</w:t>
            </w:r>
          </w:p>
        </w:tc>
        <w:tc>
          <w:tcPr>
            <w:tcW w:w="2302" w:type="dxa"/>
            <w:tcBorders>
              <w:right w:val="nil"/>
            </w:tcBorders>
          </w:tcPr>
          <w:p>
            <w:pPr>
              <w:tabs>
                <w:tab w:val="left" w:leader="dot" w:pos="4536"/>
                <w:tab w:val="right" w:leader="dot" w:pos="8931"/>
              </w:tabs>
              <w:jc w:val="both"/>
              <w:rPr>
                <w:rFonts w:ascii="Calibri" w:hAnsi="Calibri"/>
              </w:rPr>
            </w:pPr>
          </w:p>
        </w:tc>
        <w:tc>
          <w:tcPr>
            <w:tcW w:w="2302" w:type="dxa"/>
            <w:tcBorders>
              <w:top w:val="dotted" w:sz="4" w:space="0" w:color="auto"/>
              <w:left w:val="single" w:sz="4" w:space="0" w:color="auto"/>
              <w:bottom w:val="dotted" w:sz="4" w:space="0" w:color="auto"/>
            </w:tcBorders>
            <w:vAlign w:val="center"/>
          </w:tcPr>
          <w:p>
            <w:pPr>
              <w:tabs>
                <w:tab w:val="left" w:leader="dot" w:pos="4536"/>
                <w:tab w:val="right" w:leader="dot" w:pos="8931"/>
              </w:tabs>
              <w:jc w:val="both"/>
              <w:rPr>
                <w:rFonts w:ascii="Calibri" w:hAnsi="Calibri"/>
              </w:rPr>
            </w:pPr>
            <w:r>
              <w:rPr>
                <w:rFonts w:ascii="Calibri" w:hAnsi="Calibri"/>
              </w:rPr>
              <w:t>20</w:t>
            </w:r>
          </w:p>
        </w:tc>
        <w:tc>
          <w:tcPr>
            <w:tcW w:w="2302" w:type="dxa"/>
          </w:tcPr>
          <w:p>
            <w:pPr>
              <w:tabs>
                <w:tab w:val="left" w:leader="dot" w:pos="4536"/>
                <w:tab w:val="right" w:leader="dot" w:pos="8931"/>
              </w:tabs>
              <w:ind w:left="182"/>
              <w:jc w:val="both"/>
              <w:rPr>
                <w:rFonts w:ascii="Calibri" w:hAnsi="Calibri"/>
              </w:rPr>
            </w:pPr>
          </w:p>
        </w:tc>
      </w:tr>
      <w:tr>
        <w:tc>
          <w:tcPr>
            <w:tcW w:w="2302" w:type="dxa"/>
            <w:vAlign w:val="center"/>
          </w:tcPr>
          <w:p>
            <w:pPr>
              <w:tabs>
                <w:tab w:val="left" w:leader="dot" w:pos="4536"/>
                <w:tab w:val="right" w:leader="dot" w:pos="8931"/>
              </w:tabs>
              <w:jc w:val="both"/>
              <w:rPr>
                <w:rFonts w:ascii="Calibri" w:hAnsi="Calibri"/>
              </w:rPr>
            </w:pPr>
            <w:r>
              <w:rPr>
                <w:rFonts w:ascii="Calibri" w:hAnsi="Calibri"/>
              </w:rPr>
              <w:t>6</w:t>
            </w:r>
          </w:p>
        </w:tc>
        <w:tc>
          <w:tcPr>
            <w:tcW w:w="2302" w:type="dxa"/>
            <w:tcBorders>
              <w:right w:val="nil"/>
            </w:tcBorders>
          </w:tcPr>
          <w:p>
            <w:pPr>
              <w:tabs>
                <w:tab w:val="left" w:leader="dot" w:pos="4536"/>
                <w:tab w:val="right" w:leader="dot" w:pos="8931"/>
              </w:tabs>
              <w:jc w:val="both"/>
              <w:rPr>
                <w:rFonts w:ascii="Calibri" w:hAnsi="Calibri"/>
              </w:rPr>
            </w:pPr>
          </w:p>
        </w:tc>
        <w:tc>
          <w:tcPr>
            <w:tcW w:w="2302" w:type="dxa"/>
            <w:tcBorders>
              <w:top w:val="dotted" w:sz="4" w:space="0" w:color="auto"/>
              <w:left w:val="single" w:sz="4" w:space="0" w:color="auto"/>
              <w:bottom w:val="dotted" w:sz="4" w:space="0" w:color="auto"/>
            </w:tcBorders>
            <w:vAlign w:val="center"/>
          </w:tcPr>
          <w:p>
            <w:pPr>
              <w:tabs>
                <w:tab w:val="left" w:leader="dot" w:pos="4536"/>
                <w:tab w:val="right" w:leader="dot" w:pos="8931"/>
              </w:tabs>
              <w:jc w:val="both"/>
              <w:rPr>
                <w:rFonts w:ascii="Calibri" w:hAnsi="Calibri"/>
              </w:rPr>
            </w:pPr>
            <w:r>
              <w:rPr>
                <w:rFonts w:ascii="Calibri" w:hAnsi="Calibri"/>
              </w:rPr>
              <w:t>21</w:t>
            </w:r>
          </w:p>
        </w:tc>
        <w:tc>
          <w:tcPr>
            <w:tcW w:w="2302" w:type="dxa"/>
          </w:tcPr>
          <w:p>
            <w:pPr>
              <w:tabs>
                <w:tab w:val="left" w:leader="dot" w:pos="4536"/>
                <w:tab w:val="right" w:leader="dot" w:pos="8931"/>
              </w:tabs>
              <w:ind w:left="182"/>
              <w:jc w:val="both"/>
              <w:rPr>
                <w:rFonts w:ascii="Calibri" w:hAnsi="Calibri"/>
              </w:rPr>
            </w:pPr>
          </w:p>
        </w:tc>
      </w:tr>
      <w:tr>
        <w:tc>
          <w:tcPr>
            <w:tcW w:w="2302" w:type="dxa"/>
            <w:vAlign w:val="center"/>
          </w:tcPr>
          <w:p>
            <w:pPr>
              <w:tabs>
                <w:tab w:val="left" w:leader="dot" w:pos="4536"/>
                <w:tab w:val="right" w:leader="dot" w:pos="8931"/>
              </w:tabs>
              <w:jc w:val="both"/>
              <w:rPr>
                <w:rFonts w:ascii="Calibri" w:hAnsi="Calibri"/>
              </w:rPr>
            </w:pPr>
            <w:r>
              <w:rPr>
                <w:rFonts w:ascii="Calibri" w:hAnsi="Calibri"/>
              </w:rPr>
              <w:t>7</w:t>
            </w:r>
          </w:p>
        </w:tc>
        <w:tc>
          <w:tcPr>
            <w:tcW w:w="2302" w:type="dxa"/>
            <w:tcBorders>
              <w:right w:val="nil"/>
            </w:tcBorders>
          </w:tcPr>
          <w:p>
            <w:pPr>
              <w:tabs>
                <w:tab w:val="left" w:leader="dot" w:pos="4536"/>
                <w:tab w:val="right" w:leader="dot" w:pos="8931"/>
              </w:tabs>
              <w:jc w:val="both"/>
              <w:rPr>
                <w:rFonts w:ascii="Calibri" w:hAnsi="Calibri"/>
              </w:rPr>
            </w:pPr>
          </w:p>
        </w:tc>
        <w:tc>
          <w:tcPr>
            <w:tcW w:w="2302" w:type="dxa"/>
            <w:tcBorders>
              <w:top w:val="dotted" w:sz="4" w:space="0" w:color="auto"/>
              <w:left w:val="single" w:sz="4" w:space="0" w:color="auto"/>
              <w:bottom w:val="dotted" w:sz="4" w:space="0" w:color="auto"/>
            </w:tcBorders>
            <w:vAlign w:val="center"/>
          </w:tcPr>
          <w:p>
            <w:pPr>
              <w:tabs>
                <w:tab w:val="left" w:leader="dot" w:pos="4536"/>
                <w:tab w:val="right" w:leader="dot" w:pos="8931"/>
              </w:tabs>
              <w:jc w:val="both"/>
              <w:rPr>
                <w:rFonts w:ascii="Calibri" w:hAnsi="Calibri"/>
              </w:rPr>
            </w:pPr>
            <w:r>
              <w:rPr>
                <w:rFonts w:ascii="Calibri" w:hAnsi="Calibri"/>
              </w:rPr>
              <w:t>22</w:t>
            </w:r>
          </w:p>
        </w:tc>
        <w:tc>
          <w:tcPr>
            <w:tcW w:w="2302" w:type="dxa"/>
          </w:tcPr>
          <w:p>
            <w:pPr>
              <w:tabs>
                <w:tab w:val="left" w:leader="dot" w:pos="4536"/>
                <w:tab w:val="right" w:leader="dot" w:pos="8931"/>
              </w:tabs>
              <w:ind w:left="182"/>
              <w:jc w:val="both"/>
              <w:rPr>
                <w:rFonts w:ascii="Calibri" w:hAnsi="Calibri"/>
              </w:rPr>
            </w:pPr>
          </w:p>
        </w:tc>
      </w:tr>
      <w:tr>
        <w:tc>
          <w:tcPr>
            <w:tcW w:w="2302" w:type="dxa"/>
            <w:vAlign w:val="center"/>
          </w:tcPr>
          <w:p>
            <w:pPr>
              <w:tabs>
                <w:tab w:val="left" w:leader="dot" w:pos="4536"/>
                <w:tab w:val="right" w:leader="dot" w:pos="8931"/>
              </w:tabs>
              <w:jc w:val="both"/>
              <w:rPr>
                <w:rFonts w:ascii="Calibri" w:hAnsi="Calibri"/>
              </w:rPr>
            </w:pPr>
            <w:r>
              <w:rPr>
                <w:rFonts w:ascii="Calibri" w:hAnsi="Calibri"/>
              </w:rPr>
              <w:t>8</w:t>
            </w:r>
          </w:p>
        </w:tc>
        <w:tc>
          <w:tcPr>
            <w:tcW w:w="2302" w:type="dxa"/>
            <w:tcBorders>
              <w:right w:val="nil"/>
            </w:tcBorders>
          </w:tcPr>
          <w:p>
            <w:pPr>
              <w:tabs>
                <w:tab w:val="left" w:leader="dot" w:pos="4536"/>
                <w:tab w:val="right" w:leader="dot" w:pos="8931"/>
              </w:tabs>
              <w:jc w:val="both"/>
              <w:rPr>
                <w:rFonts w:ascii="Calibri" w:hAnsi="Calibri"/>
              </w:rPr>
            </w:pPr>
          </w:p>
        </w:tc>
        <w:tc>
          <w:tcPr>
            <w:tcW w:w="2302" w:type="dxa"/>
            <w:tcBorders>
              <w:top w:val="dotted" w:sz="4" w:space="0" w:color="auto"/>
              <w:left w:val="single" w:sz="4" w:space="0" w:color="auto"/>
              <w:bottom w:val="dotted" w:sz="4" w:space="0" w:color="auto"/>
            </w:tcBorders>
            <w:vAlign w:val="center"/>
          </w:tcPr>
          <w:p>
            <w:pPr>
              <w:tabs>
                <w:tab w:val="left" w:leader="dot" w:pos="4536"/>
                <w:tab w:val="right" w:leader="dot" w:pos="8931"/>
              </w:tabs>
              <w:jc w:val="both"/>
              <w:rPr>
                <w:rFonts w:ascii="Calibri" w:hAnsi="Calibri"/>
              </w:rPr>
            </w:pPr>
            <w:r>
              <w:rPr>
                <w:rFonts w:ascii="Calibri" w:hAnsi="Calibri"/>
              </w:rPr>
              <w:t>23</w:t>
            </w:r>
          </w:p>
        </w:tc>
        <w:tc>
          <w:tcPr>
            <w:tcW w:w="2302" w:type="dxa"/>
          </w:tcPr>
          <w:p>
            <w:pPr>
              <w:tabs>
                <w:tab w:val="left" w:leader="dot" w:pos="4536"/>
                <w:tab w:val="right" w:leader="dot" w:pos="8931"/>
              </w:tabs>
              <w:ind w:left="182"/>
              <w:jc w:val="both"/>
              <w:rPr>
                <w:rFonts w:ascii="Calibri" w:hAnsi="Calibri"/>
              </w:rPr>
            </w:pPr>
          </w:p>
        </w:tc>
      </w:tr>
      <w:tr>
        <w:tc>
          <w:tcPr>
            <w:tcW w:w="2302" w:type="dxa"/>
            <w:vAlign w:val="center"/>
          </w:tcPr>
          <w:p>
            <w:pPr>
              <w:tabs>
                <w:tab w:val="left" w:leader="dot" w:pos="4536"/>
                <w:tab w:val="right" w:leader="dot" w:pos="8931"/>
              </w:tabs>
              <w:jc w:val="both"/>
              <w:rPr>
                <w:rFonts w:ascii="Calibri" w:hAnsi="Calibri"/>
              </w:rPr>
            </w:pPr>
            <w:r>
              <w:rPr>
                <w:rFonts w:ascii="Calibri" w:hAnsi="Calibri"/>
              </w:rPr>
              <w:t>9</w:t>
            </w:r>
          </w:p>
        </w:tc>
        <w:tc>
          <w:tcPr>
            <w:tcW w:w="2302" w:type="dxa"/>
            <w:tcBorders>
              <w:right w:val="nil"/>
            </w:tcBorders>
          </w:tcPr>
          <w:p>
            <w:pPr>
              <w:tabs>
                <w:tab w:val="left" w:leader="dot" w:pos="4536"/>
                <w:tab w:val="right" w:leader="dot" w:pos="8931"/>
              </w:tabs>
              <w:jc w:val="both"/>
              <w:rPr>
                <w:rFonts w:ascii="Calibri" w:hAnsi="Calibri"/>
              </w:rPr>
            </w:pPr>
          </w:p>
        </w:tc>
        <w:tc>
          <w:tcPr>
            <w:tcW w:w="2302" w:type="dxa"/>
            <w:tcBorders>
              <w:top w:val="dotted" w:sz="4" w:space="0" w:color="auto"/>
              <w:left w:val="single" w:sz="4" w:space="0" w:color="auto"/>
              <w:bottom w:val="dotted" w:sz="4" w:space="0" w:color="auto"/>
            </w:tcBorders>
            <w:vAlign w:val="center"/>
          </w:tcPr>
          <w:p>
            <w:pPr>
              <w:tabs>
                <w:tab w:val="left" w:leader="dot" w:pos="4536"/>
                <w:tab w:val="right" w:leader="dot" w:pos="8931"/>
              </w:tabs>
              <w:jc w:val="both"/>
              <w:rPr>
                <w:rFonts w:ascii="Calibri" w:hAnsi="Calibri"/>
              </w:rPr>
            </w:pPr>
            <w:r>
              <w:rPr>
                <w:rFonts w:ascii="Calibri" w:hAnsi="Calibri"/>
              </w:rPr>
              <w:t>24</w:t>
            </w:r>
          </w:p>
        </w:tc>
        <w:tc>
          <w:tcPr>
            <w:tcW w:w="2302" w:type="dxa"/>
          </w:tcPr>
          <w:p>
            <w:pPr>
              <w:tabs>
                <w:tab w:val="left" w:leader="dot" w:pos="4536"/>
                <w:tab w:val="right" w:leader="dot" w:pos="8931"/>
              </w:tabs>
              <w:ind w:left="182"/>
              <w:jc w:val="both"/>
              <w:rPr>
                <w:rFonts w:ascii="Calibri" w:hAnsi="Calibri"/>
              </w:rPr>
            </w:pPr>
          </w:p>
        </w:tc>
      </w:tr>
      <w:tr>
        <w:tc>
          <w:tcPr>
            <w:tcW w:w="2302" w:type="dxa"/>
            <w:vAlign w:val="center"/>
          </w:tcPr>
          <w:p>
            <w:pPr>
              <w:tabs>
                <w:tab w:val="left" w:leader="dot" w:pos="4536"/>
                <w:tab w:val="right" w:leader="dot" w:pos="8931"/>
              </w:tabs>
              <w:jc w:val="both"/>
              <w:rPr>
                <w:rFonts w:ascii="Calibri" w:hAnsi="Calibri"/>
              </w:rPr>
            </w:pPr>
            <w:r>
              <w:rPr>
                <w:rFonts w:ascii="Calibri" w:hAnsi="Calibri"/>
              </w:rPr>
              <w:t>10</w:t>
            </w:r>
          </w:p>
        </w:tc>
        <w:tc>
          <w:tcPr>
            <w:tcW w:w="2302" w:type="dxa"/>
            <w:tcBorders>
              <w:right w:val="nil"/>
            </w:tcBorders>
          </w:tcPr>
          <w:p>
            <w:pPr>
              <w:tabs>
                <w:tab w:val="left" w:leader="dot" w:pos="4536"/>
                <w:tab w:val="right" w:leader="dot" w:pos="8931"/>
              </w:tabs>
              <w:jc w:val="both"/>
              <w:rPr>
                <w:rFonts w:ascii="Calibri" w:hAnsi="Calibri"/>
              </w:rPr>
            </w:pPr>
          </w:p>
        </w:tc>
        <w:tc>
          <w:tcPr>
            <w:tcW w:w="2302" w:type="dxa"/>
            <w:tcBorders>
              <w:top w:val="dotted" w:sz="4" w:space="0" w:color="auto"/>
              <w:left w:val="single" w:sz="4" w:space="0" w:color="auto"/>
              <w:bottom w:val="dotted" w:sz="4" w:space="0" w:color="auto"/>
            </w:tcBorders>
            <w:vAlign w:val="center"/>
          </w:tcPr>
          <w:p>
            <w:pPr>
              <w:tabs>
                <w:tab w:val="left" w:leader="dot" w:pos="4536"/>
                <w:tab w:val="right" w:leader="dot" w:pos="8931"/>
              </w:tabs>
              <w:jc w:val="both"/>
              <w:rPr>
                <w:rFonts w:ascii="Calibri" w:hAnsi="Calibri"/>
              </w:rPr>
            </w:pPr>
            <w:r>
              <w:rPr>
                <w:rFonts w:ascii="Calibri" w:hAnsi="Calibri"/>
              </w:rPr>
              <w:t>25</w:t>
            </w:r>
          </w:p>
        </w:tc>
        <w:tc>
          <w:tcPr>
            <w:tcW w:w="2302" w:type="dxa"/>
          </w:tcPr>
          <w:p>
            <w:pPr>
              <w:tabs>
                <w:tab w:val="left" w:leader="dot" w:pos="4536"/>
                <w:tab w:val="right" w:leader="dot" w:pos="8931"/>
              </w:tabs>
              <w:ind w:left="182"/>
              <w:jc w:val="both"/>
              <w:rPr>
                <w:rFonts w:ascii="Calibri" w:hAnsi="Calibri"/>
              </w:rPr>
            </w:pPr>
          </w:p>
        </w:tc>
      </w:tr>
      <w:tr>
        <w:tc>
          <w:tcPr>
            <w:tcW w:w="2302" w:type="dxa"/>
            <w:vAlign w:val="center"/>
          </w:tcPr>
          <w:p>
            <w:pPr>
              <w:tabs>
                <w:tab w:val="left" w:leader="dot" w:pos="4536"/>
                <w:tab w:val="right" w:leader="dot" w:pos="8931"/>
              </w:tabs>
              <w:jc w:val="both"/>
              <w:rPr>
                <w:rFonts w:ascii="Calibri" w:hAnsi="Calibri"/>
              </w:rPr>
            </w:pPr>
            <w:r>
              <w:rPr>
                <w:rFonts w:ascii="Calibri" w:hAnsi="Calibri"/>
              </w:rPr>
              <w:t>11</w:t>
            </w:r>
          </w:p>
        </w:tc>
        <w:tc>
          <w:tcPr>
            <w:tcW w:w="2302" w:type="dxa"/>
            <w:tcBorders>
              <w:right w:val="nil"/>
            </w:tcBorders>
          </w:tcPr>
          <w:p>
            <w:pPr>
              <w:tabs>
                <w:tab w:val="left" w:leader="dot" w:pos="4536"/>
                <w:tab w:val="right" w:leader="dot" w:pos="8931"/>
              </w:tabs>
              <w:jc w:val="both"/>
              <w:rPr>
                <w:rFonts w:ascii="Calibri" w:hAnsi="Calibri"/>
              </w:rPr>
            </w:pPr>
          </w:p>
        </w:tc>
        <w:tc>
          <w:tcPr>
            <w:tcW w:w="2302" w:type="dxa"/>
            <w:tcBorders>
              <w:top w:val="dotted" w:sz="4" w:space="0" w:color="auto"/>
              <w:left w:val="single" w:sz="4" w:space="0" w:color="auto"/>
              <w:bottom w:val="dotted" w:sz="4" w:space="0" w:color="auto"/>
            </w:tcBorders>
            <w:vAlign w:val="center"/>
          </w:tcPr>
          <w:p>
            <w:pPr>
              <w:tabs>
                <w:tab w:val="left" w:leader="dot" w:pos="4536"/>
                <w:tab w:val="right" w:leader="dot" w:pos="8931"/>
              </w:tabs>
              <w:jc w:val="both"/>
              <w:rPr>
                <w:rFonts w:ascii="Calibri" w:hAnsi="Calibri"/>
              </w:rPr>
            </w:pPr>
            <w:r>
              <w:rPr>
                <w:rFonts w:ascii="Calibri" w:hAnsi="Calibri"/>
              </w:rPr>
              <w:t>26</w:t>
            </w:r>
          </w:p>
        </w:tc>
        <w:tc>
          <w:tcPr>
            <w:tcW w:w="2302" w:type="dxa"/>
          </w:tcPr>
          <w:p>
            <w:pPr>
              <w:tabs>
                <w:tab w:val="left" w:leader="dot" w:pos="4536"/>
                <w:tab w:val="right" w:leader="dot" w:pos="8931"/>
              </w:tabs>
              <w:ind w:left="182"/>
              <w:jc w:val="both"/>
              <w:rPr>
                <w:rFonts w:ascii="Calibri" w:hAnsi="Calibri"/>
              </w:rPr>
            </w:pPr>
          </w:p>
        </w:tc>
      </w:tr>
      <w:tr>
        <w:tc>
          <w:tcPr>
            <w:tcW w:w="2302" w:type="dxa"/>
            <w:vAlign w:val="center"/>
          </w:tcPr>
          <w:p>
            <w:pPr>
              <w:tabs>
                <w:tab w:val="left" w:leader="dot" w:pos="4536"/>
                <w:tab w:val="right" w:leader="dot" w:pos="8931"/>
              </w:tabs>
              <w:jc w:val="both"/>
              <w:rPr>
                <w:rFonts w:ascii="Calibri" w:hAnsi="Calibri"/>
              </w:rPr>
            </w:pPr>
            <w:r>
              <w:rPr>
                <w:rFonts w:ascii="Calibri" w:hAnsi="Calibri"/>
              </w:rPr>
              <w:t>12</w:t>
            </w:r>
          </w:p>
        </w:tc>
        <w:tc>
          <w:tcPr>
            <w:tcW w:w="2302" w:type="dxa"/>
            <w:tcBorders>
              <w:right w:val="nil"/>
            </w:tcBorders>
          </w:tcPr>
          <w:p>
            <w:pPr>
              <w:tabs>
                <w:tab w:val="left" w:leader="dot" w:pos="4536"/>
                <w:tab w:val="right" w:leader="dot" w:pos="8931"/>
              </w:tabs>
              <w:jc w:val="both"/>
              <w:rPr>
                <w:rFonts w:ascii="Calibri" w:hAnsi="Calibri"/>
              </w:rPr>
            </w:pPr>
          </w:p>
        </w:tc>
        <w:tc>
          <w:tcPr>
            <w:tcW w:w="2302" w:type="dxa"/>
            <w:tcBorders>
              <w:top w:val="dotted" w:sz="4" w:space="0" w:color="auto"/>
              <w:left w:val="single" w:sz="4" w:space="0" w:color="auto"/>
              <w:bottom w:val="dotted" w:sz="4" w:space="0" w:color="auto"/>
            </w:tcBorders>
            <w:vAlign w:val="center"/>
          </w:tcPr>
          <w:p>
            <w:pPr>
              <w:tabs>
                <w:tab w:val="left" w:leader="dot" w:pos="4536"/>
                <w:tab w:val="right" w:leader="dot" w:pos="8931"/>
              </w:tabs>
              <w:jc w:val="both"/>
              <w:rPr>
                <w:rFonts w:ascii="Calibri" w:hAnsi="Calibri"/>
              </w:rPr>
            </w:pPr>
            <w:r>
              <w:rPr>
                <w:rFonts w:ascii="Calibri" w:hAnsi="Calibri"/>
              </w:rPr>
              <w:t>27</w:t>
            </w:r>
          </w:p>
        </w:tc>
        <w:tc>
          <w:tcPr>
            <w:tcW w:w="2302" w:type="dxa"/>
          </w:tcPr>
          <w:p>
            <w:pPr>
              <w:tabs>
                <w:tab w:val="left" w:leader="dot" w:pos="4536"/>
                <w:tab w:val="right" w:leader="dot" w:pos="8931"/>
              </w:tabs>
              <w:ind w:left="182"/>
              <w:jc w:val="both"/>
              <w:rPr>
                <w:rFonts w:ascii="Calibri" w:hAnsi="Calibri"/>
              </w:rPr>
            </w:pPr>
          </w:p>
        </w:tc>
      </w:tr>
      <w:tr>
        <w:tc>
          <w:tcPr>
            <w:tcW w:w="2302" w:type="dxa"/>
            <w:vAlign w:val="center"/>
          </w:tcPr>
          <w:p>
            <w:pPr>
              <w:tabs>
                <w:tab w:val="left" w:leader="dot" w:pos="4536"/>
                <w:tab w:val="right" w:leader="dot" w:pos="8931"/>
              </w:tabs>
              <w:jc w:val="both"/>
              <w:rPr>
                <w:rFonts w:ascii="Calibri" w:hAnsi="Calibri"/>
              </w:rPr>
            </w:pPr>
            <w:r>
              <w:rPr>
                <w:rFonts w:ascii="Calibri" w:hAnsi="Calibri"/>
              </w:rPr>
              <w:t>13</w:t>
            </w:r>
          </w:p>
        </w:tc>
        <w:tc>
          <w:tcPr>
            <w:tcW w:w="2302" w:type="dxa"/>
            <w:tcBorders>
              <w:right w:val="nil"/>
            </w:tcBorders>
          </w:tcPr>
          <w:p>
            <w:pPr>
              <w:tabs>
                <w:tab w:val="left" w:leader="dot" w:pos="4536"/>
                <w:tab w:val="right" w:leader="dot" w:pos="8931"/>
              </w:tabs>
              <w:jc w:val="both"/>
              <w:rPr>
                <w:rFonts w:ascii="Calibri" w:hAnsi="Calibri"/>
              </w:rPr>
            </w:pPr>
          </w:p>
        </w:tc>
        <w:tc>
          <w:tcPr>
            <w:tcW w:w="2302" w:type="dxa"/>
            <w:tcBorders>
              <w:top w:val="dotted" w:sz="4" w:space="0" w:color="auto"/>
              <w:left w:val="single" w:sz="4" w:space="0" w:color="auto"/>
              <w:bottom w:val="dotted" w:sz="4" w:space="0" w:color="auto"/>
            </w:tcBorders>
            <w:vAlign w:val="center"/>
          </w:tcPr>
          <w:p>
            <w:pPr>
              <w:tabs>
                <w:tab w:val="left" w:leader="dot" w:pos="4536"/>
                <w:tab w:val="right" w:leader="dot" w:pos="8931"/>
              </w:tabs>
              <w:jc w:val="both"/>
              <w:rPr>
                <w:rFonts w:ascii="Calibri" w:hAnsi="Calibri"/>
              </w:rPr>
            </w:pPr>
            <w:r>
              <w:rPr>
                <w:rFonts w:ascii="Calibri" w:hAnsi="Calibri"/>
              </w:rPr>
              <w:t>28</w:t>
            </w:r>
          </w:p>
        </w:tc>
        <w:tc>
          <w:tcPr>
            <w:tcW w:w="2302" w:type="dxa"/>
          </w:tcPr>
          <w:p>
            <w:pPr>
              <w:tabs>
                <w:tab w:val="left" w:leader="dot" w:pos="4536"/>
                <w:tab w:val="right" w:leader="dot" w:pos="8931"/>
              </w:tabs>
              <w:ind w:left="182"/>
              <w:jc w:val="both"/>
              <w:rPr>
                <w:rFonts w:ascii="Calibri" w:hAnsi="Calibri"/>
              </w:rPr>
            </w:pPr>
          </w:p>
        </w:tc>
      </w:tr>
      <w:tr>
        <w:tc>
          <w:tcPr>
            <w:tcW w:w="2302" w:type="dxa"/>
            <w:vAlign w:val="center"/>
          </w:tcPr>
          <w:p>
            <w:pPr>
              <w:tabs>
                <w:tab w:val="left" w:leader="dot" w:pos="4536"/>
                <w:tab w:val="right" w:leader="dot" w:pos="8931"/>
              </w:tabs>
              <w:jc w:val="both"/>
              <w:rPr>
                <w:rFonts w:ascii="Calibri" w:hAnsi="Calibri"/>
              </w:rPr>
            </w:pPr>
            <w:r>
              <w:rPr>
                <w:rFonts w:ascii="Calibri" w:hAnsi="Calibri"/>
              </w:rPr>
              <w:t>14</w:t>
            </w:r>
          </w:p>
        </w:tc>
        <w:tc>
          <w:tcPr>
            <w:tcW w:w="2302" w:type="dxa"/>
            <w:tcBorders>
              <w:right w:val="nil"/>
            </w:tcBorders>
          </w:tcPr>
          <w:p>
            <w:pPr>
              <w:tabs>
                <w:tab w:val="left" w:leader="dot" w:pos="4536"/>
                <w:tab w:val="right" w:leader="dot" w:pos="8931"/>
              </w:tabs>
              <w:jc w:val="both"/>
              <w:rPr>
                <w:rFonts w:ascii="Calibri" w:hAnsi="Calibri"/>
              </w:rPr>
            </w:pPr>
          </w:p>
        </w:tc>
        <w:tc>
          <w:tcPr>
            <w:tcW w:w="2302" w:type="dxa"/>
            <w:tcBorders>
              <w:top w:val="dotted" w:sz="4" w:space="0" w:color="auto"/>
              <w:left w:val="single" w:sz="4" w:space="0" w:color="auto"/>
              <w:bottom w:val="dotted" w:sz="4" w:space="0" w:color="auto"/>
            </w:tcBorders>
            <w:vAlign w:val="center"/>
          </w:tcPr>
          <w:p>
            <w:pPr>
              <w:tabs>
                <w:tab w:val="left" w:leader="dot" w:pos="4536"/>
                <w:tab w:val="right" w:leader="dot" w:pos="8931"/>
              </w:tabs>
              <w:jc w:val="both"/>
              <w:rPr>
                <w:rFonts w:ascii="Calibri" w:hAnsi="Calibri"/>
              </w:rPr>
            </w:pPr>
            <w:r>
              <w:rPr>
                <w:rFonts w:ascii="Calibri" w:hAnsi="Calibri"/>
              </w:rPr>
              <w:t>29</w:t>
            </w:r>
          </w:p>
        </w:tc>
        <w:tc>
          <w:tcPr>
            <w:tcW w:w="2302" w:type="dxa"/>
          </w:tcPr>
          <w:p>
            <w:pPr>
              <w:tabs>
                <w:tab w:val="left" w:leader="dot" w:pos="4536"/>
                <w:tab w:val="right" w:leader="dot" w:pos="8931"/>
              </w:tabs>
              <w:ind w:left="182"/>
              <w:jc w:val="both"/>
              <w:rPr>
                <w:rFonts w:ascii="Calibri" w:hAnsi="Calibri"/>
              </w:rPr>
            </w:pPr>
          </w:p>
        </w:tc>
      </w:tr>
      <w:tr>
        <w:tc>
          <w:tcPr>
            <w:tcW w:w="2302" w:type="dxa"/>
            <w:vAlign w:val="center"/>
          </w:tcPr>
          <w:p>
            <w:pPr>
              <w:tabs>
                <w:tab w:val="left" w:leader="dot" w:pos="4536"/>
                <w:tab w:val="right" w:leader="dot" w:pos="8931"/>
              </w:tabs>
              <w:jc w:val="both"/>
              <w:rPr>
                <w:rFonts w:ascii="Calibri" w:hAnsi="Calibri"/>
              </w:rPr>
            </w:pPr>
            <w:r>
              <w:rPr>
                <w:rFonts w:ascii="Calibri" w:hAnsi="Calibri"/>
              </w:rPr>
              <w:t>15</w:t>
            </w:r>
          </w:p>
        </w:tc>
        <w:tc>
          <w:tcPr>
            <w:tcW w:w="2302" w:type="dxa"/>
            <w:tcBorders>
              <w:right w:val="nil"/>
            </w:tcBorders>
          </w:tcPr>
          <w:p>
            <w:pPr>
              <w:tabs>
                <w:tab w:val="left" w:leader="dot" w:pos="4536"/>
                <w:tab w:val="right" w:leader="dot" w:pos="8931"/>
              </w:tabs>
              <w:jc w:val="both"/>
              <w:rPr>
                <w:rFonts w:ascii="Calibri" w:hAnsi="Calibri"/>
              </w:rPr>
            </w:pPr>
          </w:p>
        </w:tc>
        <w:tc>
          <w:tcPr>
            <w:tcW w:w="2302" w:type="dxa"/>
            <w:tcBorders>
              <w:top w:val="dotted" w:sz="4" w:space="0" w:color="auto"/>
              <w:left w:val="single" w:sz="4" w:space="0" w:color="auto"/>
              <w:bottom w:val="dotted" w:sz="4" w:space="0" w:color="auto"/>
            </w:tcBorders>
            <w:vAlign w:val="center"/>
          </w:tcPr>
          <w:p>
            <w:pPr>
              <w:tabs>
                <w:tab w:val="left" w:leader="dot" w:pos="4536"/>
                <w:tab w:val="right" w:leader="dot" w:pos="8931"/>
              </w:tabs>
              <w:jc w:val="both"/>
              <w:rPr>
                <w:rFonts w:ascii="Calibri" w:hAnsi="Calibri"/>
              </w:rPr>
            </w:pPr>
            <w:r>
              <w:rPr>
                <w:rFonts w:ascii="Calibri" w:hAnsi="Calibri"/>
              </w:rPr>
              <w:t>30</w:t>
            </w:r>
          </w:p>
        </w:tc>
        <w:tc>
          <w:tcPr>
            <w:tcW w:w="2302" w:type="dxa"/>
          </w:tcPr>
          <w:p>
            <w:pPr>
              <w:tabs>
                <w:tab w:val="left" w:leader="dot" w:pos="4536"/>
                <w:tab w:val="right" w:leader="dot" w:pos="8931"/>
              </w:tabs>
              <w:ind w:left="182"/>
              <w:jc w:val="both"/>
              <w:rPr>
                <w:rFonts w:ascii="Calibri" w:hAnsi="Calibri"/>
              </w:rPr>
            </w:pPr>
          </w:p>
        </w:tc>
      </w:tr>
      <w:tr>
        <w:tc>
          <w:tcPr>
            <w:tcW w:w="2302" w:type="dxa"/>
          </w:tcPr>
          <w:p>
            <w:pPr>
              <w:tabs>
                <w:tab w:val="left" w:leader="dot" w:pos="4536"/>
                <w:tab w:val="right" w:leader="dot" w:pos="8931"/>
              </w:tabs>
              <w:jc w:val="both"/>
              <w:rPr>
                <w:rFonts w:ascii="Calibri" w:hAnsi="Calibri"/>
              </w:rPr>
            </w:pPr>
          </w:p>
        </w:tc>
        <w:tc>
          <w:tcPr>
            <w:tcW w:w="2302" w:type="dxa"/>
            <w:tcBorders>
              <w:right w:val="nil"/>
            </w:tcBorders>
          </w:tcPr>
          <w:p>
            <w:pPr>
              <w:tabs>
                <w:tab w:val="left" w:leader="dot" w:pos="4536"/>
                <w:tab w:val="right" w:leader="dot" w:pos="8931"/>
              </w:tabs>
              <w:jc w:val="both"/>
              <w:rPr>
                <w:rFonts w:ascii="Calibri" w:hAnsi="Calibri"/>
              </w:rPr>
            </w:pPr>
          </w:p>
        </w:tc>
        <w:tc>
          <w:tcPr>
            <w:tcW w:w="2302" w:type="dxa"/>
            <w:tcBorders>
              <w:top w:val="dotted" w:sz="4" w:space="0" w:color="auto"/>
              <w:left w:val="single" w:sz="4" w:space="0" w:color="auto"/>
              <w:bottom w:val="single" w:sz="4" w:space="0" w:color="auto"/>
            </w:tcBorders>
            <w:vAlign w:val="center"/>
          </w:tcPr>
          <w:p>
            <w:pPr>
              <w:tabs>
                <w:tab w:val="left" w:leader="dot" w:pos="4536"/>
                <w:tab w:val="right" w:leader="dot" w:pos="8931"/>
              </w:tabs>
              <w:jc w:val="both"/>
              <w:rPr>
                <w:rFonts w:ascii="Calibri" w:hAnsi="Calibri"/>
              </w:rPr>
            </w:pPr>
            <w:r>
              <w:rPr>
                <w:rFonts w:ascii="Calibri" w:hAnsi="Calibri"/>
              </w:rPr>
              <w:t>31</w:t>
            </w:r>
          </w:p>
        </w:tc>
        <w:tc>
          <w:tcPr>
            <w:tcW w:w="2302" w:type="dxa"/>
          </w:tcPr>
          <w:p>
            <w:pPr>
              <w:tabs>
                <w:tab w:val="left" w:leader="dot" w:pos="4536"/>
                <w:tab w:val="right" w:leader="dot" w:pos="8931"/>
              </w:tabs>
              <w:ind w:left="182"/>
              <w:jc w:val="both"/>
              <w:rPr>
                <w:rFonts w:ascii="Calibri" w:hAnsi="Calibri"/>
              </w:rPr>
            </w:pPr>
          </w:p>
        </w:tc>
      </w:tr>
    </w:tbl>
    <w:p>
      <w:pPr>
        <w:jc w:val="both"/>
        <w:rPr>
          <w:rFonts w:ascii="Calibri" w:hAnsi="Calibri"/>
          <w:sz w:val="18"/>
        </w:rPr>
      </w:pPr>
      <w:r>
        <w:rPr>
          <w:rFonts w:ascii="Calibri" w:hAnsi="Calibri"/>
          <w:sz w:val="18"/>
        </w:rPr>
        <w:t xml:space="preserve">Pour les instructions, voir point 3 de ces directives. A compléter </w:t>
      </w:r>
      <w:r>
        <w:rPr>
          <w:rFonts w:ascii="Calibri" w:hAnsi="Calibri"/>
          <w:b/>
          <w:i/>
          <w:sz w:val="18"/>
          <w:u w:val="single"/>
        </w:rPr>
        <w:t>avec précision</w:t>
      </w:r>
      <w:r>
        <w:rPr>
          <w:rFonts w:ascii="Calibri" w:hAnsi="Calibri"/>
          <w:sz w:val="18"/>
        </w:rPr>
        <w:t>.</w:t>
      </w:r>
    </w:p>
    <w:p>
      <w:pPr>
        <w:ind w:left="-426"/>
        <w:rPr>
          <w:rFonts w:ascii="Calibri" w:hAnsi="Calibri"/>
          <w:b/>
          <w:color w:val="FF0000"/>
        </w:rPr>
      </w:pPr>
    </w:p>
    <w:p>
      <w:pPr>
        <w:ind w:left="-426"/>
        <w:rPr>
          <w:rFonts w:ascii="Calibri" w:hAnsi="Calibri"/>
          <w:b/>
          <w:color w:val="FF0000"/>
        </w:rPr>
      </w:pPr>
      <w:r>
        <w:rPr>
          <w:rFonts w:ascii="Calibri" w:hAnsi="Calibri"/>
          <w:b/>
          <w:color w:val="FF0000"/>
        </w:rPr>
        <w:t>Veuillez indiquer la date de fin de l’absence si celle-ci dépasse le dernier jour de l’état mensuel ……………………………</w:t>
      </w:r>
    </w:p>
    <w:p>
      <w:pPr>
        <w:jc w:val="both"/>
        <w:rPr>
          <w:rFonts w:ascii="Calibri" w:hAnsi="Calibri"/>
          <w:sz w:val="18"/>
        </w:rPr>
      </w:pPr>
    </w:p>
    <w:p>
      <w:pPr>
        <w:pBdr>
          <w:top w:val="single" w:sz="4" w:space="1" w:color="auto"/>
          <w:left w:val="single" w:sz="4" w:space="4" w:color="auto"/>
          <w:bottom w:val="single" w:sz="4" w:space="1" w:color="auto"/>
          <w:right w:val="single" w:sz="4" w:space="4" w:color="auto"/>
        </w:pBdr>
        <w:jc w:val="both"/>
        <w:rPr>
          <w:rFonts w:ascii="Calibri" w:hAnsi="Calibri"/>
          <w:b/>
          <w:sz w:val="18"/>
          <w:szCs w:val="16"/>
        </w:rPr>
      </w:pPr>
      <w:r>
        <w:rPr>
          <w:rFonts w:ascii="Calibri" w:hAnsi="Calibri"/>
          <w:b/>
          <w:color w:val="FF0000"/>
          <w:szCs w:val="16"/>
        </w:rPr>
        <w:t>Le(s) document(s) justificatif(s) doit(vent) accompagner l'EMP</w:t>
      </w:r>
      <w:r>
        <w:rPr>
          <w:rFonts w:ascii="Calibri" w:hAnsi="Calibri"/>
          <w:b/>
          <w:sz w:val="18"/>
          <w:szCs w:val="16"/>
        </w:rPr>
        <w:t xml:space="preserve"> et être transmis au plus tôt au Service ACS-APE-PTP du Ministère de la Fédération Wallonie-Bruxelles ainsi que le document en usage dans l’établissement (</w:t>
      </w:r>
      <w:r>
        <w:rPr>
          <w:rFonts w:ascii="Calibri" w:hAnsi="Calibri"/>
          <w:b/>
          <w:color w:val="FF0000"/>
          <w:sz w:val="18"/>
          <w:szCs w:val="16"/>
        </w:rPr>
        <w:t>PS12,</w:t>
      </w:r>
      <w:r>
        <w:rPr>
          <w:rFonts w:ascii="Calibri" w:hAnsi="Calibri"/>
          <w:b/>
          <w:sz w:val="18"/>
          <w:szCs w:val="16"/>
        </w:rPr>
        <w:t xml:space="preserve"> </w:t>
      </w:r>
      <w:r>
        <w:rPr>
          <w:rFonts w:ascii="Calibri" w:hAnsi="Calibri"/>
          <w:b/>
          <w:color w:val="FF0000"/>
          <w:sz w:val="18"/>
          <w:szCs w:val="16"/>
        </w:rPr>
        <w:t>CF12, S12, …</w:t>
      </w:r>
      <w:r>
        <w:rPr>
          <w:rFonts w:ascii="Calibri" w:hAnsi="Calibri"/>
          <w:b/>
          <w:sz w:val="18"/>
          <w:szCs w:val="16"/>
        </w:rPr>
        <w:t xml:space="preserve">) notifiant la </w:t>
      </w:r>
      <w:r>
        <w:rPr>
          <w:rFonts w:ascii="Calibri" w:hAnsi="Calibri"/>
          <w:b/>
          <w:color w:val="FF0000"/>
          <w:sz w:val="18"/>
          <w:szCs w:val="16"/>
        </w:rPr>
        <w:t>reprise des fonctions</w:t>
      </w:r>
      <w:r>
        <w:rPr>
          <w:rFonts w:ascii="Calibri" w:hAnsi="Calibri"/>
          <w:b/>
          <w:sz w:val="18"/>
          <w:szCs w:val="16"/>
        </w:rPr>
        <w:t xml:space="preserve"> après une longue absence (maladie de plus de 30 jours, congé de maternité, …).</w:t>
      </w:r>
    </w:p>
    <w:p>
      <w:pPr>
        <w:spacing w:after="240"/>
        <w:jc w:val="both"/>
        <w:rPr>
          <w:rFonts w:ascii="Calibri" w:hAnsi="Calibri"/>
          <w:b/>
        </w:rPr>
      </w:pPr>
    </w:p>
    <w:p>
      <w:pPr>
        <w:spacing w:after="240"/>
        <w:jc w:val="both"/>
        <w:rPr>
          <w:rFonts w:ascii="Calibri" w:hAnsi="Calibri"/>
          <w:b/>
          <w:sz w:val="22"/>
          <w:szCs w:val="22"/>
        </w:rPr>
      </w:pPr>
      <w:r>
        <w:rPr>
          <w:rFonts w:ascii="Calibri" w:hAnsi="Calibri"/>
          <w:b/>
          <w:sz w:val="22"/>
          <w:szCs w:val="22"/>
        </w:rPr>
        <w:t>Certifié sincère et exact</w:t>
      </w:r>
    </w:p>
    <w:tbl>
      <w:tblPr>
        <w:tblW w:w="0" w:type="auto"/>
        <w:tblLook w:val="01E0" w:firstRow="1" w:lastRow="1" w:firstColumn="1" w:lastColumn="1" w:noHBand="0" w:noVBand="0"/>
      </w:tblPr>
      <w:tblGrid>
        <w:gridCol w:w="4605"/>
        <w:gridCol w:w="4605"/>
      </w:tblGrid>
      <w:tr>
        <w:tc>
          <w:tcPr>
            <w:tcW w:w="4605" w:type="dxa"/>
          </w:tcPr>
          <w:p>
            <w:pPr>
              <w:jc w:val="both"/>
              <w:rPr>
                <w:rFonts w:ascii="Calibri" w:hAnsi="Calibri"/>
                <w:sz w:val="22"/>
                <w:szCs w:val="22"/>
              </w:rPr>
            </w:pPr>
            <w:r>
              <w:rPr>
                <w:rFonts w:ascii="Calibri" w:hAnsi="Calibri"/>
                <w:sz w:val="22"/>
                <w:szCs w:val="22"/>
              </w:rPr>
              <w:t>Signature de l’employeur</w:t>
            </w:r>
          </w:p>
        </w:tc>
        <w:tc>
          <w:tcPr>
            <w:tcW w:w="4605" w:type="dxa"/>
          </w:tcPr>
          <w:p>
            <w:pPr>
              <w:jc w:val="both"/>
              <w:rPr>
                <w:rFonts w:ascii="Calibri" w:hAnsi="Calibri"/>
                <w:sz w:val="22"/>
                <w:szCs w:val="22"/>
              </w:rPr>
            </w:pPr>
            <w:r>
              <w:rPr>
                <w:rFonts w:ascii="Calibri" w:hAnsi="Calibri"/>
                <w:sz w:val="22"/>
                <w:szCs w:val="22"/>
              </w:rPr>
              <w:t>Cachet de l’employeur</w:t>
            </w:r>
          </w:p>
        </w:tc>
      </w:tr>
    </w:tbl>
    <w:p>
      <w:pPr>
        <w:jc w:val="both"/>
        <w:rPr>
          <w:rFonts w:ascii="Calibri" w:hAnsi="Calibri"/>
          <w:sz w:val="22"/>
          <w:szCs w:val="22"/>
        </w:rPr>
      </w:pPr>
    </w:p>
    <w:p>
      <w:pPr>
        <w:jc w:val="both"/>
        <w:rPr>
          <w:rFonts w:ascii="Calibri" w:hAnsi="Calibri"/>
          <w:sz w:val="22"/>
          <w:szCs w:val="22"/>
        </w:rPr>
      </w:pPr>
    </w:p>
    <w:p>
      <w:pPr>
        <w:jc w:val="both"/>
        <w:rPr>
          <w:rFonts w:ascii="Calibri" w:hAnsi="Calibri"/>
          <w:sz w:val="22"/>
          <w:szCs w:val="22"/>
        </w:rPr>
      </w:pPr>
    </w:p>
    <w:p>
      <w:pPr>
        <w:jc w:val="both"/>
        <w:rPr>
          <w:rFonts w:ascii="Calibri" w:hAnsi="Calibri"/>
          <w:sz w:val="22"/>
          <w:szCs w:val="22"/>
        </w:rPr>
      </w:pPr>
    </w:p>
    <w:tbl>
      <w:tblPr>
        <w:tblW w:w="0" w:type="auto"/>
        <w:tblInd w:w="51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38"/>
      </w:tblGrid>
      <w:tr>
        <w:tc>
          <w:tcPr>
            <w:tcW w:w="4138" w:type="dxa"/>
          </w:tcPr>
          <w:p>
            <w:pPr>
              <w:jc w:val="both"/>
              <w:rPr>
                <w:rFonts w:ascii="Calibri" w:hAnsi="Calibri"/>
                <w:b/>
                <w:sz w:val="22"/>
                <w:szCs w:val="22"/>
              </w:rPr>
            </w:pPr>
            <w:r>
              <w:rPr>
                <w:rFonts w:ascii="Calibri" w:hAnsi="Calibri"/>
                <w:b/>
                <w:sz w:val="22"/>
                <w:szCs w:val="22"/>
              </w:rPr>
              <w:t>Cadre réservé à l’administration</w:t>
            </w:r>
          </w:p>
        </w:tc>
      </w:tr>
      <w:tr>
        <w:tc>
          <w:tcPr>
            <w:tcW w:w="4138" w:type="dxa"/>
          </w:tcPr>
          <w:p>
            <w:pPr>
              <w:spacing w:before="240" w:after="120"/>
              <w:jc w:val="both"/>
              <w:rPr>
                <w:rFonts w:ascii="Calibri" w:hAnsi="Calibri"/>
                <w:sz w:val="22"/>
                <w:szCs w:val="22"/>
              </w:rPr>
            </w:pPr>
            <w:r>
              <w:rPr>
                <w:rFonts w:ascii="Calibri" w:hAnsi="Calibri"/>
                <w:sz w:val="22"/>
                <w:szCs w:val="22"/>
              </w:rPr>
              <w:t>EMP reçu le ___________________</w:t>
            </w:r>
          </w:p>
        </w:tc>
      </w:tr>
    </w:tbl>
    <w:p>
      <w:pPr>
        <w:spacing w:after="240"/>
        <w:jc w:val="both"/>
        <w:rPr>
          <w:rFonts w:ascii="Verdana" w:hAnsi="Verdana"/>
        </w:rPr>
        <w:sectPr>
          <w:footerReference w:type="default" r:id="rId43"/>
          <w:pgSz w:w="11906" w:h="16838"/>
          <w:pgMar w:top="284" w:right="567" w:bottom="1134" w:left="1418" w:header="709" w:footer="709" w:gutter="0"/>
          <w:cols w:space="708"/>
          <w:docGrid w:linePitch="360"/>
        </w:sectPr>
      </w:pPr>
    </w:p>
    <w:tbl>
      <w:tblPr>
        <w:tblW w:w="9300" w:type="dxa"/>
        <w:tblInd w:w="-42" w:type="dxa"/>
        <w:tblBorders>
          <w:top w:val="thickThinSmallGap" w:sz="24" w:space="0" w:color="auto"/>
          <w:left w:val="thickThinSmallGap" w:sz="24" w:space="0" w:color="auto"/>
          <w:bottom w:val="thinThickSmallGap" w:sz="24" w:space="0" w:color="auto"/>
          <w:right w:val="thinThickSmallGap" w:sz="24" w:space="0" w:color="auto"/>
        </w:tblBorders>
        <w:tblLayout w:type="fixed"/>
        <w:tblCellMar>
          <w:left w:w="70" w:type="dxa"/>
          <w:right w:w="70" w:type="dxa"/>
        </w:tblCellMar>
        <w:tblLook w:val="0000" w:firstRow="0" w:lastRow="0" w:firstColumn="0" w:lastColumn="0" w:noHBand="0" w:noVBand="0"/>
      </w:tblPr>
      <w:tblGrid>
        <w:gridCol w:w="9300"/>
      </w:tblGrid>
      <w:tr>
        <w:trPr>
          <w:trHeight w:val="1245"/>
        </w:trPr>
        <w:tc>
          <w:tcPr>
            <w:tcW w:w="9300" w:type="dxa"/>
          </w:tcPr>
          <w:p>
            <w:pPr>
              <w:pStyle w:val="Corpsdetexte"/>
              <w:rPr>
                <w:rFonts w:ascii="Verdana" w:hAnsi="Verdana"/>
              </w:rPr>
            </w:pPr>
          </w:p>
          <w:p>
            <w:pPr>
              <w:pStyle w:val="Corpsdetexte"/>
              <w:jc w:val="center"/>
              <w:rPr>
                <w:rFonts w:ascii="Verdana" w:hAnsi="Verdana"/>
              </w:rPr>
            </w:pPr>
            <w:r>
              <w:rPr>
                <w:rFonts w:ascii="Verdana" w:hAnsi="Verdana"/>
              </w:rPr>
              <w:t xml:space="preserve">APPLICATION DE L’ART. 100, § 1 DE </w:t>
            </w:r>
            <w:smartTag w:uri="urn:schemas-microsoft-com:office:smarttags" w:element="PersonName">
              <w:smartTagPr>
                <w:attr w:name="ProductID" w:val="LA LOI RELATIVE"/>
              </w:smartTagPr>
              <w:r>
                <w:rPr>
                  <w:rFonts w:ascii="Verdana" w:hAnsi="Verdana"/>
                </w:rPr>
                <w:t>LA LOI RELATIVE</w:t>
              </w:r>
            </w:smartTag>
            <w:r>
              <w:rPr>
                <w:rFonts w:ascii="Verdana" w:hAnsi="Verdana"/>
              </w:rPr>
              <w:t xml:space="preserve"> A L’ASSURANCE OBLIGATOIRE SOINS DE SANTE ET INDEMNITES COORDONNEE DU 14.07.1994 ET DE L’ART. 239 – 2° DE L’A.R. DU 4 NOVEMBRE 1963 MODIFIE PAR L’A.R. DU 31 DECEMBRE 1983.</w:t>
            </w:r>
          </w:p>
          <w:p>
            <w:pPr>
              <w:jc w:val="center"/>
              <w:rPr>
                <w:rFonts w:ascii="Verdana" w:hAnsi="Verdana"/>
              </w:rPr>
            </w:pPr>
            <w:r>
              <w:rPr>
                <w:rFonts w:ascii="Verdana" w:hAnsi="Verdana"/>
              </w:rPr>
              <w:t>(PRESOMPTION LEGALE DE L’INCAPACITE DE TRAVAIL EN PERIODE DE GROSSESSE OU D’ALLAITEMENT).</w:t>
            </w:r>
          </w:p>
          <w:p>
            <w:pPr>
              <w:jc w:val="center"/>
              <w:rPr>
                <w:rFonts w:ascii="Verdana" w:hAnsi="Verdana"/>
              </w:rPr>
            </w:pPr>
          </w:p>
        </w:tc>
      </w:tr>
    </w:tbl>
    <w:p>
      <w:pPr>
        <w:jc w:val="center"/>
        <w:rPr>
          <w:rFonts w:ascii="Verdana" w:hAnsi="Verdana"/>
        </w:rPr>
      </w:pPr>
    </w:p>
    <w:p>
      <w:pPr>
        <w:pStyle w:val="Corpsdetexte"/>
        <w:rPr>
          <w:rFonts w:ascii="Verdana" w:hAnsi="Verdana"/>
        </w:rPr>
      </w:pPr>
    </w:p>
    <w:p>
      <w:pPr>
        <w:jc w:val="center"/>
        <w:rPr>
          <w:rFonts w:ascii="Verdana" w:hAnsi="Verdana"/>
        </w:rPr>
      </w:pPr>
    </w:p>
    <w:p>
      <w:pPr>
        <w:jc w:val="center"/>
        <w:rPr>
          <w:rFonts w:ascii="Verdana" w:hAnsi="Verdana"/>
        </w:rPr>
      </w:pPr>
    </w:p>
    <w:p>
      <w:pPr>
        <w:jc w:val="center"/>
        <w:rPr>
          <w:rFonts w:ascii="Verdana" w:hAnsi="Verdana"/>
        </w:rPr>
      </w:pPr>
    </w:p>
    <w:p>
      <w:pPr>
        <w:jc w:val="center"/>
        <w:rPr>
          <w:rFonts w:asciiTheme="majorHAnsi" w:hAnsiTheme="majorHAnsi" w:cstheme="majorHAnsi"/>
        </w:rPr>
      </w:pPr>
      <w:r>
        <w:rPr>
          <w:rFonts w:asciiTheme="majorHAnsi" w:hAnsiTheme="majorHAnsi" w:cstheme="majorHAnsi"/>
        </w:rPr>
        <w:t xml:space="preserve">DOCUMENT II </w:t>
      </w:r>
    </w:p>
    <w:p>
      <w:pPr>
        <w:jc w:val="center"/>
        <w:rPr>
          <w:rFonts w:asciiTheme="majorHAnsi" w:hAnsiTheme="majorHAnsi" w:cstheme="majorHAnsi"/>
        </w:rPr>
      </w:pPr>
      <w:r>
        <w:rPr>
          <w:rFonts w:asciiTheme="majorHAnsi" w:hAnsiTheme="majorHAnsi" w:cstheme="majorHAnsi"/>
        </w:rPr>
        <w:t>DECLARATION DE L’EMPLOYEUR</w:t>
      </w:r>
    </w:p>
    <w:p>
      <w:pPr>
        <w:jc w:val="center"/>
        <w:rPr>
          <w:rFonts w:asciiTheme="majorHAnsi" w:hAnsiTheme="majorHAnsi" w:cstheme="majorHAnsi"/>
        </w:rPr>
      </w:pPr>
    </w:p>
    <w:p>
      <w:pPr>
        <w:jc w:val="center"/>
        <w:rPr>
          <w:rFonts w:asciiTheme="majorHAnsi" w:hAnsiTheme="majorHAnsi" w:cstheme="majorHAnsi"/>
        </w:rPr>
      </w:pPr>
    </w:p>
    <w:p>
      <w:pPr>
        <w:rPr>
          <w:rFonts w:asciiTheme="majorHAnsi" w:hAnsiTheme="majorHAnsi" w:cstheme="majorHAnsi"/>
        </w:rPr>
      </w:pPr>
    </w:p>
    <w:p>
      <w:pPr>
        <w:pStyle w:val="Corpsdetexte2"/>
        <w:rPr>
          <w:rFonts w:asciiTheme="majorHAnsi" w:hAnsiTheme="majorHAnsi" w:cstheme="majorHAnsi"/>
        </w:rPr>
      </w:pPr>
    </w:p>
    <w:p>
      <w:pPr>
        <w:pStyle w:val="Corpsdetexte2"/>
        <w:ind w:left="-198"/>
        <w:rPr>
          <w:rFonts w:asciiTheme="majorHAnsi" w:hAnsiTheme="majorHAnsi" w:cstheme="majorHAnsi"/>
        </w:rPr>
      </w:pPr>
      <w:r>
        <w:rPr>
          <w:rFonts w:asciiTheme="majorHAnsi" w:hAnsiTheme="majorHAnsi" w:cstheme="majorHAnsi"/>
        </w:rPr>
        <w:t xml:space="preserve">Je soussigné(e) </w:t>
      </w:r>
      <w:r>
        <w:rPr>
          <w:rStyle w:val="Appelnotedebasdep"/>
          <w:rFonts w:asciiTheme="majorHAnsi" w:hAnsiTheme="majorHAnsi" w:cstheme="majorHAnsi"/>
        </w:rPr>
        <w:footnoteReference w:id="2"/>
      </w:r>
      <w:r>
        <w:rPr>
          <w:rFonts w:asciiTheme="majorHAnsi" w:hAnsiTheme="majorHAnsi" w:cstheme="majorHAnsi"/>
        </w:rPr>
        <w:t xml:space="preserve">, …………………………………………………………………………………………………………………………………………………………., </w:t>
      </w:r>
    </w:p>
    <w:p>
      <w:pPr>
        <w:pStyle w:val="Corpsdetexte2"/>
        <w:ind w:left="-198"/>
        <w:rPr>
          <w:rFonts w:asciiTheme="majorHAnsi" w:hAnsiTheme="majorHAnsi" w:cstheme="majorHAnsi"/>
        </w:rPr>
      </w:pPr>
      <w:r>
        <w:rPr>
          <w:rFonts w:asciiTheme="majorHAnsi" w:hAnsiTheme="majorHAnsi" w:cstheme="majorHAnsi"/>
        </w:rPr>
        <w:t xml:space="preserve">employeur de Madame </w:t>
      </w:r>
      <w:r>
        <w:rPr>
          <w:rStyle w:val="Appelnotedebasdep"/>
          <w:rFonts w:asciiTheme="majorHAnsi" w:hAnsiTheme="majorHAnsi" w:cstheme="majorHAnsi"/>
        </w:rPr>
        <w:footnoteReference w:id="3"/>
      </w:r>
      <w:r>
        <w:rPr>
          <w:rFonts w:asciiTheme="majorHAnsi" w:hAnsiTheme="majorHAnsi" w:cstheme="majorHAnsi"/>
        </w:rPr>
        <w:t xml:space="preserve"> ………………………………………………………………………………………………………………………………………………,</w:t>
      </w:r>
    </w:p>
    <w:p>
      <w:pPr>
        <w:pStyle w:val="Corpsdetexte2"/>
        <w:ind w:left="-198"/>
        <w:rPr>
          <w:rFonts w:asciiTheme="majorHAnsi" w:hAnsiTheme="majorHAnsi" w:cstheme="majorHAnsi"/>
        </w:rPr>
      </w:pPr>
      <w:r>
        <w:rPr>
          <w:rFonts w:asciiTheme="majorHAnsi" w:hAnsiTheme="majorHAnsi" w:cstheme="majorHAnsi"/>
        </w:rPr>
        <w:t>ai pris connaissance de la décision prise par le médecin du travail, qu’à partir du…………………………………………………………,</w:t>
      </w:r>
    </w:p>
    <w:p>
      <w:pPr>
        <w:pStyle w:val="Corpsdetexte2"/>
        <w:tabs>
          <w:tab w:val="left" w:leader="dot" w:pos="9072"/>
        </w:tabs>
        <w:ind w:left="-198"/>
        <w:jc w:val="both"/>
        <w:rPr>
          <w:rFonts w:asciiTheme="majorHAnsi" w:hAnsiTheme="majorHAnsi" w:cstheme="majorHAnsi"/>
        </w:rPr>
      </w:pPr>
      <w:r>
        <w:rPr>
          <w:rFonts w:asciiTheme="majorHAnsi" w:hAnsiTheme="majorHAnsi" w:cstheme="majorHAnsi"/>
        </w:rPr>
        <w:t>Madame ………………………………………………………….. est dans l’impossibilité d’effectuer temporairement son travail et déclare, conformément à l’article 42 de la loi sur le travail du 16 mars 1971, ne pouvoir lui confier d’autres travaux compatibles avec son état.</w:t>
      </w:r>
    </w:p>
    <w:p>
      <w:pPr>
        <w:pStyle w:val="Corpsdetexte2"/>
        <w:ind w:left="-200"/>
        <w:jc w:val="both"/>
        <w:rPr>
          <w:rFonts w:asciiTheme="majorHAnsi" w:hAnsiTheme="majorHAnsi" w:cstheme="majorHAnsi"/>
        </w:rPr>
      </w:pPr>
    </w:p>
    <w:p>
      <w:pPr>
        <w:pStyle w:val="Corpsdetexte2"/>
        <w:tabs>
          <w:tab w:val="right" w:leader="dot" w:pos="2835"/>
        </w:tabs>
        <w:ind w:left="-200"/>
        <w:rPr>
          <w:rFonts w:asciiTheme="majorHAnsi" w:hAnsiTheme="majorHAnsi" w:cstheme="majorHAnsi"/>
        </w:rPr>
      </w:pPr>
      <w:r>
        <w:rPr>
          <w:rFonts w:asciiTheme="majorHAnsi" w:hAnsiTheme="majorHAnsi" w:cstheme="majorHAnsi"/>
        </w:rPr>
        <w:t xml:space="preserve">Date : </w:t>
      </w:r>
      <w:r>
        <w:rPr>
          <w:rFonts w:asciiTheme="majorHAnsi" w:hAnsiTheme="majorHAnsi" w:cstheme="majorHAnsi"/>
        </w:rPr>
        <w:tab/>
      </w:r>
      <w:r>
        <w:rPr>
          <w:rFonts w:asciiTheme="majorHAnsi" w:hAnsiTheme="majorHAnsi" w:cstheme="majorHAnsi"/>
        </w:rPr>
        <w:tab/>
      </w:r>
    </w:p>
    <w:p>
      <w:pPr>
        <w:pStyle w:val="Corpsdetexte2"/>
        <w:tabs>
          <w:tab w:val="left" w:pos="6804"/>
        </w:tabs>
        <w:ind w:left="-200"/>
        <w:rPr>
          <w:rFonts w:asciiTheme="majorHAnsi" w:hAnsiTheme="majorHAnsi" w:cstheme="majorHAnsi"/>
        </w:rPr>
      </w:pPr>
      <w:r>
        <w:rPr>
          <w:rFonts w:asciiTheme="majorHAnsi" w:hAnsiTheme="majorHAnsi" w:cstheme="majorHAnsi"/>
        </w:rPr>
        <w:t xml:space="preserve">Signature : </w:t>
      </w:r>
    </w:p>
    <w:p>
      <w:pPr>
        <w:spacing w:before="120" w:after="120"/>
        <w:ind w:left="-200"/>
        <w:rPr>
          <w:rFonts w:asciiTheme="majorHAnsi" w:hAnsiTheme="majorHAnsi" w:cstheme="majorHAnsi"/>
        </w:rPr>
      </w:pPr>
      <w:r>
        <w:rPr>
          <w:rFonts w:asciiTheme="majorHAnsi" w:hAnsiTheme="majorHAnsi" w:cstheme="majorHAnsi"/>
        </w:rPr>
        <w:t xml:space="preserve">Cachet de l’employeur : </w:t>
      </w:r>
    </w:p>
    <w:p>
      <w:pPr>
        <w:ind w:left="-200"/>
        <w:rPr>
          <w:rFonts w:asciiTheme="majorHAnsi" w:hAnsiTheme="majorHAnsi" w:cstheme="majorHAnsi"/>
        </w:rPr>
      </w:pPr>
    </w:p>
    <w:p>
      <w:pPr>
        <w:ind w:left="-200"/>
        <w:rPr>
          <w:rFonts w:asciiTheme="majorHAnsi" w:hAnsiTheme="majorHAnsi" w:cstheme="majorHAnsi"/>
        </w:rPr>
      </w:pPr>
    </w:p>
    <w:p>
      <w:pPr>
        <w:ind w:left="-200"/>
        <w:rPr>
          <w:rFonts w:asciiTheme="majorHAnsi" w:hAnsiTheme="majorHAnsi" w:cstheme="majorHAnsi"/>
        </w:rPr>
      </w:pPr>
      <w:r>
        <w:rPr>
          <w:rFonts w:asciiTheme="majorHAnsi" w:hAnsiTheme="majorHAnsi" w:cstheme="majorHAnsi"/>
        </w:rPr>
        <w:t xml:space="preserve">(joindre l’avis de </w:t>
      </w:r>
      <w:smartTag w:uri="urn:schemas-microsoft-com:office:smarttags" w:element="PersonName">
        <w:smartTagPr>
          <w:attr w:name="ProductID" w:val="la M￩decine"/>
        </w:smartTagPr>
        <w:r>
          <w:rPr>
            <w:rFonts w:asciiTheme="majorHAnsi" w:hAnsiTheme="majorHAnsi" w:cstheme="majorHAnsi"/>
          </w:rPr>
          <w:t>la Médecine</w:t>
        </w:r>
      </w:smartTag>
      <w:r>
        <w:rPr>
          <w:rFonts w:asciiTheme="majorHAnsi" w:hAnsiTheme="majorHAnsi" w:cstheme="majorHAnsi"/>
        </w:rPr>
        <w:t xml:space="preserve"> du travail)</w:t>
      </w:r>
    </w:p>
    <w:p>
      <w:pPr>
        <w:ind w:left="-200"/>
        <w:rPr>
          <w:rFonts w:ascii="Verdana" w:hAnsi="Verdana"/>
        </w:rPr>
      </w:pPr>
    </w:p>
    <w:p>
      <w:pPr>
        <w:ind w:left="-200"/>
        <w:rPr>
          <w:rFonts w:ascii="Verdana" w:hAnsi="Verdana"/>
        </w:rPr>
        <w:sectPr>
          <w:pgSz w:w="11906" w:h="16838"/>
          <w:pgMar w:top="1417" w:right="1106" w:bottom="1417" w:left="1417" w:header="708" w:footer="708" w:gutter="0"/>
          <w:cols w:space="708"/>
          <w:docGrid w:linePitch="360"/>
        </w:sectPr>
      </w:pPr>
    </w:p>
    <w:p>
      <w:pPr>
        <w:jc w:val="both"/>
        <w:rPr>
          <w:rFonts w:ascii="Calibri" w:hAnsi="Calibri"/>
        </w:rPr>
      </w:pPr>
    </w:p>
    <w:tbl>
      <w:tblPr>
        <w:tblW w:w="0" w:type="auto"/>
        <w:jc w:val="center"/>
        <w:tblBorders>
          <w:bottom w:val="dashSmallGap" w:sz="4" w:space="0" w:color="auto"/>
        </w:tblBorders>
        <w:tblLayout w:type="fixed"/>
        <w:tblCellMar>
          <w:left w:w="70" w:type="dxa"/>
          <w:right w:w="70" w:type="dxa"/>
        </w:tblCellMar>
        <w:tblLook w:val="0000" w:firstRow="0" w:lastRow="0" w:firstColumn="0" w:lastColumn="0" w:noHBand="0" w:noVBand="0"/>
      </w:tblPr>
      <w:tblGrid>
        <w:gridCol w:w="3471"/>
        <w:gridCol w:w="5739"/>
      </w:tblGrid>
      <w:tr>
        <w:trPr>
          <w:jc w:val="center"/>
        </w:trPr>
        <w:tc>
          <w:tcPr>
            <w:tcW w:w="3471" w:type="dxa"/>
            <w:tcBorders>
              <w:bottom w:val="dashSmallGap" w:sz="4" w:space="0" w:color="auto"/>
            </w:tcBorders>
          </w:tcPr>
          <w:p>
            <w:pPr>
              <w:jc w:val="both"/>
              <w:rPr>
                <w:rFonts w:ascii="Calibri" w:hAnsi="Calibri"/>
              </w:rPr>
            </w:pPr>
            <w:r>
              <w:rPr>
                <w:rFonts w:ascii="Calibri" w:hAnsi="Calibri"/>
              </w:rPr>
              <w:br w:type="page"/>
              <w:t>Service public fédéral</w:t>
            </w:r>
          </w:p>
          <w:p>
            <w:pPr>
              <w:spacing w:after="240"/>
              <w:jc w:val="both"/>
              <w:rPr>
                <w:rFonts w:ascii="Calibri" w:hAnsi="Calibri"/>
              </w:rPr>
            </w:pPr>
            <w:r>
              <w:rPr>
                <w:rFonts w:ascii="Calibri" w:hAnsi="Calibri"/>
              </w:rPr>
              <w:t>FINANCES</w:t>
            </w:r>
          </w:p>
        </w:tc>
        <w:tc>
          <w:tcPr>
            <w:tcW w:w="5739" w:type="dxa"/>
          </w:tcPr>
          <w:p>
            <w:pPr>
              <w:spacing w:after="120"/>
              <w:ind w:left="1205"/>
              <w:jc w:val="both"/>
              <w:rPr>
                <w:rFonts w:ascii="Calibri" w:hAnsi="Calibri"/>
              </w:rPr>
            </w:pPr>
            <w:r>
              <w:rPr>
                <w:rFonts w:ascii="Calibri" w:hAnsi="Calibri"/>
                <w:b/>
                <w:sz w:val="36"/>
                <w:u w:val="double"/>
              </w:rPr>
              <w:t>DECLARATION</w:t>
            </w:r>
          </w:p>
        </w:tc>
      </w:tr>
      <w:tr>
        <w:trPr>
          <w:jc w:val="center"/>
        </w:trPr>
        <w:tc>
          <w:tcPr>
            <w:tcW w:w="3471" w:type="dxa"/>
            <w:tcBorders>
              <w:top w:val="nil"/>
              <w:bottom w:val="nil"/>
            </w:tcBorders>
          </w:tcPr>
          <w:p>
            <w:pPr>
              <w:spacing w:before="240"/>
              <w:jc w:val="both"/>
              <w:rPr>
                <w:rFonts w:ascii="Calibri" w:hAnsi="Calibri"/>
                <w:sz w:val="22"/>
                <w:szCs w:val="22"/>
              </w:rPr>
            </w:pPr>
            <w:r>
              <w:rPr>
                <w:rFonts w:ascii="Calibri" w:hAnsi="Calibri"/>
                <w:sz w:val="22"/>
                <w:szCs w:val="22"/>
              </w:rPr>
              <w:t>Administration de la fiscalité des</w:t>
            </w:r>
          </w:p>
          <w:p>
            <w:pPr>
              <w:jc w:val="both"/>
              <w:rPr>
                <w:rFonts w:ascii="Calibri" w:hAnsi="Calibri"/>
                <w:sz w:val="22"/>
                <w:szCs w:val="22"/>
              </w:rPr>
            </w:pPr>
            <w:r>
              <w:rPr>
                <w:rFonts w:ascii="Calibri" w:hAnsi="Calibri"/>
                <w:sz w:val="22"/>
                <w:szCs w:val="22"/>
              </w:rPr>
              <w:t>entreprises et des revenus</w:t>
            </w:r>
          </w:p>
        </w:tc>
        <w:tc>
          <w:tcPr>
            <w:tcW w:w="5739" w:type="dxa"/>
            <w:tcBorders>
              <w:bottom w:val="nil"/>
            </w:tcBorders>
          </w:tcPr>
          <w:p>
            <w:pPr>
              <w:spacing w:before="240" w:after="120"/>
              <w:ind w:left="639"/>
              <w:jc w:val="both"/>
              <w:rPr>
                <w:rFonts w:ascii="Calibri" w:hAnsi="Calibri"/>
                <w:b/>
                <w:sz w:val="22"/>
                <w:szCs w:val="22"/>
              </w:rPr>
            </w:pPr>
            <w:r>
              <w:rPr>
                <w:rFonts w:ascii="Calibri" w:hAnsi="Calibri"/>
                <w:b/>
                <w:sz w:val="22"/>
                <w:szCs w:val="22"/>
              </w:rPr>
              <w:t>Précompte professionnel – Attribution de la réduction pour charges de famille</w:t>
            </w:r>
          </w:p>
        </w:tc>
      </w:tr>
      <w:tr>
        <w:trPr>
          <w:jc w:val="center"/>
        </w:trPr>
        <w:tc>
          <w:tcPr>
            <w:tcW w:w="3471" w:type="dxa"/>
            <w:tcBorders>
              <w:top w:val="dashSmallGap" w:sz="4" w:space="0" w:color="auto"/>
              <w:bottom w:val="nil"/>
            </w:tcBorders>
          </w:tcPr>
          <w:p>
            <w:pPr>
              <w:spacing w:after="120"/>
              <w:jc w:val="both"/>
              <w:rPr>
                <w:rFonts w:ascii="Calibri" w:hAnsi="Calibri"/>
                <w:sz w:val="22"/>
                <w:szCs w:val="22"/>
              </w:rPr>
            </w:pPr>
          </w:p>
        </w:tc>
        <w:tc>
          <w:tcPr>
            <w:tcW w:w="5739" w:type="dxa"/>
            <w:tcBorders>
              <w:top w:val="nil"/>
              <w:bottom w:val="nil"/>
            </w:tcBorders>
          </w:tcPr>
          <w:p>
            <w:pPr>
              <w:spacing w:after="120"/>
              <w:ind w:left="639"/>
              <w:jc w:val="both"/>
              <w:rPr>
                <w:rFonts w:ascii="Calibri" w:hAnsi="Calibri"/>
                <w:sz w:val="22"/>
                <w:szCs w:val="22"/>
              </w:rPr>
            </w:pPr>
            <w:r>
              <w:rPr>
                <w:rFonts w:ascii="Calibri" w:hAnsi="Calibri"/>
                <w:sz w:val="22"/>
                <w:szCs w:val="22"/>
              </w:rPr>
              <w:t xml:space="preserve">(à compléter par les </w:t>
            </w:r>
            <w:r>
              <w:rPr>
                <w:rFonts w:ascii="Calibri" w:hAnsi="Calibri"/>
                <w:b/>
                <w:sz w:val="22"/>
                <w:szCs w:val="22"/>
                <w:u w:val="single"/>
              </w:rPr>
              <w:t>contribuables mariés ou cohabitants légaux</w:t>
            </w:r>
            <w:r>
              <w:rPr>
                <w:rFonts w:ascii="Calibri" w:hAnsi="Calibri"/>
                <w:sz w:val="22"/>
                <w:szCs w:val="22"/>
              </w:rPr>
              <w:t xml:space="preserve"> avec charges de famille qui bénéficient tous les deux de revenus professionnels)</w:t>
            </w:r>
          </w:p>
        </w:tc>
      </w:tr>
    </w:tbl>
    <w:p>
      <w:pPr>
        <w:spacing w:after="120"/>
        <w:jc w:val="both"/>
        <w:rPr>
          <w:rFonts w:ascii="Calibri" w:hAnsi="Calibri"/>
        </w:rPr>
      </w:pPr>
    </w:p>
    <w:tbl>
      <w:tblPr>
        <w:tblW w:w="0" w:type="auto"/>
        <w:tblBorders>
          <w:top w:val="double" w:sz="4" w:space="0" w:color="auto"/>
          <w:left w:val="double" w:sz="4" w:space="0" w:color="auto"/>
          <w:bottom w:val="double" w:sz="4" w:space="0" w:color="auto"/>
          <w:right w:val="double" w:sz="4" w:space="0" w:color="auto"/>
          <w:insideH w:val="double" w:sz="4" w:space="0" w:color="auto"/>
        </w:tblBorders>
        <w:tblLayout w:type="fixed"/>
        <w:tblCellMar>
          <w:left w:w="70" w:type="dxa"/>
          <w:right w:w="70" w:type="dxa"/>
        </w:tblCellMar>
        <w:tblLook w:val="0000" w:firstRow="0" w:lastRow="0" w:firstColumn="0" w:lastColumn="0" w:noHBand="0" w:noVBand="0"/>
      </w:tblPr>
      <w:tblGrid>
        <w:gridCol w:w="9211"/>
      </w:tblGrid>
      <w:tr>
        <w:tc>
          <w:tcPr>
            <w:tcW w:w="9211" w:type="dxa"/>
          </w:tcPr>
          <w:p>
            <w:pPr>
              <w:spacing w:before="240" w:after="120"/>
              <w:ind w:left="142" w:right="140"/>
              <w:jc w:val="both"/>
              <w:rPr>
                <w:rFonts w:ascii="Calibri" w:hAnsi="Calibri"/>
                <w:sz w:val="22"/>
                <w:szCs w:val="22"/>
              </w:rPr>
            </w:pPr>
            <w:r>
              <w:rPr>
                <w:rFonts w:ascii="Calibri" w:hAnsi="Calibri"/>
                <w:b/>
                <w:sz w:val="22"/>
                <w:szCs w:val="22"/>
                <w:u w:val="single"/>
              </w:rPr>
              <w:t>Cadre réservé au conjoint</w:t>
            </w:r>
            <w:r>
              <w:rPr>
                <w:rFonts w:ascii="Calibri" w:hAnsi="Calibri"/>
                <w:sz w:val="22"/>
                <w:szCs w:val="22"/>
                <w:u w:val="single"/>
              </w:rPr>
              <w:t xml:space="preserve"> qui renonce aux réductions</w:t>
            </w:r>
          </w:p>
          <w:p>
            <w:pPr>
              <w:spacing w:after="120"/>
              <w:ind w:left="142" w:right="140"/>
              <w:jc w:val="both"/>
              <w:rPr>
                <w:rFonts w:ascii="Calibri" w:hAnsi="Calibri"/>
                <w:sz w:val="22"/>
                <w:szCs w:val="22"/>
              </w:rPr>
            </w:pPr>
          </w:p>
          <w:p>
            <w:pPr>
              <w:numPr>
                <w:ilvl w:val="0"/>
                <w:numId w:val="11"/>
              </w:numPr>
              <w:tabs>
                <w:tab w:val="clear" w:pos="1065"/>
              </w:tabs>
              <w:spacing w:after="120"/>
              <w:ind w:left="426" w:right="140" w:hanging="284"/>
              <w:jc w:val="both"/>
              <w:rPr>
                <w:rFonts w:ascii="Calibri" w:hAnsi="Calibri"/>
                <w:sz w:val="22"/>
                <w:szCs w:val="22"/>
              </w:rPr>
            </w:pPr>
            <w:r>
              <w:rPr>
                <w:rFonts w:ascii="Calibri" w:hAnsi="Calibri"/>
                <w:b/>
                <w:sz w:val="22"/>
                <w:szCs w:val="22"/>
              </w:rPr>
              <w:t>Je soussigné(e)</w:t>
            </w:r>
            <w:r>
              <w:rPr>
                <w:rFonts w:ascii="Calibri" w:hAnsi="Calibri"/>
                <w:sz w:val="22"/>
                <w:szCs w:val="22"/>
              </w:rPr>
              <w:t xml:space="preserve"> (nom, prénom, adresse) ………………………………………………………………… ………………………………………………………………………………………………………………………………………</w:t>
            </w:r>
          </w:p>
          <w:p>
            <w:pPr>
              <w:spacing w:after="120"/>
              <w:ind w:left="426" w:right="140"/>
              <w:jc w:val="both"/>
              <w:rPr>
                <w:rFonts w:ascii="Calibri" w:hAnsi="Calibri"/>
                <w:b/>
                <w:sz w:val="22"/>
                <w:szCs w:val="22"/>
              </w:rPr>
            </w:pPr>
            <w:r>
              <w:rPr>
                <w:rFonts w:ascii="Calibri" w:hAnsi="Calibri"/>
                <w:b/>
                <w:sz w:val="22"/>
                <w:szCs w:val="22"/>
              </w:rPr>
              <w:t xml:space="preserve">NN ou date de naissance : </w:t>
            </w:r>
            <w:r>
              <w:rPr>
                <w:rFonts w:ascii="Calibri" w:hAnsi="Calibri"/>
                <w:sz w:val="22"/>
                <w:szCs w:val="22"/>
              </w:rPr>
              <w:t>…………………………………………</w:t>
            </w:r>
            <w:r>
              <w:rPr>
                <w:rFonts w:ascii="Calibri" w:hAnsi="Calibri"/>
                <w:b/>
                <w:sz w:val="22"/>
                <w:szCs w:val="22"/>
              </w:rPr>
              <w:t xml:space="preserve"> déclare, pour l’application de la réglementation en matière de précompte professionnel, me désister du bénéfice des réductions pour charges de famille et opte pour que ces réductions soient accordées à mon conjoint </w:t>
            </w:r>
            <w:r>
              <w:rPr>
                <w:rFonts w:ascii="Calibri" w:hAnsi="Calibri"/>
                <w:sz w:val="22"/>
                <w:szCs w:val="22"/>
              </w:rPr>
              <w:t>(nom, prénom) ………………………………………………………………………………………</w:t>
            </w:r>
          </w:p>
          <w:p>
            <w:pPr>
              <w:numPr>
                <w:ilvl w:val="0"/>
                <w:numId w:val="12"/>
              </w:numPr>
              <w:tabs>
                <w:tab w:val="clear" w:pos="1065"/>
                <w:tab w:val="num" w:pos="426"/>
              </w:tabs>
              <w:spacing w:after="120"/>
              <w:ind w:left="426" w:right="140" w:hanging="284"/>
              <w:jc w:val="both"/>
              <w:rPr>
                <w:rFonts w:ascii="Calibri" w:hAnsi="Calibri"/>
                <w:b/>
                <w:sz w:val="22"/>
                <w:szCs w:val="22"/>
              </w:rPr>
            </w:pPr>
            <w:r>
              <w:rPr>
                <w:rFonts w:ascii="Calibri" w:hAnsi="Calibri"/>
                <w:b/>
                <w:sz w:val="22"/>
                <w:szCs w:val="22"/>
              </w:rPr>
              <w:t>Je déclare porter cette décision à la connaissance du ou des débiteurs de mes revenus professionnels.</w:t>
            </w:r>
          </w:p>
          <w:p>
            <w:pPr>
              <w:spacing w:after="120"/>
              <w:ind w:left="426" w:right="140"/>
              <w:jc w:val="both"/>
              <w:rPr>
                <w:rFonts w:ascii="Calibri" w:hAnsi="Calibri"/>
                <w:b/>
                <w:sz w:val="22"/>
                <w:szCs w:val="22"/>
              </w:rPr>
            </w:pPr>
            <w:r>
              <w:rPr>
                <w:rFonts w:ascii="Calibri" w:hAnsi="Calibri"/>
                <w:b/>
                <w:sz w:val="22"/>
                <w:szCs w:val="22"/>
              </w:rPr>
              <w:t xml:space="preserve">Nom et adresse du ou des débiteurs précités : </w:t>
            </w:r>
          </w:p>
          <w:p>
            <w:pPr>
              <w:pStyle w:val="Retraitcorpsdetexte2"/>
              <w:spacing w:after="60" w:line="360" w:lineRule="auto"/>
              <w:ind w:left="284" w:right="142"/>
              <w:jc w:val="both"/>
              <w:rPr>
                <w:rFonts w:ascii="Calibri" w:hAnsi="Calibri"/>
                <w:sz w:val="22"/>
                <w:szCs w:val="22"/>
              </w:rPr>
            </w:pPr>
            <w:r>
              <w:rPr>
                <w:rFonts w:ascii="Calibri" w:hAnsi="Calibri"/>
                <w:sz w:val="22"/>
                <w:szCs w:val="22"/>
              </w:rPr>
              <w:t>………………………………………………………………………………………………………………………………………………………………………………………………………………………………………………………………………………………………………………………………………………………………………………………………………………………………………………………………</w:t>
            </w:r>
          </w:p>
          <w:p>
            <w:pPr>
              <w:spacing w:after="120"/>
              <w:ind w:left="567" w:right="140"/>
              <w:jc w:val="both"/>
              <w:rPr>
                <w:rFonts w:ascii="Calibri" w:hAnsi="Calibri"/>
                <w:b/>
                <w:sz w:val="22"/>
                <w:szCs w:val="22"/>
              </w:rPr>
            </w:pPr>
          </w:p>
          <w:p>
            <w:pPr>
              <w:spacing w:after="120"/>
              <w:ind w:left="142" w:right="140"/>
              <w:jc w:val="both"/>
              <w:rPr>
                <w:rFonts w:ascii="Calibri" w:hAnsi="Calibri"/>
                <w:sz w:val="22"/>
                <w:szCs w:val="22"/>
              </w:rPr>
            </w:pPr>
            <w:r>
              <w:rPr>
                <w:rFonts w:ascii="Calibri" w:hAnsi="Calibri"/>
                <w:b/>
                <w:sz w:val="22"/>
                <w:szCs w:val="22"/>
              </w:rPr>
              <w:t>Date</w:t>
            </w:r>
            <w:r>
              <w:rPr>
                <w:rFonts w:ascii="Calibri" w:hAnsi="Calibri"/>
                <w:sz w:val="22"/>
                <w:szCs w:val="22"/>
              </w:rPr>
              <w:t> : ………………………………</w:t>
            </w:r>
            <w:r>
              <w:rPr>
                <w:rFonts w:ascii="Calibri" w:hAnsi="Calibri"/>
                <w:sz w:val="22"/>
                <w:szCs w:val="22"/>
              </w:rPr>
              <w:tab/>
            </w:r>
            <w:r>
              <w:rPr>
                <w:rFonts w:ascii="Calibri" w:hAnsi="Calibri"/>
                <w:sz w:val="22"/>
                <w:szCs w:val="22"/>
              </w:rPr>
              <w:tab/>
            </w:r>
            <w:r>
              <w:rPr>
                <w:rFonts w:ascii="Calibri" w:hAnsi="Calibri"/>
                <w:b/>
                <w:sz w:val="22"/>
                <w:szCs w:val="22"/>
              </w:rPr>
              <w:tab/>
            </w:r>
            <w:r>
              <w:rPr>
                <w:rFonts w:ascii="Calibri" w:hAnsi="Calibri"/>
                <w:sz w:val="22"/>
                <w:szCs w:val="22"/>
              </w:rPr>
              <w:t>……………………………………………</w:t>
            </w:r>
          </w:p>
          <w:p>
            <w:pPr>
              <w:spacing w:after="120"/>
              <w:ind w:left="567" w:right="140"/>
              <w:jc w:val="both"/>
              <w:rPr>
                <w:rFonts w:ascii="Calibri" w:hAnsi="Calibri"/>
                <w:b/>
                <w:sz w:val="22"/>
                <w:szCs w:val="22"/>
              </w:rPr>
            </w:pPr>
            <w:r>
              <w:rPr>
                <w:rFonts w:ascii="Calibri" w:hAnsi="Calibri"/>
                <w:b/>
                <w:sz w:val="22"/>
                <w:szCs w:val="22"/>
              </w:rPr>
              <w:tab/>
            </w:r>
            <w:r>
              <w:rPr>
                <w:rFonts w:ascii="Calibri" w:hAnsi="Calibri"/>
                <w:b/>
                <w:sz w:val="22"/>
                <w:szCs w:val="22"/>
              </w:rPr>
              <w:tab/>
            </w:r>
            <w:r>
              <w:rPr>
                <w:rFonts w:ascii="Calibri" w:hAnsi="Calibri"/>
                <w:b/>
                <w:sz w:val="22"/>
                <w:szCs w:val="22"/>
              </w:rPr>
              <w:tab/>
            </w:r>
            <w:r>
              <w:rPr>
                <w:rFonts w:ascii="Calibri" w:hAnsi="Calibri"/>
                <w:b/>
                <w:sz w:val="22"/>
                <w:szCs w:val="22"/>
              </w:rPr>
              <w:tab/>
            </w:r>
            <w:r>
              <w:rPr>
                <w:rFonts w:ascii="Calibri" w:hAnsi="Calibri"/>
                <w:b/>
                <w:sz w:val="22"/>
                <w:szCs w:val="22"/>
              </w:rPr>
              <w:tab/>
            </w:r>
            <w:r>
              <w:rPr>
                <w:rFonts w:ascii="Calibri" w:hAnsi="Calibri"/>
                <w:b/>
                <w:sz w:val="22"/>
                <w:szCs w:val="22"/>
              </w:rPr>
              <w:tab/>
            </w:r>
            <w:r>
              <w:rPr>
                <w:rFonts w:ascii="Calibri" w:hAnsi="Calibri"/>
                <w:b/>
                <w:sz w:val="22"/>
                <w:szCs w:val="22"/>
              </w:rPr>
              <w:tab/>
              <w:t>Signature</w:t>
            </w:r>
          </w:p>
          <w:p>
            <w:pPr>
              <w:spacing w:after="120"/>
              <w:ind w:right="140"/>
              <w:jc w:val="both"/>
              <w:rPr>
                <w:rFonts w:ascii="Calibri" w:hAnsi="Calibri"/>
                <w:b/>
                <w:sz w:val="22"/>
                <w:szCs w:val="22"/>
              </w:rPr>
            </w:pPr>
          </w:p>
        </w:tc>
      </w:tr>
      <w:tr>
        <w:tc>
          <w:tcPr>
            <w:tcW w:w="9211" w:type="dxa"/>
          </w:tcPr>
          <w:p>
            <w:pPr>
              <w:spacing w:before="240" w:after="120"/>
              <w:ind w:left="142" w:right="140"/>
              <w:jc w:val="both"/>
              <w:rPr>
                <w:rFonts w:ascii="Calibri" w:hAnsi="Calibri"/>
                <w:u w:val="single"/>
              </w:rPr>
            </w:pPr>
            <w:r>
              <w:rPr>
                <w:rFonts w:ascii="Calibri" w:hAnsi="Calibri"/>
                <w:b/>
                <w:u w:val="single"/>
              </w:rPr>
              <w:t>Cadre réservé au conjoint</w:t>
            </w:r>
            <w:r>
              <w:rPr>
                <w:rFonts w:ascii="Calibri" w:hAnsi="Calibri"/>
                <w:u w:val="single"/>
              </w:rPr>
              <w:t xml:space="preserve"> qui opte pour les réductions</w:t>
            </w:r>
          </w:p>
          <w:p>
            <w:pPr>
              <w:spacing w:after="120"/>
              <w:ind w:left="142" w:right="140"/>
              <w:jc w:val="both"/>
              <w:rPr>
                <w:rFonts w:ascii="Calibri" w:hAnsi="Calibri"/>
                <w:u w:val="single"/>
              </w:rPr>
            </w:pPr>
          </w:p>
          <w:p>
            <w:pPr>
              <w:numPr>
                <w:ilvl w:val="0"/>
                <w:numId w:val="13"/>
              </w:numPr>
              <w:tabs>
                <w:tab w:val="clear" w:pos="1065"/>
                <w:tab w:val="num" w:pos="426"/>
              </w:tabs>
              <w:spacing w:after="120"/>
              <w:ind w:left="426" w:right="140" w:hanging="284"/>
              <w:jc w:val="both"/>
              <w:rPr>
                <w:rFonts w:ascii="Calibri" w:hAnsi="Calibri"/>
                <w:b/>
              </w:rPr>
            </w:pPr>
            <w:r>
              <w:rPr>
                <w:rFonts w:ascii="Calibri" w:hAnsi="Calibri"/>
                <w:b/>
              </w:rPr>
              <w:t xml:space="preserve">Je soussigné(e) </w:t>
            </w:r>
            <w:r>
              <w:rPr>
                <w:rFonts w:ascii="Calibri" w:hAnsi="Calibri"/>
              </w:rPr>
              <w:t xml:space="preserve">(Nom, prénom)………………………………………………………………………………… </w:t>
            </w:r>
            <w:r>
              <w:rPr>
                <w:rFonts w:ascii="Calibri" w:hAnsi="Calibri"/>
                <w:b/>
              </w:rPr>
              <w:t xml:space="preserve">NN ou date de naissance : </w:t>
            </w:r>
            <w:r>
              <w:rPr>
                <w:rFonts w:ascii="Calibri" w:hAnsi="Calibri"/>
              </w:rPr>
              <w:t xml:space="preserve">……………………………………… </w:t>
            </w:r>
            <w:r>
              <w:rPr>
                <w:rFonts w:ascii="Calibri" w:hAnsi="Calibri"/>
                <w:b/>
              </w:rPr>
              <w:t>opte, en ce qui concerne l’application de la réglementation en matière de précompte professionnel, pour l’attribution des réductions pour charges de famille.</w:t>
            </w:r>
          </w:p>
          <w:p>
            <w:pPr>
              <w:spacing w:after="120"/>
              <w:ind w:left="567" w:right="140"/>
              <w:jc w:val="both"/>
              <w:rPr>
                <w:rFonts w:ascii="Calibri" w:hAnsi="Calibri"/>
                <w:b/>
              </w:rPr>
            </w:pPr>
          </w:p>
          <w:p>
            <w:pPr>
              <w:spacing w:after="120"/>
              <w:ind w:left="142" w:right="140"/>
              <w:jc w:val="both"/>
              <w:rPr>
                <w:rFonts w:ascii="Calibri" w:hAnsi="Calibri"/>
              </w:rPr>
            </w:pPr>
            <w:r>
              <w:rPr>
                <w:rFonts w:ascii="Calibri" w:hAnsi="Calibri"/>
                <w:b/>
              </w:rPr>
              <w:t xml:space="preserve">Date : </w:t>
            </w:r>
            <w:r>
              <w:rPr>
                <w:rFonts w:ascii="Calibri" w:hAnsi="Calibri"/>
              </w:rPr>
              <w:t>………………………………</w:t>
            </w:r>
            <w:r>
              <w:rPr>
                <w:rFonts w:ascii="Calibri" w:hAnsi="Calibri"/>
              </w:rPr>
              <w:tab/>
            </w:r>
            <w:r>
              <w:rPr>
                <w:rFonts w:ascii="Calibri" w:hAnsi="Calibri"/>
              </w:rPr>
              <w:tab/>
            </w:r>
            <w:r>
              <w:rPr>
                <w:rFonts w:ascii="Calibri" w:hAnsi="Calibri"/>
              </w:rPr>
              <w:tab/>
              <w:t>…………………………………………</w:t>
            </w:r>
          </w:p>
          <w:p>
            <w:pPr>
              <w:spacing w:after="240"/>
              <w:ind w:left="567" w:right="142"/>
              <w:jc w:val="both"/>
              <w:rPr>
                <w:rFonts w:ascii="Calibri" w:hAnsi="Calibri"/>
              </w:rPr>
            </w:pPr>
            <w:r>
              <w:rPr>
                <w:rFonts w:ascii="Calibri" w:hAnsi="Calibri"/>
                <w:b/>
              </w:rPr>
              <w:tab/>
            </w:r>
            <w:r>
              <w:rPr>
                <w:rFonts w:ascii="Calibri" w:hAnsi="Calibri"/>
                <w:b/>
              </w:rPr>
              <w:tab/>
            </w:r>
            <w:r>
              <w:rPr>
                <w:rFonts w:ascii="Calibri" w:hAnsi="Calibri"/>
                <w:b/>
              </w:rPr>
              <w:tab/>
            </w:r>
            <w:r>
              <w:rPr>
                <w:rFonts w:ascii="Calibri" w:hAnsi="Calibri"/>
                <w:b/>
              </w:rPr>
              <w:tab/>
            </w:r>
            <w:r>
              <w:rPr>
                <w:rFonts w:ascii="Calibri" w:hAnsi="Calibri"/>
                <w:b/>
              </w:rPr>
              <w:tab/>
            </w:r>
            <w:r>
              <w:rPr>
                <w:rFonts w:ascii="Calibri" w:hAnsi="Calibri"/>
                <w:b/>
              </w:rPr>
              <w:tab/>
            </w:r>
            <w:r>
              <w:rPr>
                <w:rFonts w:ascii="Calibri" w:hAnsi="Calibri"/>
                <w:b/>
              </w:rPr>
              <w:tab/>
              <w:t xml:space="preserve">Signature </w:t>
            </w:r>
          </w:p>
        </w:tc>
      </w:tr>
    </w:tbl>
    <w:p>
      <w:pPr>
        <w:spacing w:after="240"/>
        <w:jc w:val="both"/>
        <w:rPr>
          <w:rFonts w:ascii="Verdana" w:hAnsi="Verdana"/>
        </w:rPr>
        <w:sectPr>
          <w:pgSz w:w="11906" w:h="16838"/>
          <w:pgMar w:top="1417" w:right="1417" w:bottom="1417" w:left="1417" w:header="708" w:footer="708" w:gutter="0"/>
          <w:cols w:space="708"/>
          <w:docGrid w:linePitch="360"/>
        </w:sectPr>
      </w:pPr>
    </w:p>
    <w:p>
      <w:pPr>
        <w:pStyle w:val="Titre3"/>
        <w:spacing w:after="0"/>
        <w:ind w:right="-568"/>
        <w:jc w:val="center"/>
        <w:rPr>
          <w:rFonts w:ascii="Calibri" w:hAnsi="Calibri" w:cs="Times New Roman"/>
          <w:bCs w:val="0"/>
          <w:sz w:val="32"/>
          <w:szCs w:val="32"/>
          <w:u w:val="single"/>
        </w:rPr>
      </w:pPr>
      <w:r>
        <w:rPr>
          <w:rFonts w:ascii="Calibri" w:hAnsi="Calibri" w:cs="Times New Roman"/>
          <w:bCs w:val="0"/>
          <w:sz w:val="32"/>
          <w:szCs w:val="32"/>
          <w:u w:val="single"/>
        </w:rPr>
        <w:t>Programmes de Transition Professionnelle</w:t>
      </w:r>
    </w:p>
    <w:p>
      <w:pPr>
        <w:pStyle w:val="Titre8"/>
        <w:keepNext/>
        <w:spacing w:before="0" w:after="0"/>
        <w:ind w:right="-568"/>
        <w:jc w:val="center"/>
        <w:rPr>
          <w:rFonts w:ascii="Calibri" w:hAnsi="Calibri"/>
          <w:b/>
          <w:i w:val="0"/>
          <w:iCs w:val="0"/>
          <w:sz w:val="28"/>
          <w:szCs w:val="20"/>
          <w:u w:val="single"/>
        </w:rPr>
      </w:pPr>
      <w:r>
        <w:rPr>
          <w:rFonts w:ascii="Calibri" w:hAnsi="Calibri"/>
          <w:b/>
          <w:i w:val="0"/>
          <w:iCs w:val="0"/>
          <w:sz w:val="28"/>
          <w:szCs w:val="20"/>
          <w:u w:val="single"/>
        </w:rPr>
        <w:t>Demande de remplacement</w:t>
      </w:r>
    </w:p>
    <w:p>
      <w:pPr>
        <w:ind w:right="-568"/>
        <w:jc w:val="both"/>
        <w:rPr>
          <w:rFonts w:ascii="Calibri" w:hAnsi="Calibr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290"/>
      </w:tblGrid>
      <w:tr>
        <w:tc>
          <w:tcPr>
            <w:tcW w:w="5290" w:type="dxa"/>
          </w:tcPr>
          <w:p>
            <w:pPr>
              <w:tabs>
                <w:tab w:val="left" w:leader="dot" w:pos="4860"/>
              </w:tabs>
              <w:spacing w:before="120" w:after="120"/>
              <w:ind w:right="-568"/>
              <w:jc w:val="both"/>
              <w:rPr>
                <w:rFonts w:ascii="Calibri" w:hAnsi="Calibri"/>
                <w:sz w:val="22"/>
              </w:rPr>
            </w:pPr>
            <w:r>
              <w:rPr>
                <w:rFonts w:ascii="Calibri" w:hAnsi="Calibri"/>
                <w:b/>
                <w:sz w:val="22"/>
              </w:rPr>
              <w:t>Convention</w:t>
            </w:r>
            <w:r>
              <w:rPr>
                <w:rFonts w:ascii="Calibri" w:hAnsi="Calibri"/>
                <w:sz w:val="22"/>
              </w:rPr>
              <w:t> : ………….…….. (2019)</w:t>
            </w:r>
          </w:p>
          <w:p>
            <w:pPr>
              <w:tabs>
                <w:tab w:val="left" w:leader="dot" w:pos="3420"/>
              </w:tabs>
              <w:spacing w:after="120"/>
              <w:ind w:right="-568"/>
              <w:jc w:val="both"/>
              <w:rPr>
                <w:rFonts w:ascii="Calibri" w:hAnsi="Calibri"/>
              </w:rPr>
            </w:pPr>
            <w:r>
              <w:rPr>
                <w:rFonts w:ascii="Calibri" w:hAnsi="Calibri"/>
                <w:b/>
                <w:sz w:val="22"/>
              </w:rPr>
              <w:t>Poste n°</w:t>
            </w:r>
            <w:r>
              <w:rPr>
                <w:rFonts w:ascii="Calibri" w:hAnsi="Calibri"/>
                <w:sz w:val="22"/>
              </w:rPr>
              <w:t> : PTP RW</w:t>
            </w:r>
            <w:r>
              <w:rPr>
                <w:rFonts w:ascii="Calibri" w:hAnsi="Calibri"/>
                <w:sz w:val="22"/>
              </w:rPr>
              <w:tab/>
            </w:r>
          </w:p>
        </w:tc>
      </w:tr>
    </w:tbl>
    <w:p>
      <w:pPr>
        <w:ind w:right="-568"/>
        <w:jc w:val="center"/>
        <w:rPr>
          <w:rFonts w:ascii="Calibri" w:hAnsi="Calibri"/>
          <w:sz w:val="10"/>
          <w:szCs w:val="10"/>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0060"/>
      </w:tblGrid>
      <w:tr>
        <w:tc>
          <w:tcPr>
            <w:tcW w:w="10060" w:type="dxa"/>
          </w:tcPr>
          <w:p>
            <w:pPr>
              <w:spacing w:before="120" w:after="120"/>
              <w:ind w:right="-568"/>
              <w:jc w:val="both"/>
              <w:rPr>
                <w:rFonts w:ascii="Calibri" w:hAnsi="Calibri"/>
                <w:sz w:val="22"/>
                <w:szCs w:val="22"/>
              </w:rPr>
            </w:pPr>
            <w:r>
              <w:rPr>
                <w:rFonts w:ascii="Calibri" w:hAnsi="Calibri"/>
                <w:b/>
                <w:sz w:val="22"/>
                <w:szCs w:val="22"/>
              </w:rPr>
              <w:t>L’agent PTP</w:t>
            </w:r>
            <w:r>
              <w:rPr>
                <w:rFonts w:ascii="Calibri" w:hAnsi="Calibri"/>
                <w:sz w:val="22"/>
                <w:szCs w:val="22"/>
              </w:rPr>
              <w:t>: ………………………………………………………………………………………………………………………………………………..</w:t>
            </w:r>
          </w:p>
          <w:p>
            <w:pPr>
              <w:spacing w:after="120"/>
              <w:ind w:right="-568"/>
              <w:jc w:val="both"/>
              <w:rPr>
                <w:rFonts w:ascii="Calibri" w:hAnsi="Calibri"/>
                <w:sz w:val="22"/>
                <w:szCs w:val="22"/>
              </w:rPr>
            </w:pPr>
            <w:r>
              <w:rPr>
                <w:rFonts w:ascii="Calibri" w:hAnsi="Calibri"/>
                <w:b/>
                <w:sz w:val="22"/>
                <w:szCs w:val="22"/>
              </w:rPr>
              <w:t xml:space="preserve">N° de matricule </w:t>
            </w:r>
            <w:r>
              <w:rPr>
                <w:rFonts w:ascii="Calibri" w:hAnsi="Calibri"/>
                <w:b/>
                <w:sz w:val="16"/>
                <w:szCs w:val="16"/>
              </w:rPr>
              <w:t>(</w:t>
            </w:r>
            <w:r>
              <w:rPr>
                <w:rFonts w:ascii="Calibri" w:hAnsi="Calibri"/>
                <w:b/>
                <w:sz w:val="16"/>
                <w:szCs w:val="16"/>
                <w:u w:val="single"/>
              </w:rPr>
              <w:t>obligatoire</w:t>
            </w:r>
            <w:r>
              <w:rPr>
                <w:rFonts w:ascii="Calibri" w:hAnsi="Calibri"/>
                <w:b/>
                <w:sz w:val="16"/>
                <w:szCs w:val="16"/>
              </w:rPr>
              <w:t xml:space="preserve"> - 11 chiffres)</w:t>
            </w:r>
            <w:r>
              <w:rPr>
                <w:rFonts w:ascii="Calibri" w:hAnsi="Calibri"/>
                <w:sz w:val="22"/>
                <w:szCs w:val="22"/>
              </w:rPr>
              <w:t>: …………………………………………………………………………………………………………….</w:t>
            </w:r>
          </w:p>
          <w:p>
            <w:pPr>
              <w:spacing w:after="120"/>
              <w:ind w:right="-568"/>
              <w:jc w:val="both"/>
              <w:rPr>
                <w:rFonts w:ascii="Calibri" w:hAnsi="Calibri"/>
                <w:sz w:val="22"/>
                <w:szCs w:val="22"/>
              </w:rPr>
            </w:pPr>
            <w:r>
              <w:rPr>
                <w:rFonts w:ascii="Calibri" w:hAnsi="Calibri"/>
                <w:b/>
                <w:sz w:val="22"/>
                <w:szCs w:val="22"/>
              </w:rPr>
              <w:t>Adresse</w:t>
            </w:r>
            <w:r>
              <w:rPr>
                <w:rFonts w:ascii="Calibri" w:hAnsi="Calibri"/>
                <w:sz w:val="22"/>
                <w:szCs w:val="22"/>
              </w:rPr>
              <w:t>: ………………………………………………………………………………………………………………………………………………………</w:t>
            </w:r>
          </w:p>
          <w:p>
            <w:pPr>
              <w:spacing w:after="120"/>
              <w:ind w:right="-568"/>
              <w:jc w:val="both"/>
              <w:rPr>
                <w:rFonts w:ascii="Calibri" w:hAnsi="Calibri"/>
                <w:sz w:val="22"/>
                <w:szCs w:val="22"/>
              </w:rPr>
            </w:pPr>
            <w:r>
              <w:rPr>
                <w:rFonts w:ascii="Calibri" w:hAnsi="Calibri"/>
                <w:b/>
                <w:sz w:val="22"/>
                <w:szCs w:val="22"/>
              </w:rPr>
              <w:t>Engagé en qualité de</w:t>
            </w:r>
            <w:r>
              <w:rPr>
                <w:rFonts w:ascii="Calibri" w:hAnsi="Calibri"/>
                <w:sz w:val="22"/>
                <w:szCs w:val="22"/>
              </w:rPr>
              <w:t xml:space="preserve"> …………………………………………………………………………………………………………………………………..</w:t>
            </w:r>
          </w:p>
          <w:p>
            <w:pPr>
              <w:spacing w:after="120"/>
              <w:ind w:right="-568"/>
              <w:jc w:val="both"/>
              <w:rPr>
                <w:rFonts w:ascii="Calibri" w:hAnsi="Calibri"/>
                <w:sz w:val="22"/>
                <w:szCs w:val="22"/>
              </w:rPr>
            </w:pPr>
            <w:r>
              <w:rPr>
                <w:rFonts w:ascii="Calibri" w:hAnsi="Calibri"/>
                <w:sz w:val="22"/>
                <w:szCs w:val="22"/>
              </w:rPr>
              <w:t>Nature du diplôme ………………………………………………………………………………………………………………………………………</w:t>
            </w:r>
          </w:p>
          <w:p>
            <w:pPr>
              <w:tabs>
                <w:tab w:val="left" w:leader="dot" w:pos="4536"/>
              </w:tabs>
              <w:spacing w:after="120"/>
              <w:ind w:right="-568"/>
              <w:jc w:val="both"/>
              <w:rPr>
                <w:rFonts w:ascii="Calibri" w:hAnsi="Calibri"/>
                <w:sz w:val="22"/>
                <w:szCs w:val="22"/>
              </w:rPr>
            </w:pPr>
            <w:r>
              <w:rPr>
                <w:rFonts w:ascii="Calibri" w:hAnsi="Calibri"/>
                <w:b/>
                <w:sz w:val="22"/>
                <w:szCs w:val="22"/>
              </w:rPr>
              <w:t>A partir du</w:t>
            </w:r>
            <w:r>
              <w:rPr>
                <w:rFonts w:ascii="Calibri" w:hAnsi="Calibri"/>
                <w:sz w:val="22"/>
                <w:szCs w:val="22"/>
              </w:rPr>
              <w:t xml:space="preserve">: </w:t>
            </w:r>
            <w:r>
              <w:rPr>
                <w:rFonts w:ascii="Calibri" w:hAnsi="Calibri"/>
                <w:sz w:val="22"/>
                <w:szCs w:val="22"/>
              </w:rPr>
              <w:tab/>
              <w:t xml:space="preserve"> </w:t>
            </w:r>
            <w:r>
              <w:rPr>
                <w:rFonts w:ascii="Calibri" w:hAnsi="Calibri"/>
                <w:b/>
                <w:sz w:val="22"/>
                <w:szCs w:val="22"/>
              </w:rPr>
              <w:t>jusqu’au</w:t>
            </w:r>
            <w:r>
              <w:rPr>
                <w:rFonts w:ascii="Calibri" w:hAnsi="Calibri"/>
                <w:sz w:val="22"/>
                <w:szCs w:val="22"/>
              </w:rPr>
              <w:t>: …………………………………………………………………….</w:t>
            </w:r>
          </w:p>
          <w:p>
            <w:pPr>
              <w:tabs>
                <w:tab w:val="left" w:leader="dot" w:pos="5245"/>
              </w:tabs>
              <w:spacing w:after="120"/>
              <w:ind w:right="-568"/>
              <w:jc w:val="both"/>
              <w:rPr>
                <w:rFonts w:ascii="Calibri" w:hAnsi="Calibri"/>
                <w:sz w:val="22"/>
                <w:szCs w:val="22"/>
              </w:rPr>
            </w:pPr>
            <w:r>
              <w:rPr>
                <w:rFonts w:ascii="Calibri" w:hAnsi="Calibri"/>
                <w:sz w:val="22"/>
                <w:szCs w:val="22"/>
              </w:rPr>
              <w:t xml:space="preserve">Autorisation initiale du </w:t>
            </w:r>
            <w:r>
              <w:rPr>
                <w:rFonts w:ascii="Calibri" w:hAnsi="Calibri"/>
                <w:sz w:val="22"/>
                <w:szCs w:val="22"/>
              </w:rPr>
              <w:tab/>
              <w:t xml:space="preserve"> au …………………………………………………………………..</w:t>
            </w:r>
          </w:p>
        </w:tc>
      </w:tr>
    </w:tbl>
    <w:p>
      <w:pPr>
        <w:ind w:right="-568"/>
        <w:jc w:val="both"/>
        <w:rPr>
          <w:rFonts w:ascii="Calibri" w:hAnsi="Calibri"/>
          <w:sz w:val="10"/>
          <w:szCs w:val="10"/>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0060"/>
      </w:tblGrid>
      <w:tr>
        <w:tc>
          <w:tcPr>
            <w:tcW w:w="10060" w:type="dxa"/>
          </w:tcPr>
          <w:p>
            <w:pPr>
              <w:spacing w:before="120" w:after="120"/>
              <w:ind w:right="-568"/>
              <w:jc w:val="both"/>
              <w:rPr>
                <w:rFonts w:ascii="Calibri" w:hAnsi="Calibri"/>
                <w:sz w:val="22"/>
                <w:szCs w:val="22"/>
              </w:rPr>
            </w:pPr>
            <w:r>
              <w:rPr>
                <w:rFonts w:ascii="Calibri" w:hAnsi="Calibri"/>
                <w:b/>
                <w:sz w:val="22"/>
                <w:szCs w:val="22"/>
              </w:rPr>
              <w:t>Dénomination de l’employeur</w:t>
            </w:r>
            <w:r>
              <w:rPr>
                <w:rFonts w:ascii="Calibri" w:hAnsi="Calibri"/>
                <w:sz w:val="22"/>
                <w:szCs w:val="22"/>
              </w:rPr>
              <w:t>:</w:t>
            </w:r>
            <w:r>
              <w:rPr>
                <w:rFonts w:ascii="Calibri" w:hAnsi="Calibri"/>
                <w:sz w:val="22"/>
                <w:szCs w:val="22"/>
              </w:rPr>
              <w:tab/>
              <w:t>…………………………………………………………………………………………………………………..</w:t>
            </w:r>
          </w:p>
          <w:p>
            <w:pPr>
              <w:spacing w:after="120"/>
              <w:ind w:right="-568"/>
              <w:jc w:val="both"/>
              <w:rPr>
                <w:rFonts w:ascii="Calibri" w:hAnsi="Calibri"/>
                <w:sz w:val="22"/>
                <w:szCs w:val="22"/>
              </w:rPr>
            </w:pPr>
            <w:r>
              <w:rPr>
                <w:rFonts w:ascii="Calibri" w:hAnsi="Calibri"/>
                <w:b/>
                <w:sz w:val="22"/>
                <w:szCs w:val="22"/>
              </w:rPr>
              <w:t>Nom du responsable</w:t>
            </w:r>
            <w:r>
              <w:rPr>
                <w:rFonts w:ascii="Calibri" w:hAnsi="Calibri"/>
                <w:sz w:val="22"/>
                <w:szCs w:val="22"/>
              </w:rPr>
              <w:t>: ………………………………………………………………………………………………………………………………….</w:t>
            </w:r>
          </w:p>
          <w:p>
            <w:pPr>
              <w:spacing w:after="120"/>
              <w:ind w:right="-568"/>
              <w:jc w:val="both"/>
              <w:rPr>
                <w:rFonts w:ascii="Calibri" w:hAnsi="Calibri"/>
                <w:sz w:val="22"/>
                <w:szCs w:val="22"/>
              </w:rPr>
            </w:pPr>
            <w:r>
              <w:rPr>
                <w:rFonts w:ascii="Calibri" w:hAnsi="Calibri"/>
                <w:b/>
                <w:sz w:val="22"/>
                <w:szCs w:val="22"/>
              </w:rPr>
              <w:t>Adresse</w:t>
            </w:r>
            <w:r>
              <w:rPr>
                <w:rFonts w:ascii="Calibri" w:hAnsi="Calibri"/>
                <w:sz w:val="22"/>
                <w:szCs w:val="22"/>
              </w:rPr>
              <w:t>: ………………………………………………………………………………………………………………………………………………………</w:t>
            </w:r>
          </w:p>
          <w:p>
            <w:pPr>
              <w:spacing w:after="120"/>
              <w:ind w:right="-568"/>
              <w:jc w:val="both"/>
              <w:rPr>
                <w:rFonts w:ascii="Calibri" w:hAnsi="Calibri"/>
                <w:sz w:val="22"/>
                <w:szCs w:val="22"/>
              </w:rPr>
            </w:pPr>
            <w:r>
              <w:rPr>
                <w:rFonts w:ascii="Calibri" w:hAnsi="Calibri"/>
                <w:b/>
                <w:sz w:val="22"/>
                <w:szCs w:val="22"/>
              </w:rPr>
              <w:t>N° de téléphone</w:t>
            </w:r>
            <w:r>
              <w:rPr>
                <w:rFonts w:ascii="Calibri" w:hAnsi="Calibri"/>
                <w:sz w:val="22"/>
                <w:szCs w:val="22"/>
              </w:rPr>
              <w:t xml:space="preserve">: …………………………………………… </w:t>
            </w:r>
            <w:r>
              <w:rPr>
                <w:rFonts w:ascii="Calibri" w:hAnsi="Calibri"/>
                <w:b/>
                <w:sz w:val="22"/>
                <w:szCs w:val="22"/>
              </w:rPr>
              <w:t>N° de fax</w:t>
            </w:r>
            <w:r>
              <w:rPr>
                <w:rFonts w:ascii="Calibri" w:hAnsi="Calibri"/>
                <w:sz w:val="22"/>
                <w:szCs w:val="22"/>
              </w:rPr>
              <w:t>: …………………………………………………………………………..</w:t>
            </w:r>
          </w:p>
          <w:p>
            <w:pPr>
              <w:spacing w:after="120"/>
              <w:ind w:right="-568"/>
              <w:jc w:val="both"/>
              <w:rPr>
                <w:rFonts w:ascii="Calibri" w:hAnsi="Calibri"/>
                <w:b/>
                <w:sz w:val="22"/>
                <w:szCs w:val="22"/>
              </w:rPr>
            </w:pPr>
            <w:r>
              <w:rPr>
                <w:rFonts w:ascii="Calibri" w:hAnsi="Calibri"/>
                <w:b/>
                <w:sz w:val="22"/>
                <w:szCs w:val="22"/>
              </w:rPr>
              <w:t xml:space="preserve">E-mail: </w:t>
            </w:r>
            <w:r>
              <w:rPr>
                <w:rFonts w:ascii="Calibri" w:hAnsi="Calibri"/>
                <w:sz w:val="22"/>
                <w:szCs w:val="22"/>
              </w:rPr>
              <w:t>…………………………………………………………………………………………………………………………………………..…………….</w:t>
            </w:r>
          </w:p>
        </w:tc>
      </w:tr>
    </w:tbl>
    <w:p>
      <w:pPr>
        <w:ind w:right="-568"/>
        <w:jc w:val="both"/>
        <w:rPr>
          <w:rFonts w:ascii="Calibri" w:hAnsi="Calibri"/>
          <w:sz w:val="10"/>
          <w:szCs w:val="10"/>
        </w:rPr>
      </w:pPr>
    </w:p>
    <w:p>
      <w:pPr>
        <w:pBdr>
          <w:top w:val="single" w:sz="4" w:space="1" w:color="auto"/>
          <w:left w:val="single" w:sz="4" w:space="0" w:color="auto"/>
          <w:bottom w:val="single" w:sz="4" w:space="1" w:color="auto"/>
          <w:right w:val="single" w:sz="4" w:space="0" w:color="auto"/>
        </w:pBdr>
        <w:ind w:right="-568"/>
        <w:rPr>
          <w:rFonts w:ascii="Calibri" w:hAnsi="Calibri"/>
          <w:b/>
          <w:sz w:val="4"/>
          <w:szCs w:val="22"/>
        </w:rPr>
      </w:pPr>
    </w:p>
    <w:p>
      <w:pPr>
        <w:pBdr>
          <w:top w:val="single" w:sz="4" w:space="1" w:color="auto"/>
          <w:left w:val="single" w:sz="4" w:space="0" w:color="auto"/>
          <w:bottom w:val="single" w:sz="4" w:space="1" w:color="auto"/>
          <w:right w:val="single" w:sz="4" w:space="0" w:color="auto"/>
        </w:pBdr>
        <w:spacing w:after="120"/>
        <w:ind w:right="-568"/>
        <w:rPr>
          <w:rFonts w:ascii="Calibri" w:hAnsi="Calibri"/>
          <w:b/>
          <w:sz w:val="22"/>
          <w:szCs w:val="22"/>
        </w:rPr>
      </w:pPr>
      <w:r>
        <w:rPr>
          <w:rFonts w:ascii="Calibri" w:hAnsi="Calibri"/>
          <w:b/>
          <w:sz w:val="22"/>
          <w:szCs w:val="22"/>
        </w:rPr>
        <w:t xml:space="preserve">A démissionné: </w:t>
      </w:r>
      <w:r>
        <w:rPr>
          <w:rFonts w:ascii="Calibri" w:hAnsi="Calibri"/>
          <w:sz w:val="22"/>
          <w:szCs w:val="22"/>
        </w:rPr>
        <w:t>dernier jour presté le: ………………………………………………………………………………………………………….</w:t>
      </w:r>
    </w:p>
    <w:p>
      <w:pPr>
        <w:pBdr>
          <w:top w:val="single" w:sz="4" w:space="1" w:color="auto"/>
          <w:left w:val="single" w:sz="4" w:space="0" w:color="auto"/>
          <w:bottom w:val="single" w:sz="4" w:space="1" w:color="auto"/>
          <w:right w:val="single" w:sz="4" w:space="0" w:color="auto"/>
        </w:pBdr>
        <w:spacing w:after="120"/>
        <w:ind w:right="-568"/>
        <w:rPr>
          <w:rFonts w:ascii="Calibri" w:hAnsi="Calibri"/>
          <w:b/>
          <w:sz w:val="22"/>
          <w:szCs w:val="22"/>
        </w:rPr>
      </w:pPr>
      <w:r>
        <w:rPr>
          <w:rFonts w:ascii="Calibri" w:hAnsi="Calibri"/>
          <w:b/>
          <w:sz w:val="22"/>
          <w:szCs w:val="22"/>
        </w:rPr>
        <w:t xml:space="preserve">A été licencié: </w:t>
      </w:r>
      <w:r>
        <w:rPr>
          <w:rFonts w:ascii="Calibri" w:hAnsi="Calibri"/>
          <w:sz w:val="22"/>
          <w:szCs w:val="22"/>
        </w:rPr>
        <w:t>dernier jour presté le:</w:t>
      </w:r>
      <w:r>
        <w:rPr>
          <w:rFonts w:ascii="Calibri" w:hAnsi="Calibri"/>
          <w:b/>
          <w:sz w:val="22"/>
          <w:szCs w:val="22"/>
        </w:rPr>
        <w:t xml:space="preserve"> …………………………………………………………………………………………………………</w:t>
      </w:r>
    </w:p>
    <w:p>
      <w:pPr>
        <w:pBdr>
          <w:top w:val="single" w:sz="4" w:space="1" w:color="auto"/>
          <w:left w:val="single" w:sz="4" w:space="0" w:color="auto"/>
          <w:bottom w:val="single" w:sz="4" w:space="1" w:color="auto"/>
          <w:right w:val="single" w:sz="4" w:space="0" w:color="auto"/>
        </w:pBdr>
        <w:spacing w:after="120"/>
        <w:ind w:right="-568"/>
        <w:jc w:val="both"/>
        <w:rPr>
          <w:rFonts w:ascii="Calibri" w:hAnsi="Calibri"/>
          <w:b/>
          <w:sz w:val="22"/>
          <w:szCs w:val="22"/>
        </w:rPr>
      </w:pPr>
      <w:r>
        <w:rPr>
          <w:rFonts w:ascii="Calibri" w:hAnsi="Calibri"/>
          <w:b/>
          <w:sz w:val="22"/>
          <w:szCs w:val="22"/>
        </w:rPr>
        <w:t xml:space="preserve">Congé de maternité: </w:t>
      </w:r>
      <w:r>
        <w:rPr>
          <w:rFonts w:ascii="Calibri" w:hAnsi="Calibri"/>
          <w:sz w:val="22"/>
          <w:szCs w:val="22"/>
        </w:rPr>
        <w:t>du</w:t>
      </w:r>
      <w:r>
        <w:rPr>
          <w:rFonts w:ascii="Calibri" w:hAnsi="Calibri"/>
          <w:b/>
          <w:sz w:val="22"/>
          <w:szCs w:val="22"/>
        </w:rPr>
        <w:t xml:space="preserve"> ……………………………………</w:t>
      </w:r>
      <w:r>
        <w:rPr>
          <w:rFonts w:ascii="Calibri" w:hAnsi="Calibri"/>
          <w:sz w:val="22"/>
          <w:szCs w:val="22"/>
        </w:rPr>
        <w:t xml:space="preserve"> au …………………………………………………………………………………….</w:t>
      </w:r>
    </w:p>
    <w:p>
      <w:pPr>
        <w:pBdr>
          <w:top w:val="single" w:sz="4" w:space="1" w:color="auto"/>
          <w:left w:val="single" w:sz="4" w:space="0" w:color="auto"/>
          <w:bottom w:val="single" w:sz="4" w:space="1" w:color="auto"/>
          <w:right w:val="single" w:sz="4" w:space="0" w:color="auto"/>
        </w:pBdr>
        <w:spacing w:after="120"/>
        <w:ind w:right="-568"/>
        <w:jc w:val="both"/>
        <w:rPr>
          <w:rFonts w:ascii="Calibri" w:hAnsi="Calibri"/>
          <w:b/>
          <w:sz w:val="22"/>
          <w:szCs w:val="22"/>
        </w:rPr>
      </w:pPr>
      <w:r>
        <w:rPr>
          <w:rFonts w:ascii="Calibri" w:hAnsi="Calibri"/>
          <w:b/>
          <w:sz w:val="22"/>
          <w:szCs w:val="22"/>
        </w:rPr>
        <w:t xml:space="preserve">Mesure de protection de la maternité (écartement): </w:t>
      </w:r>
      <w:r>
        <w:rPr>
          <w:rFonts w:ascii="Calibri" w:hAnsi="Calibri"/>
          <w:sz w:val="22"/>
          <w:szCs w:val="22"/>
        </w:rPr>
        <w:t>à partir du</w:t>
      </w:r>
      <w:r>
        <w:rPr>
          <w:rFonts w:ascii="Calibri" w:hAnsi="Calibri"/>
          <w:b/>
          <w:sz w:val="22"/>
          <w:szCs w:val="22"/>
        </w:rPr>
        <w:t xml:space="preserve"> ………………………………………………………………..</w:t>
      </w:r>
    </w:p>
    <w:p>
      <w:pPr>
        <w:pBdr>
          <w:top w:val="single" w:sz="4" w:space="1" w:color="auto"/>
          <w:left w:val="single" w:sz="4" w:space="0" w:color="auto"/>
          <w:bottom w:val="single" w:sz="4" w:space="1" w:color="auto"/>
          <w:right w:val="single" w:sz="4" w:space="0" w:color="auto"/>
        </w:pBdr>
        <w:spacing w:after="120"/>
        <w:ind w:right="-568"/>
        <w:jc w:val="both"/>
        <w:rPr>
          <w:rFonts w:ascii="Calibri" w:hAnsi="Calibri"/>
          <w:b/>
          <w:sz w:val="22"/>
          <w:szCs w:val="22"/>
        </w:rPr>
      </w:pPr>
      <w:r>
        <w:rPr>
          <w:rFonts w:ascii="Calibri" w:hAnsi="Calibri"/>
          <w:b/>
          <w:sz w:val="22"/>
          <w:szCs w:val="22"/>
        </w:rPr>
        <w:t xml:space="preserve">Congé d’écartement suivi du congé de maternité: </w:t>
      </w:r>
      <w:r>
        <w:rPr>
          <w:rFonts w:ascii="Calibri" w:hAnsi="Calibri"/>
          <w:sz w:val="22"/>
          <w:szCs w:val="22"/>
        </w:rPr>
        <w:t>du</w:t>
      </w:r>
      <w:r>
        <w:rPr>
          <w:rFonts w:ascii="Calibri" w:hAnsi="Calibri"/>
          <w:b/>
          <w:sz w:val="22"/>
          <w:szCs w:val="22"/>
        </w:rPr>
        <w:t>…………………………………..</w:t>
      </w:r>
      <w:r>
        <w:rPr>
          <w:rFonts w:ascii="Calibri" w:hAnsi="Calibri"/>
          <w:sz w:val="22"/>
          <w:szCs w:val="22"/>
        </w:rPr>
        <w:t>au</w:t>
      </w:r>
      <w:r>
        <w:rPr>
          <w:rFonts w:ascii="Calibri" w:hAnsi="Calibri"/>
          <w:b/>
          <w:sz w:val="22"/>
          <w:szCs w:val="22"/>
        </w:rPr>
        <w:t>………………………………………..</w:t>
      </w:r>
    </w:p>
    <w:p>
      <w:pPr>
        <w:pBdr>
          <w:top w:val="single" w:sz="4" w:space="1" w:color="auto"/>
          <w:left w:val="single" w:sz="4" w:space="0" w:color="auto"/>
          <w:bottom w:val="single" w:sz="4" w:space="1" w:color="auto"/>
          <w:right w:val="single" w:sz="4" w:space="0" w:color="auto"/>
        </w:pBdr>
        <w:spacing w:after="120"/>
        <w:ind w:right="-568"/>
        <w:jc w:val="both"/>
        <w:rPr>
          <w:rFonts w:ascii="Calibri" w:hAnsi="Calibri"/>
          <w:b/>
          <w:sz w:val="22"/>
          <w:szCs w:val="22"/>
        </w:rPr>
      </w:pPr>
      <w:r>
        <w:rPr>
          <w:rFonts w:ascii="Calibri" w:hAnsi="Calibri"/>
          <w:b/>
          <w:sz w:val="22"/>
          <w:szCs w:val="22"/>
        </w:rPr>
        <w:t xml:space="preserve">Autre: </w:t>
      </w:r>
      <w:r>
        <w:rPr>
          <w:rFonts w:ascii="Calibri" w:hAnsi="Calibri"/>
          <w:sz w:val="22"/>
          <w:szCs w:val="22"/>
        </w:rPr>
        <w:t>motif</w:t>
      </w:r>
      <w:r>
        <w:rPr>
          <w:rFonts w:ascii="Calibri" w:hAnsi="Calibri"/>
          <w:b/>
          <w:sz w:val="22"/>
          <w:szCs w:val="22"/>
        </w:rPr>
        <w:t>:……………………………………………………………………………………………………………………………………………..</w:t>
      </w:r>
    </w:p>
    <w:p>
      <w:pPr>
        <w:pBdr>
          <w:top w:val="single" w:sz="4" w:space="1" w:color="auto"/>
          <w:left w:val="single" w:sz="4" w:space="0" w:color="auto"/>
          <w:bottom w:val="single" w:sz="4" w:space="1" w:color="auto"/>
          <w:right w:val="single" w:sz="4" w:space="0" w:color="auto"/>
        </w:pBdr>
        <w:spacing w:after="120"/>
        <w:ind w:right="-568"/>
        <w:jc w:val="both"/>
        <w:rPr>
          <w:rFonts w:ascii="Calibri" w:hAnsi="Calibri"/>
          <w:b/>
          <w:sz w:val="22"/>
          <w:szCs w:val="22"/>
        </w:rPr>
      </w:pPr>
      <w:r>
        <w:rPr>
          <w:rFonts w:ascii="Calibri" w:hAnsi="Calibri"/>
          <w:b/>
          <w:sz w:val="22"/>
          <w:szCs w:val="22"/>
        </w:rPr>
        <w:t xml:space="preserve">                  </w:t>
      </w:r>
      <w:r>
        <w:rPr>
          <w:rFonts w:ascii="Calibri" w:hAnsi="Calibri"/>
          <w:sz w:val="22"/>
          <w:szCs w:val="22"/>
        </w:rPr>
        <w:t>du</w:t>
      </w:r>
      <w:r>
        <w:rPr>
          <w:rFonts w:ascii="Calibri" w:hAnsi="Calibri"/>
          <w:b/>
          <w:sz w:val="22"/>
          <w:szCs w:val="22"/>
        </w:rPr>
        <w:t xml:space="preserve"> …………………………………… </w:t>
      </w:r>
      <w:r>
        <w:rPr>
          <w:rFonts w:ascii="Calibri" w:hAnsi="Calibri"/>
          <w:sz w:val="22"/>
          <w:szCs w:val="22"/>
        </w:rPr>
        <w:t>au</w:t>
      </w:r>
      <w:r>
        <w:rPr>
          <w:rFonts w:ascii="Calibri" w:hAnsi="Calibri"/>
          <w:b/>
          <w:sz w:val="22"/>
          <w:szCs w:val="22"/>
        </w:rPr>
        <w:t xml:space="preserve"> ………………………………………</w:t>
      </w:r>
    </w:p>
    <w:p>
      <w:pPr>
        <w:ind w:right="-568"/>
        <w:jc w:val="both"/>
        <w:rPr>
          <w:rFonts w:ascii="Calibri" w:hAnsi="Calibri"/>
          <w:sz w:val="22"/>
          <w:szCs w:val="22"/>
        </w:rPr>
      </w:pPr>
    </w:p>
    <w:p>
      <w:pPr>
        <w:pBdr>
          <w:top w:val="single" w:sz="4" w:space="1" w:color="auto"/>
          <w:left w:val="single" w:sz="4" w:space="4" w:color="auto"/>
          <w:bottom w:val="single" w:sz="4" w:space="1" w:color="auto"/>
          <w:right w:val="single" w:sz="4" w:space="4" w:color="auto"/>
        </w:pBdr>
        <w:tabs>
          <w:tab w:val="left" w:pos="9498"/>
        </w:tabs>
        <w:spacing w:after="240"/>
        <w:ind w:right="-568"/>
        <w:jc w:val="both"/>
        <w:rPr>
          <w:rFonts w:ascii="Calibri" w:hAnsi="Calibri"/>
          <w:sz w:val="22"/>
          <w:szCs w:val="22"/>
        </w:rPr>
      </w:pPr>
      <w:r>
        <w:rPr>
          <w:rFonts w:ascii="Calibri" w:hAnsi="Calibri"/>
          <w:b/>
          <w:sz w:val="22"/>
          <w:szCs w:val="22"/>
          <w:u w:val="single"/>
        </w:rPr>
        <w:t>Seules les demandes auxquelles ont été jointes les pièces justificatives seront examinées</w:t>
      </w:r>
      <w:r>
        <w:rPr>
          <w:rFonts w:ascii="Calibri" w:hAnsi="Calibri"/>
          <w:b/>
          <w:sz w:val="22"/>
          <w:szCs w:val="22"/>
        </w:rPr>
        <w:t>.</w:t>
      </w:r>
    </w:p>
    <w:p>
      <w:pPr>
        <w:ind w:right="-568"/>
        <w:jc w:val="both"/>
        <w:rPr>
          <w:rFonts w:ascii="Calibri" w:hAnsi="Calibri"/>
          <w:sz w:val="22"/>
          <w:szCs w:val="22"/>
        </w:rPr>
      </w:pPr>
      <w:r>
        <w:rPr>
          <w:rFonts w:ascii="Calibri" w:hAnsi="Calibri"/>
          <w:sz w:val="22"/>
          <w:szCs w:val="22"/>
        </w:rPr>
        <w:t>(Pour la transmission et les instructions voir point 5 (demande de remplacement)).</w:t>
      </w:r>
    </w:p>
    <w:p>
      <w:pPr>
        <w:tabs>
          <w:tab w:val="left" w:leader="dot" w:pos="4536"/>
        </w:tabs>
        <w:spacing w:before="120" w:after="120"/>
        <w:ind w:right="-568"/>
        <w:jc w:val="both"/>
        <w:rPr>
          <w:rFonts w:ascii="Calibri" w:hAnsi="Calibri"/>
          <w:sz w:val="22"/>
          <w:szCs w:val="22"/>
        </w:rPr>
      </w:pPr>
      <w:r>
        <w:rPr>
          <w:rFonts w:ascii="Calibri" w:hAnsi="Calibri"/>
          <w:sz w:val="22"/>
          <w:szCs w:val="22"/>
        </w:rPr>
        <w:t xml:space="preserve">Date: </w:t>
      </w:r>
      <w:r>
        <w:rPr>
          <w:rFonts w:ascii="Calibri" w:hAnsi="Calibri"/>
          <w:sz w:val="22"/>
          <w:szCs w:val="22"/>
        </w:rPr>
        <w:tab/>
        <w:t xml:space="preserve"> </w:t>
      </w:r>
    </w:p>
    <w:p>
      <w:pPr>
        <w:tabs>
          <w:tab w:val="left" w:leader="dot" w:pos="4536"/>
        </w:tabs>
        <w:spacing w:after="120"/>
        <w:ind w:right="-568"/>
        <w:jc w:val="both"/>
        <w:rPr>
          <w:rFonts w:ascii="Calibri" w:hAnsi="Calibri"/>
          <w:sz w:val="22"/>
          <w:szCs w:val="22"/>
        </w:rPr>
      </w:pPr>
      <w:r>
        <w:rPr>
          <w:rFonts w:ascii="Calibri" w:hAnsi="Calibri"/>
          <w:sz w:val="22"/>
          <w:szCs w:val="22"/>
        </w:rPr>
        <w:t>Cachet et signature de l’employeur ou son délégué</w:t>
      </w:r>
    </w:p>
    <w:tbl>
      <w:tblPr>
        <w:tblW w:w="0" w:type="auto"/>
        <w:tblInd w:w="51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6"/>
        <w:gridCol w:w="1643"/>
      </w:tblGrid>
      <w:tr>
        <w:tc>
          <w:tcPr>
            <w:tcW w:w="4422" w:type="dxa"/>
            <w:gridSpan w:val="2"/>
            <w:tcBorders>
              <w:top w:val="single" w:sz="4" w:space="0" w:color="auto"/>
              <w:left w:val="single" w:sz="4" w:space="0" w:color="auto"/>
              <w:bottom w:val="single" w:sz="4" w:space="0" w:color="auto"/>
              <w:right w:val="single" w:sz="4" w:space="0" w:color="auto"/>
            </w:tcBorders>
            <w:hideMark/>
          </w:tcPr>
          <w:p>
            <w:pPr>
              <w:ind w:right="-568"/>
              <w:jc w:val="center"/>
              <w:rPr>
                <w:rFonts w:ascii="Calibri" w:hAnsi="Calibri"/>
                <w:b/>
              </w:rPr>
            </w:pPr>
            <w:r>
              <w:rPr>
                <w:rFonts w:ascii="Calibri" w:hAnsi="Calibri"/>
                <w:b/>
              </w:rPr>
              <w:t>Cadre réservé à l’administration</w:t>
            </w:r>
          </w:p>
        </w:tc>
      </w:tr>
      <w:tr>
        <w:tc>
          <w:tcPr>
            <w:tcW w:w="4422" w:type="dxa"/>
            <w:gridSpan w:val="2"/>
            <w:tcBorders>
              <w:top w:val="single" w:sz="4" w:space="0" w:color="auto"/>
              <w:left w:val="single" w:sz="4" w:space="0" w:color="auto"/>
              <w:bottom w:val="single" w:sz="4" w:space="0" w:color="auto"/>
              <w:right w:val="single" w:sz="4" w:space="0" w:color="auto"/>
            </w:tcBorders>
            <w:hideMark/>
          </w:tcPr>
          <w:p>
            <w:pPr>
              <w:spacing w:before="240" w:after="120"/>
              <w:ind w:right="-568"/>
              <w:jc w:val="both"/>
              <w:rPr>
                <w:rFonts w:ascii="Calibri" w:hAnsi="Calibri"/>
                <w:sz w:val="18"/>
              </w:rPr>
            </w:pPr>
            <w:r>
              <w:rPr>
                <w:rFonts w:ascii="Calibri" w:hAnsi="Calibri"/>
                <w:sz w:val="18"/>
              </w:rPr>
              <w:t>Demande reçue le ___________________</w:t>
            </w:r>
          </w:p>
        </w:tc>
      </w:tr>
      <w:tr>
        <w:tc>
          <w:tcPr>
            <w:tcW w:w="2744" w:type="dxa"/>
            <w:tcBorders>
              <w:top w:val="single" w:sz="4" w:space="0" w:color="auto"/>
              <w:left w:val="single" w:sz="4" w:space="0" w:color="auto"/>
              <w:bottom w:val="single" w:sz="4" w:space="0" w:color="auto"/>
              <w:right w:val="single" w:sz="4" w:space="0" w:color="auto"/>
            </w:tcBorders>
            <w:hideMark/>
          </w:tcPr>
          <w:p>
            <w:pPr>
              <w:spacing w:before="240" w:after="120"/>
              <w:ind w:right="-568"/>
              <w:jc w:val="both"/>
              <w:rPr>
                <w:rFonts w:ascii="Calibri" w:hAnsi="Calibri"/>
                <w:sz w:val="18"/>
              </w:rPr>
            </w:pPr>
            <w:r>
              <w:rPr>
                <w:rFonts w:ascii="Calibri" w:hAnsi="Calibri"/>
                <w:sz w:val="18"/>
              </w:rPr>
              <w:t xml:space="preserve">Vérification: </w:t>
            </w:r>
          </w:p>
        </w:tc>
        <w:tc>
          <w:tcPr>
            <w:tcW w:w="1678" w:type="dxa"/>
            <w:tcBorders>
              <w:top w:val="single" w:sz="4" w:space="0" w:color="auto"/>
              <w:left w:val="single" w:sz="4" w:space="0" w:color="auto"/>
              <w:bottom w:val="single" w:sz="4" w:space="0" w:color="auto"/>
              <w:right w:val="single" w:sz="4" w:space="0" w:color="auto"/>
            </w:tcBorders>
            <w:hideMark/>
          </w:tcPr>
          <w:p>
            <w:pPr>
              <w:spacing w:before="240" w:after="120"/>
              <w:ind w:right="-568"/>
              <w:jc w:val="both"/>
              <w:rPr>
                <w:rFonts w:ascii="Calibri" w:hAnsi="Calibri"/>
                <w:sz w:val="18"/>
              </w:rPr>
            </w:pPr>
            <w:r>
              <w:rPr>
                <w:rFonts w:ascii="Calibri" w:hAnsi="Calibri"/>
                <w:sz w:val="18"/>
              </w:rPr>
              <w:t>Visa:</w:t>
            </w:r>
          </w:p>
        </w:tc>
      </w:tr>
    </w:tbl>
    <w:p>
      <w:pPr>
        <w:ind w:right="-568"/>
        <w:rPr>
          <w:rFonts w:ascii="Verdana" w:hAnsi="Verdana"/>
        </w:rPr>
        <w:sectPr>
          <w:pgSz w:w="11906" w:h="16838"/>
          <w:pgMar w:top="567" w:right="1558" w:bottom="567" w:left="851" w:header="709" w:footer="709" w:gutter="0"/>
          <w:cols w:space="708"/>
          <w:docGrid w:linePitch="360"/>
        </w:sectPr>
      </w:pPr>
    </w:p>
    <w:p>
      <w:pPr>
        <w:spacing w:after="240"/>
        <w:jc w:val="both"/>
        <w:rPr>
          <w:rFonts w:ascii="Calibri" w:hAnsi="Calibri"/>
          <w:b/>
          <w:sz w:val="22"/>
          <w:szCs w:val="22"/>
        </w:rPr>
      </w:pPr>
      <w:r>
        <w:rPr>
          <w:rFonts w:ascii="Calibri" w:hAnsi="Calibri"/>
          <w:b/>
          <w:sz w:val="22"/>
          <w:szCs w:val="22"/>
        </w:rPr>
        <w:t>Arrêté royal du 28 août 1963 relatif au maintien de la rémunération normale des ouvriers, des employés et des travailleurs engagés pour le service des bâtiments de navigation intérieure pour les jours d’absence à l’occasion d’événements familiaux ou en vue de l’accomplissement d’obligations civiques ou de missions civiles.</w:t>
      </w:r>
    </w:p>
    <w:p>
      <w:pPr>
        <w:spacing w:after="120"/>
        <w:jc w:val="both"/>
        <w:rPr>
          <w:rFonts w:ascii="Calibri" w:hAnsi="Calibri"/>
        </w:rPr>
      </w:pPr>
      <w:r>
        <w:rPr>
          <w:rFonts w:ascii="Calibri" w:hAnsi="Calibri"/>
          <w:b/>
          <w:u w:val="single"/>
        </w:rPr>
        <w:t>Article 1</w:t>
      </w:r>
      <w:r>
        <w:rPr>
          <w:rFonts w:ascii="Calibri" w:hAnsi="Calibri"/>
          <w:b/>
          <w:u w:val="single"/>
          <w:vertAlign w:val="superscript"/>
        </w:rPr>
        <w:t>er</w:t>
      </w:r>
      <w:r>
        <w:rPr>
          <w:rFonts w:ascii="Calibri" w:hAnsi="Calibri"/>
        </w:rPr>
        <w:t>. Le présent arrêté s’applique aux travailleurs dont le contrat est régi par la loi du 3 juillet 1978 relative aux contrats de travail ou par la loi du 1</w:t>
      </w:r>
      <w:r>
        <w:rPr>
          <w:rFonts w:ascii="Calibri" w:hAnsi="Calibri"/>
          <w:vertAlign w:val="superscript"/>
        </w:rPr>
        <w:t>er</w:t>
      </w:r>
      <w:r>
        <w:rPr>
          <w:rFonts w:ascii="Calibri" w:hAnsi="Calibri"/>
        </w:rPr>
        <w:t xml:space="preserve"> avril 1936 sur les contrats d’engagement pour le service des bâtiments de navigation intérieure et aux employés qui les occupent.</w:t>
      </w:r>
    </w:p>
    <w:p>
      <w:pPr>
        <w:spacing w:after="120"/>
        <w:jc w:val="both"/>
        <w:rPr>
          <w:rFonts w:ascii="Calibri" w:hAnsi="Calibri"/>
        </w:rPr>
      </w:pPr>
      <w:r>
        <w:rPr>
          <w:rFonts w:ascii="Calibri" w:hAnsi="Calibri"/>
          <w:b/>
          <w:u w:val="single"/>
        </w:rPr>
        <w:t xml:space="preserve">Article </w:t>
      </w:r>
      <w:smartTag w:uri="urn:schemas-microsoft-com:office:smarttags" w:element="metricconverter">
        <w:smartTagPr>
          <w:attr w:name="ProductID" w:val="2. A"/>
        </w:smartTagPr>
        <w:r>
          <w:rPr>
            <w:rFonts w:ascii="Calibri" w:hAnsi="Calibri"/>
            <w:b/>
            <w:u w:val="single"/>
          </w:rPr>
          <w:t>2</w:t>
        </w:r>
        <w:r>
          <w:rPr>
            <w:rFonts w:ascii="Calibri" w:hAnsi="Calibri"/>
          </w:rPr>
          <w:t>. A</w:t>
        </w:r>
      </w:smartTag>
      <w:r>
        <w:rPr>
          <w:rFonts w:ascii="Calibri" w:hAnsi="Calibri"/>
        </w:rPr>
        <w:t xml:space="preserve"> l’occasion d’événements familiaux ou en vue de l’accomplissement des obligations civiques ou des missions civiles énumérées ci-après, les travailleurs visés à l’article 1</w:t>
      </w:r>
      <w:r>
        <w:rPr>
          <w:rFonts w:ascii="Calibri" w:hAnsi="Calibri"/>
          <w:vertAlign w:val="superscript"/>
        </w:rPr>
        <w:t>er</w:t>
      </w:r>
      <w:r>
        <w:rPr>
          <w:rFonts w:ascii="Calibri" w:hAnsi="Calibri"/>
        </w:rPr>
        <w:t xml:space="preserve"> ont le droit de s’absenter du travail, avec maintien de leur rémunération normale, pour une durée fixée comme suit : </w:t>
      </w:r>
    </w:p>
    <w:tbl>
      <w:tblPr>
        <w:tblW w:w="9610" w:type="dxa"/>
        <w:tblLayout w:type="fixed"/>
        <w:tblCellMar>
          <w:left w:w="70" w:type="dxa"/>
          <w:right w:w="70" w:type="dxa"/>
        </w:tblCellMar>
        <w:tblLook w:val="0000" w:firstRow="0" w:lastRow="0" w:firstColumn="0" w:lastColumn="0" w:noHBand="0" w:noVBand="0"/>
      </w:tblPr>
      <w:tblGrid>
        <w:gridCol w:w="5740"/>
        <w:gridCol w:w="3870"/>
      </w:tblGrid>
      <w:tr>
        <w:tc>
          <w:tcPr>
            <w:tcW w:w="5740" w:type="dxa"/>
            <w:tcBorders>
              <w:bottom w:val="single" w:sz="4" w:space="0" w:color="auto"/>
            </w:tcBorders>
          </w:tcPr>
          <w:p>
            <w:pPr>
              <w:spacing w:before="120" w:after="120"/>
              <w:ind w:right="214"/>
              <w:jc w:val="both"/>
              <w:rPr>
                <w:rFonts w:ascii="Calibri" w:hAnsi="Calibri"/>
                <w:sz w:val="18"/>
                <w:szCs w:val="18"/>
              </w:rPr>
            </w:pPr>
            <w:r>
              <w:rPr>
                <w:rFonts w:ascii="Calibri" w:hAnsi="Calibri"/>
                <w:sz w:val="18"/>
                <w:szCs w:val="18"/>
              </w:rPr>
              <w:t>Motifs de l’absence</w:t>
            </w:r>
          </w:p>
        </w:tc>
        <w:tc>
          <w:tcPr>
            <w:tcW w:w="3870" w:type="dxa"/>
            <w:tcBorders>
              <w:bottom w:val="single" w:sz="4" w:space="0" w:color="auto"/>
            </w:tcBorders>
          </w:tcPr>
          <w:p>
            <w:pPr>
              <w:spacing w:before="120" w:after="120"/>
              <w:jc w:val="both"/>
              <w:rPr>
                <w:rFonts w:ascii="Calibri" w:hAnsi="Calibri"/>
                <w:sz w:val="18"/>
                <w:szCs w:val="18"/>
              </w:rPr>
            </w:pPr>
            <w:r>
              <w:rPr>
                <w:rFonts w:ascii="Calibri" w:hAnsi="Calibri"/>
                <w:sz w:val="18"/>
                <w:szCs w:val="18"/>
              </w:rPr>
              <w:t>Durée de l’absence</w:t>
            </w:r>
          </w:p>
        </w:tc>
      </w:tr>
      <w:tr>
        <w:tc>
          <w:tcPr>
            <w:tcW w:w="5740" w:type="dxa"/>
          </w:tcPr>
          <w:p>
            <w:pPr>
              <w:numPr>
                <w:ilvl w:val="0"/>
                <w:numId w:val="15"/>
              </w:numPr>
              <w:spacing w:before="120" w:after="120"/>
              <w:ind w:right="214"/>
              <w:jc w:val="both"/>
              <w:rPr>
                <w:rFonts w:ascii="Calibri" w:hAnsi="Calibri"/>
                <w:sz w:val="18"/>
                <w:szCs w:val="18"/>
              </w:rPr>
            </w:pPr>
            <w:r>
              <w:rPr>
                <w:rFonts w:ascii="Calibri" w:hAnsi="Calibri"/>
                <w:sz w:val="18"/>
                <w:szCs w:val="18"/>
              </w:rPr>
              <w:t>Mariage du travailleur.</w:t>
            </w:r>
          </w:p>
        </w:tc>
        <w:tc>
          <w:tcPr>
            <w:tcW w:w="3870" w:type="dxa"/>
          </w:tcPr>
          <w:p>
            <w:pPr>
              <w:spacing w:before="120" w:after="240"/>
              <w:jc w:val="both"/>
              <w:rPr>
                <w:rFonts w:ascii="Calibri" w:hAnsi="Calibri"/>
                <w:sz w:val="18"/>
                <w:szCs w:val="18"/>
              </w:rPr>
            </w:pPr>
            <w:r>
              <w:rPr>
                <w:rFonts w:ascii="Calibri" w:hAnsi="Calibri"/>
                <w:sz w:val="18"/>
                <w:szCs w:val="18"/>
              </w:rPr>
              <w:t>Deux jours à choisir par le travailleur dans la semaine où se situe l’événement ou dans la semaine suivante.</w:t>
            </w:r>
          </w:p>
        </w:tc>
      </w:tr>
      <w:tr>
        <w:tc>
          <w:tcPr>
            <w:tcW w:w="5740" w:type="dxa"/>
          </w:tcPr>
          <w:p>
            <w:pPr>
              <w:numPr>
                <w:ilvl w:val="0"/>
                <w:numId w:val="15"/>
              </w:numPr>
              <w:spacing w:after="120"/>
              <w:ind w:right="214"/>
              <w:jc w:val="both"/>
              <w:rPr>
                <w:rFonts w:ascii="Calibri" w:hAnsi="Calibri"/>
                <w:sz w:val="18"/>
                <w:szCs w:val="18"/>
              </w:rPr>
            </w:pPr>
            <w:r>
              <w:rPr>
                <w:rFonts w:ascii="Calibri" w:hAnsi="Calibri"/>
                <w:sz w:val="18"/>
                <w:szCs w:val="18"/>
              </w:rPr>
              <w:t>Mariage d’un enfant du travailleur ou de son conjoint, d’un frère, d’une sœur, d’un beau-frère, d’une belle-sœur, du père, de la mère, du beau-père, du second mari de la mère, de la belle-mère, de la seconde femme du père, d’un petit-enfant du travailleur.</w:t>
            </w:r>
          </w:p>
        </w:tc>
        <w:tc>
          <w:tcPr>
            <w:tcW w:w="3870" w:type="dxa"/>
          </w:tcPr>
          <w:p>
            <w:pPr>
              <w:spacing w:after="120"/>
              <w:jc w:val="both"/>
              <w:rPr>
                <w:rFonts w:ascii="Calibri" w:hAnsi="Calibri"/>
                <w:sz w:val="18"/>
                <w:szCs w:val="18"/>
              </w:rPr>
            </w:pPr>
            <w:r>
              <w:rPr>
                <w:rFonts w:ascii="Calibri" w:hAnsi="Calibri"/>
                <w:sz w:val="18"/>
                <w:szCs w:val="18"/>
              </w:rPr>
              <w:t>Le jour du mariage.</w:t>
            </w:r>
          </w:p>
        </w:tc>
      </w:tr>
      <w:tr>
        <w:tc>
          <w:tcPr>
            <w:tcW w:w="5740" w:type="dxa"/>
          </w:tcPr>
          <w:p>
            <w:pPr>
              <w:numPr>
                <w:ilvl w:val="0"/>
                <w:numId w:val="15"/>
              </w:numPr>
              <w:spacing w:after="120"/>
              <w:ind w:right="214"/>
              <w:jc w:val="both"/>
              <w:rPr>
                <w:rFonts w:ascii="Calibri" w:hAnsi="Calibri"/>
                <w:sz w:val="18"/>
                <w:szCs w:val="18"/>
              </w:rPr>
            </w:pPr>
            <w:r>
              <w:rPr>
                <w:rFonts w:ascii="Calibri" w:hAnsi="Calibri"/>
                <w:sz w:val="18"/>
                <w:szCs w:val="18"/>
              </w:rPr>
              <w:t>Ordination ou entrée au couvent d’un enfant du travailleur ou de son conjoint, d’un frère, d’une sœur, d’un beau-frère, d’une belle-sœur du travailleur.</w:t>
            </w:r>
          </w:p>
        </w:tc>
        <w:tc>
          <w:tcPr>
            <w:tcW w:w="3870" w:type="dxa"/>
          </w:tcPr>
          <w:p>
            <w:pPr>
              <w:spacing w:after="120"/>
              <w:jc w:val="both"/>
              <w:rPr>
                <w:rFonts w:ascii="Calibri" w:hAnsi="Calibri"/>
                <w:sz w:val="18"/>
                <w:szCs w:val="18"/>
              </w:rPr>
            </w:pPr>
            <w:r>
              <w:rPr>
                <w:rFonts w:ascii="Calibri" w:hAnsi="Calibri"/>
                <w:sz w:val="18"/>
                <w:szCs w:val="18"/>
              </w:rPr>
              <w:t>Le jour de la cérémonie.</w:t>
            </w:r>
          </w:p>
        </w:tc>
      </w:tr>
      <w:tr>
        <w:tc>
          <w:tcPr>
            <w:tcW w:w="5740" w:type="dxa"/>
          </w:tcPr>
          <w:p>
            <w:pPr>
              <w:numPr>
                <w:ilvl w:val="0"/>
                <w:numId w:val="15"/>
              </w:numPr>
              <w:spacing w:after="120"/>
              <w:ind w:right="214"/>
              <w:jc w:val="both"/>
              <w:rPr>
                <w:rFonts w:ascii="Calibri" w:hAnsi="Calibri"/>
                <w:sz w:val="18"/>
                <w:szCs w:val="18"/>
              </w:rPr>
            </w:pPr>
            <w:r>
              <w:rPr>
                <w:rFonts w:ascii="Calibri" w:hAnsi="Calibri"/>
                <w:sz w:val="18"/>
                <w:szCs w:val="18"/>
              </w:rPr>
              <w:t>Naissance d’un enfant du travailleur si la filiation de cet enfant est établie à l’égard du père.</w:t>
            </w:r>
          </w:p>
        </w:tc>
        <w:tc>
          <w:tcPr>
            <w:tcW w:w="3870" w:type="dxa"/>
          </w:tcPr>
          <w:p>
            <w:pPr>
              <w:pStyle w:val="Corpsdetexte"/>
              <w:jc w:val="both"/>
              <w:rPr>
                <w:rFonts w:ascii="Calibri" w:hAnsi="Calibri"/>
                <w:sz w:val="18"/>
                <w:szCs w:val="18"/>
              </w:rPr>
            </w:pPr>
            <w:r>
              <w:rPr>
                <w:rFonts w:ascii="Calibri" w:hAnsi="Calibri"/>
                <w:sz w:val="18"/>
                <w:szCs w:val="18"/>
              </w:rPr>
              <w:t>Dix jours à choisir dans les quatre mois à dater du jour d’accouchement</w:t>
            </w:r>
          </w:p>
          <w:p>
            <w:pPr>
              <w:spacing w:after="120"/>
              <w:jc w:val="both"/>
              <w:rPr>
                <w:rFonts w:ascii="Calibri" w:hAnsi="Calibri"/>
                <w:sz w:val="18"/>
                <w:szCs w:val="18"/>
              </w:rPr>
            </w:pPr>
            <w:r>
              <w:rPr>
                <w:rFonts w:ascii="Calibri" w:hAnsi="Calibri"/>
                <w:sz w:val="18"/>
                <w:szCs w:val="18"/>
              </w:rPr>
              <w:t>(3 jours à charge de l’employeur – 7 jours à charge de la mutuelle)</w:t>
            </w:r>
          </w:p>
        </w:tc>
      </w:tr>
      <w:tr>
        <w:tc>
          <w:tcPr>
            <w:tcW w:w="5740" w:type="dxa"/>
          </w:tcPr>
          <w:p>
            <w:pPr>
              <w:spacing w:after="120"/>
              <w:ind w:left="709" w:right="214" w:hanging="709"/>
              <w:jc w:val="both"/>
              <w:rPr>
                <w:rFonts w:ascii="Calibri" w:hAnsi="Calibri"/>
                <w:sz w:val="18"/>
                <w:szCs w:val="18"/>
              </w:rPr>
            </w:pPr>
            <w:r>
              <w:rPr>
                <w:rFonts w:ascii="Calibri" w:hAnsi="Calibri"/>
                <w:sz w:val="18"/>
                <w:szCs w:val="18"/>
              </w:rPr>
              <w:t>4°bis</w:t>
            </w:r>
            <w:r>
              <w:rPr>
                <w:rFonts w:ascii="Calibri" w:hAnsi="Calibri"/>
                <w:sz w:val="18"/>
                <w:szCs w:val="18"/>
              </w:rPr>
              <w:tab/>
            </w:r>
            <w:r>
              <w:rPr>
                <w:rFonts w:ascii="Calibri" w:hAnsi="Calibri"/>
                <w:b/>
                <w:i/>
                <w:sz w:val="18"/>
                <w:szCs w:val="18"/>
              </w:rPr>
              <w:t>Pour l’application du présent arrêté la personne avec laquelle le travailleur cohabite légalement, comme régi par les articles 1475 et suivants du Code civil, est assimilée au conjoint du travailleur.</w:t>
            </w:r>
          </w:p>
        </w:tc>
        <w:tc>
          <w:tcPr>
            <w:tcW w:w="3870" w:type="dxa"/>
          </w:tcPr>
          <w:p>
            <w:pPr>
              <w:spacing w:after="120"/>
              <w:jc w:val="both"/>
              <w:rPr>
                <w:rFonts w:ascii="Calibri" w:hAnsi="Calibri"/>
                <w:sz w:val="18"/>
                <w:szCs w:val="18"/>
              </w:rPr>
            </w:pPr>
          </w:p>
        </w:tc>
      </w:tr>
      <w:tr>
        <w:tc>
          <w:tcPr>
            <w:tcW w:w="5740" w:type="dxa"/>
          </w:tcPr>
          <w:p>
            <w:pPr>
              <w:numPr>
                <w:ilvl w:val="0"/>
                <w:numId w:val="15"/>
              </w:numPr>
              <w:spacing w:after="120"/>
              <w:ind w:right="214"/>
              <w:jc w:val="both"/>
              <w:rPr>
                <w:rFonts w:ascii="Calibri" w:hAnsi="Calibri"/>
                <w:sz w:val="18"/>
                <w:szCs w:val="18"/>
              </w:rPr>
            </w:pPr>
            <w:r>
              <w:rPr>
                <w:rFonts w:ascii="Calibri" w:hAnsi="Calibri"/>
                <w:sz w:val="18"/>
                <w:szCs w:val="18"/>
              </w:rPr>
              <w:t>Décès du conjoint, d’un enfant du travailleur ou de son conjoint, du père, de la mère, du beau-père, du second mari de la mère, de la belle-mère ou de la seconde femme du père du travailleur.</w:t>
            </w:r>
          </w:p>
        </w:tc>
        <w:tc>
          <w:tcPr>
            <w:tcW w:w="3870" w:type="dxa"/>
          </w:tcPr>
          <w:p>
            <w:pPr>
              <w:spacing w:after="120"/>
              <w:jc w:val="both"/>
              <w:rPr>
                <w:rFonts w:ascii="Calibri" w:hAnsi="Calibri"/>
                <w:sz w:val="18"/>
                <w:szCs w:val="18"/>
              </w:rPr>
            </w:pPr>
            <w:r>
              <w:rPr>
                <w:rFonts w:ascii="Calibri" w:hAnsi="Calibri"/>
                <w:sz w:val="18"/>
                <w:szCs w:val="18"/>
              </w:rPr>
              <w:t>Trois jours à choisir par le travailleur dans la période commençant le jour du décès et finissant le jour des funérailles.</w:t>
            </w:r>
          </w:p>
        </w:tc>
      </w:tr>
      <w:tr>
        <w:tc>
          <w:tcPr>
            <w:tcW w:w="5740" w:type="dxa"/>
          </w:tcPr>
          <w:p>
            <w:pPr>
              <w:numPr>
                <w:ilvl w:val="0"/>
                <w:numId w:val="15"/>
              </w:numPr>
              <w:spacing w:after="120"/>
              <w:ind w:right="214"/>
              <w:jc w:val="both"/>
              <w:rPr>
                <w:rFonts w:ascii="Calibri" w:hAnsi="Calibri"/>
                <w:sz w:val="18"/>
                <w:szCs w:val="18"/>
              </w:rPr>
            </w:pPr>
            <w:r>
              <w:rPr>
                <w:rFonts w:ascii="Calibri" w:hAnsi="Calibri"/>
                <w:sz w:val="18"/>
                <w:szCs w:val="18"/>
              </w:rPr>
              <w:t xml:space="preserve">Décès d’un frère, d’une sœur, d’un beau-frère, d’une belle-sœur, du grand-père, de la grand-mère, d’un petit-enfant, (d’un arrière-grand-père, d’une arrière-grand-mère, d’un arrière-petit-enfant), d’un gendre ou d’une bru </w:t>
            </w:r>
            <w:r>
              <w:rPr>
                <w:rFonts w:ascii="Calibri" w:hAnsi="Calibri"/>
                <w:b/>
                <w:sz w:val="18"/>
                <w:szCs w:val="18"/>
              </w:rPr>
              <w:t>habitant chez le travailleur</w:t>
            </w:r>
            <w:r>
              <w:rPr>
                <w:rFonts w:ascii="Calibri" w:hAnsi="Calibri"/>
                <w:sz w:val="18"/>
                <w:szCs w:val="18"/>
              </w:rPr>
              <w:t>.</w:t>
            </w:r>
          </w:p>
        </w:tc>
        <w:tc>
          <w:tcPr>
            <w:tcW w:w="3870" w:type="dxa"/>
          </w:tcPr>
          <w:p>
            <w:pPr>
              <w:spacing w:after="120"/>
              <w:jc w:val="both"/>
              <w:rPr>
                <w:rFonts w:ascii="Calibri" w:hAnsi="Calibri"/>
                <w:sz w:val="18"/>
                <w:szCs w:val="18"/>
              </w:rPr>
            </w:pPr>
            <w:r>
              <w:rPr>
                <w:rFonts w:ascii="Calibri" w:hAnsi="Calibri"/>
                <w:sz w:val="18"/>
                <w:szCs w:val="18"/>
              </w:rPr>
              <w:t>Deux jours à choisir par le travailleur dans la période commençant le jour du décès et finissant le jour des funérailles.</w:t>
            </w:r>
          </w:p>
        </w:tc>
      </w:tr>
      <w:tr>
        <w:tc>
          <w:tcPr>
            <w:tcW w:w="5740" w:type="dxa"/>
          </w:tcPr>
          <w:p>
            <w:pPr>
              <w:numPr>
                <w:ilvl w:val="0"/>
                <w:numId w:val="15"/>
              </w:numPr>
              <w:spacing w:after="120"/>
              <w:ind w:right="214"/>
              <w:jc w:val="both"/>
              <w:rPr>
                <w:rFonts w:ascii="Calibri" w:hAnsi="Calibri"/>
                <w:sz w:val="18"/>
                <w:szCs w:val="18"/>
              </w:rPr>
            </w:pPr>
            <w:r>
              <w:rPr>
                <w:rFonts w:ascii="Calibri" w:hAnsi="Calibri"/>
                <w:sz w:val="18"/>
                <w:szCs w:val="18"/>
              </w:rPr>
              <w:t xml:space="preserve">Décès d’un frère, d’une sœur, d’un beau-frère, d’une belle-sœur, du grand-père, de la grand-mère, d’un petit-enfant, (d’un arrière-grand-père, d’une arrière-grand-mère, d’un arrière-petit-enfant), d’un gendre ou d’une bru </w:t>
            </w:r>
            <w:r>
              <w:rPr>
                <w:rFonts w:ascii="Calibri" w:hAnsi="Calibri"/>
                <w:b/>
                <w:sz w:val="18"/>
                <w:szCs w:val="18"/>
              </w:rPr>
              <w:t>n’habitant pas chez le travailleur</w:t>
            </w:r>
            <w:r>
              <w:rPr>
                <w:rFonts w:ascii="Calibri" w:hAnsi="Calibri"/>
                <w:sz w:val="18"/>
                <w:szCs w:val="18"/>
              </w:rPr>
              <w:t>.</w:t>
            </w:r>
          </w:p>
          <w:p>
            <w:pPr>
              <w:spacing w:after="120"/>
              <w:ind w:right="214"/>
              <w:jc w:val="both"/>
              <w:rPr>
                <w:rFonts w:ascii="Calibri" w:hAnsi="Calibri"/>
                <w:sz w:val="18"/>
                <w:szCs w:val="18"/>
              </w:rPr>
            </w:pPr>
          </w:p>
        </w:tc>
        <w:tc>
          <w:tcPr>
            <w:tcW w:w="3870" w:type="dxa"/>
          </w:tcPr>
          <w:p>
            <w:pPr>
              <w:spacing w:after="120"/>
              <w:jc w:val="both"/>
              <w:rPr>
                <w:rFonts w:ascii="Calibri" w:hAnsi="Calibri"/>
                <w:sz w:val="18"/>
                <w:szCs w:val="18"/>
              </w:rPr>
            </w:pPr>
            <w:r>
              <w:rPr>
                <w:rFonts w:ascii="Calibri" w:hAnsi="Calibri"/>
                <w:sz w:val="18"/>
                <w:szCs w:val="18"/>
              </w:rPr>
              <w:t>Le jour des funérailles.</w:t>
            </w:r>
          </w:p>
        </w:tc>
      </w:tr>
      <w:tr>
        <w:tc>
          <w:tcPr>
            <w:tcW w:w="5740" w:type="dxa"/>
          </w:tcPr>
          <w:p>
            <w:pPr>
              <w:numPr>
                <w:ilvl w:val="0"/>
                <w:numId w:val="15"/>
              </w:numPr>
              <w:spacing w:before="120" w:after="120"/>
              <w:ind w:right="215"/>
              <w:jc w:val="both"/>
              <w:rPr>
                <w:rFonts w:ascii="Calibri" w:hAnsi="Calibri"/>
                <w:sz w:val="18"/>
                <w:szCs w:val="18"/>
              </w:rPr>
            </w:pPr>
            <w:r>
              <w:rPr>
                <w:rFonts w:ascii="Calibri" w:hAnsi="Calibri"/>
                <w:sz w:val="18"/>
                <w:szCs w:val="18"/>
              </w:rPr>
              <w:t>Communion solennelle d’un enfant du travailleur ou de son conjoint.</w:t>
            </w:r>
          </w:p>
        </w:tc>
        <w:tc>
          <w:tcPr>
            <w:tcW w:w="3870" w:type="dxa"/>
          </w:tcPr>
          <w:p>
            <w:pPr>
              <w:spacing w:after="120"/>
              <w:jc w:val="both"/>
              <w:rPr>
                <w:rFonts w:ascii="Calibri" w:hAnsi="Calibri"/>
                <w:sz w:val="18"/>
                <w:szCs w:val="18"/>
              </w:rPr>
            </w:pPr>
            <w:r>
              <w:rPr>
                <w:rFonts w:ascii="Calibri" w:hAnsi="Calibri"/>
                <w:sz w:val="18"/>
                <w:szCs w:val="18"/>
              </w:rPr>
              <w:t xml:space="preserve">Le jour de la cérémonie. </w:t>
            </w:r>
            <w:r>
              <w:rPr>
                <w:rFonts w:ascii="Calibri" w:hAnsi="Calibri"/>
                <w:b/>
                <w:i/>
                <w:sz w:val="18"/>
                <w:szCs w:val="18"/>
              </w:rPr>
              <w:t>(Lorsque la communion solennelle coïncide avec un dimanche, un jour férié ou un jour habituel d’inactivité, le travailleur peut s’absenter le jour habituel d’activité qui précède ou suit immédiatement l’événement.)</w:t>
            </w:r>
          </w:p>
        </w:tc>
      </w:tr>
      <w:tr>
        <w:tc>
          <w:tcPr>
            <w:tcW w:w="5740" w:type="dxa"/>
          </w:tcPr>
          <w:p>
            <w:pPr>
              <w:numPr>
                <w:ilvl w:val="0"/>
                <w:numId w:val="15"/>
              </w:numPr>
              <w:spacing w:after="120"/>
              <w:ind w:right="214"/>
              <w:jc w:val="both"/>
              <w:rPr>
                <w:rFonts w:ascii="Calibri" w:hAnsi="Calibri"/>
                <w:sz w:val="18"/>
                <w:szCs w:val="18"/>
              </w:rPr>
            </w:pPr>
            <w:r>
              <w:rPr>
                <w:rFonts w:ascii="Calibri" w:hAnsi="Calibri"/>
                <w:sz w:val="18"/>
                <w:szCs w:val="18"/>
              </w:rPr>
              <w:t>Participation d’un enfant du travailleur ou de son conjoint à la fête de la jeunesse laïque là où elle est organisée.</w:t>
            </w:r>
          </w:p>
        </w:tc>
        <w:tc>
          <w:tcPr>
            <w:tcW w:w="3870" w:type="dxa"/>
          </w:tcPr>
          <w:p>
            <w:pPr>
              <w:spacing w:after="120"/>
              <w:jc w:val="both"/>
              <w:rPr>
                <w:rFonts w:ascii="Calibri" w:hAnsi="Calibri"/>
                <w:sz w:val="18"/>
                <w:szCs w:val="18"/>
              </w:rPr>
            </w:pPr>
            <w:r>
              <w:rPr>
                <w:rFonts w:ascii="Calibri" w:hAnsi="Calibri"/>
                <w:sz w:val="18"/>
                <w:szCs w:val="18"/>
              </w:rPr>
              <w:t xml:space="preserve">Le jour de la fête. </w:t>
            </w:r>
            <w:r>
              <w:rPr>
                <w:rFonts w:ascii="Calibri" w:hAnsi="Calibri"/>
                <w:b/>
                <w:i/>
                <w:sz w:val="18"/>
                <w:szCs w:val="18"/>
              </w:rPr>
              <w:t>(Lorsque la fête de la jeunesse laïque coïncide avec un dimanche, un jour férié ou un jour habituel d’inactivité, le travailleur peut s’absenter le jour habituel d’activité qui précède ou suit immédiatement l’événement.)</w:t>
            </w:r>
          </w:p>
        </w:tc>
      </w:tr>
      <w:tr>
        <w:tc>
          <w:tcPr>
            <w:tcW w:w="5740" w:type="dxa"/>
          </w:tcPr>
          <w:p>
            <w:pPr>
              <w:numPr>
                <w:ilvl w:val="0"/>
                <w:numId w:val="15"/>
              </w:numPr>
              <w:spacing w:after="120"/>
              <w:ind w:right="214"/>
              <w:jc w:val="both"/>
              <w:rPr>
                <w:rFonts w:ascii="Calibri" w:hAnsi="Calibri"/>
                <w:sz w:val="18"/>
                <w:szCs w:val="18"/>
              </w:rPr>
            </w:pPr>
            <w:r>
              <w:rPr>
                <w:rFonts w:ascii="Calibri" w:hAnsi="Calibri"/>
                <w:sz w:val="18"/>
                <w:szCs w:val="18"/>
              </w:rPr>
              <w:t>Séjour du travailleur milicien dans un centre de recrutement et de sélection ou dans un hôpital militaire à la suite de son passage dans un centre de recrutement et de sélection.</w:t>
            </w:r>
          </w:p>
        </w:tc>
        <w:tc>
          <w:tcPr>
            <w:tcW w:w="3870" w:type="dxa"/>
          </w:tcPr>
          <w:p>
            <w:pPr>
              <w:spacing w:after="120"/>
              <w:jc w:val="both"/>
              <w:rPr>
                <w:rFonts w:ascii="Calibri" w:hAnsi="Calibri"/>
                <w:sz w:val="18"/>
                <w:szCs w:val="18"/>
              </w:rPr>
            </w:pPr>
            <w:r>
              <w:rPr>
                <w:rFonts w:ascii="Calibri" w:hAnsi="Calibri"/>
                <w:sz w:val="18"/>
                <w:szCs w:val="18"/>
              </w:rPr>
              <w:t>Le temps nécessaire avec un maximum de trois jours.</w:t>
            </w:r>
          </w:p>
        </w:tc>
      </w:tr>
      <w:tr>
        <w:tc>
          <w:tcPr>
            <w:tcW w:w="5740" w:type="dxa"/>
          </w:tcPr>
          <w:p>
            <w:pPr>
              <w:spacing w:after="120"/>
              <w:ind w:left="709" w:right="214" w:hanging="709"/>
              <w:jc w:val="both"/>
              <w:rPr>
                <w:rFonts w:ascii="Calibri" w:hAnsi="Calibri"/>
                <w:sz w:val="18"/>
                <w:szCs w:val="18"/>
              </w:rPr>
            </w:pPr>
            <w:r>
              <w:rPr>
                <w:rFonts w:ascii="Calibri" w:hAnsi="Calibri"/>
                <w:sz w:val="18"/>
                <w:szCs w:val="18"/>
              </w:rPr>
              <w:t>10°bis</w:t>
            </w:r>
            <w:r>
              <w:rPr>
                <w:rFonts w:ascii="Calibri" w:hAnsi="Calibri"/>
                <w:sz w:val="18"/>
                <w:szCs w:val="18"/>
              </w:rPr>
              <w:tab/>
              <w:t>Séjour du travailleur objecteur de conscience au Service de Santé administratif ou dans un des établissements hospitaliers désignés par le Roi, conformément à la législation portant le statut des objecteurs de conscience.</w:t>
            </w:r>
          </w:p>
        </w:tc>
        <w:tc>
          <w:tcPr>
            <w:tcW w:w="3870" w:type="dxa"/>
          </w:tcPr>
          <w:p>
            <w:pPr>
              <w:spacing w:after="120"/>
              <w:jc w:val="both"/>
              <w:rPr>
                <w:rFonts w:ascii="Calibri" w:hAnsi="Calibri"/>
                <w:sz w:val="18"/>
                <w:szCs w:val="18"/>
              </w:rPr>
            </w:pPr>
            <w:r>
              <w:rPr>
                <w:rFonts w:ascii="Calibri" w:hAnsi="Calibri"/>
                <w:sz w:val="18"/>
                <w:szCs w:val="18"/>
              </w:rPr>
              <w:t>Le temps nécessaire avec un maximum de trois jours.</w:t>
            </w:r>
          </w:p>
        </w:tc>
      </w:tr>
      <w:tr>
        <w:tc>
          <w:tcPr>
            <w:tcW w:w="5740" w:type="dxa"/>
          </w:tcPr>
          <w:p>
            <w:pPr>
              <w:numPr>
                <w:ilvl w:val="0"/>
                <w:numId w:val="15"/>
              </w:numPr>
              <w:spacing w:after="120"/>
              <w:ind w:right="214"/>
              <w:jc w:val="both"/>
              <w:rPr>
                <w:rFonts w:ascii="Calibri" w:hAnsi="Calibri"/>
                <w:sz w:val="18"/>
                <w:szCs w:val="18"/>
              </w:rPr>
            </w:pPr>
            <w:r>
              <w:rPr>
                <w:rFonts w:ascii="Calibri" w:hAnsi="Calibri"/>
                <w:sz w:val="18"/>
                <w:szCs w:val="18"/>
              </w:rPr>
              <w:t>Participation à une réunion d’un conseil de famille convoqué par le juge de paix.</w:t>
            </w:r>
          </w:p>
        </w:tc>
        <w:tc>
          <w:tcPr>
            <w:tcW w:w="3870" w:type="dxa"/>
          </w:tcPr>
          <w:p>
            <w:pPr>
              <w:spacing w:after="120"/>
              <w:jc w:val="both"/>
              <w:rPr>
                <w:rFonts w:ascii="Calibri" w:hAnsi="Calibri"/>
                <w:sz w:val="18"/>
                <w:szCs w:val="18"/>
              </w:rPr>
            </w:pPr>
            <w:r>
              <w:rPr>
                <w:rFonts w:ascii="Calibri" w:hAnsi="Calibri"/>
                <w:sz w:val="18"/>
                <w:szCs w:val="18"/>
              </w:rPr>
              <w:t>Le temps nécessaire avec un maximum d’un jour.</w:t>
            </w:r>
          </w:p>
        </w:tc>
      </w:tr>
      <w:tr>
        <w:tc>
          <w:tcPr>
            <w:tcW w:w="5740" w:type="dxa"/>
          </w:tcPr>
          <w:p>
            <w:pPr>
              <w:numPr>
                <w:ilvl w:val="0"/>
                <w:numId w:val="15"/>
              </w:numPr>
              <w:spacing w:after="120"/>
              <w:ind w:right="214"/>
              <w:jc w:val="both"/>
              <w:rPr>
                <w:rFonts w:ascii="Calibri" w:hAnsi="Calibri"/>
                <w:sz w:val="18"/>
                <w:szCs w:val="18"/>
              </w:rPr>
            </w:pPr>
            <w:r>
              <w:rPr>
                <w:rFonts w:ascii="Calibri" w:hAnsi="Calibri"/>
                <w:sz w:val="18"/>
                <w:szCs w:val="18"/>
              </w:rPr>
              <w:t>(Participation à un jury, convocation comme témoin devant les tribunaux ou comparution personnelle ordonnée par la juridiction du travail.)</w:t>
            </w:r>
          </w:p>
        </w:tc>
        <w:tc>
          <w:tcPr>
            <w:tcW w:w="3870" w:type="dxa"/>
          </w:tcPr>
          <w:p>
            <w:pPr>
              <w:spacing w:after="120"/>
              <w:jc w:val="both"/>
              <w:rPr>
                <w:rFonts w:ascii="Calibri" w:hAnsi="Calibri"/>
                <w:sz w:val="18"/>
                <w:szCs w:val="18"/>
              </w:rPr>
            </w:pPr>
            <w:r>
              <w:rPr>
                <w:rFonts w:ascii="Calibri" w:hAnsi="Calibri"/>
                <w:sz w:val="18"/>
                <w:szCs w:val="18"/>
              </w:rPr>
              <w:t>Le temps nécessaire avec un maximum de cinq jours.</w:t>
            </w:r>
          </w:p>
        </w:tc>
      </w:tr>
      <w:tr>
        <w:tc>
          <w:tcPr>
            <w:tcW w:w="5740" w:type="dxa"/>
          </w:tcPr>
          <w:p>
            <w:pPr>
              <w:spacing w:after="120"/>
              <w:ind w:left="709" w:right="214" w:hanging="709"/>
              <w:jc w:val="both"/>
              <w:rPr>
                <w:rFonts w:ascii="Calibri" w:hAnsi="Calibri"/>
                <w:sz w:val="18"/>
                <w:szCs w:val="18"/>
              </w:rPr>
            </w:pPr>
            <w:r>
              <w:rPr>
                <w:rFonts w:ascii="Calibri" w:hAnsi="Calibri"/>
                <w:sz w:val="18"/>
                <w:szCs w:val="18"/>
              </w:rPr>
              <w:t>12°bis</w:t>
            </w:r>
            <w:r>
              <w:rPr>
                <w:rFonts w:ascii="Calibri" w:hAnsi="Calibri"/>
                <w:sz w:val="18"/>
                <w:szCs w:val="18"/>
              </w:rPr>
              <w:tab/>
              <w:t>(Exercice des fonctions d’assesseur d’un bureau principal ou d’un bureau unique de vote, lors des élections législatives, provinciales et communales.)</w:t>
            </w:r>
          </w:p>
        </w:tc>
        <w:tc>
          <w:tcPr>
            <w:tcW w:w="3870" w:type="dxa"/>
          </w:tcPr>
          <w:p>
            <w:pPr>
              <w:spacing w:after="120"/>
              <w:jc w:val="both"/>
              <w:rPr>
                <w:rFonts w:ascii="Calibri" w:hAnsi="Calibri"/>
                <w:sz w:val="18"/>
                <w:szCs w:val="18"/>
              </w:rPr>
            </w:pPr>
            <w:r>
              <w:rPr>
                <w:rFonts w:ascii="Calibri" w:hAnsi="Calibri"/>
                <w:sz w:val="18"/>
                <w:szCs w:val="18"/>
              </w:rPr>
              <w:t>Le temps nécessaire.</w:t>
            </w:r>
          </w:p>
        </w:tc>
      </w:tr>
      <w:tr>
        <w:tc>
          <w:tcPr>
            <w:tcW w:w="5740" w:type="dxa"/>
          </w:tcPr>
          <w:p>
            <w:pPr>
              <w:spacing w:after="120"/>
              <w:ind w:left="709" w:right="214" w:hanging="709"/>
              <w:jc w:val="both"/>
              <w:rPr>
                <w:rFonts w:ascii="Calibri" w:hAnsi="Calibri"/>
                <w:sz w:val="18"/>
                <w:szCs w:val="18"/>
              </w:rPr>
            </w:pPr>
            <w:r>
              <w:rPr>
                <w:rFonts w:ascii="Calibri" w:hAnsi="Calibri"/>
                <w:sz w:val="18"/>
                <w:szCs w:val="18"/>
              </w:rPr>
              <w:t>12°ter</w:t>
            </w:r>
            <w:r>
              <w:rPr>
                <w:rFonts w:ascii="Calibri" w:hAnsi="Calibri"/>
                <w:sz w:val="18"/>
                <w:szCs w:val="18"/>
              </w:rPr>
              <w:tab/>
              <w:t>(Exercice des fonctions d’assesseur d’un des bureaux principaux lors de l’élection du Parlement européen).</w:t>
            </w:r>
          </w:p>
        </w:tc>
        <w:tc>
          <w:tcPr>
            <w:tcW w:w="3870" w:type="dxa"/>
          </w:tcPr>
          <w:p>
            <w:pPr>
              <w:spacing w:after="120"/>
              <w:jc w:val="both"/>
              <w:rPr>
                <w:rFonts w:ascii="Calibri" w:hAnsi="Calibri"/>
                <w:sz w:val="18"/>
                <w:szCs w:val="18"/>
              </w:rPr>
            </w:pPr>
            <w:r>
              <w:rPr>
                <w:rFonts w:ascii="Calibri" w:hAnsi="Calibri"/>
                <w:sz w:val="18"/>
                <w:szCs w:val="18"/>
              </w:rPr>
              <w:t>Le temps nécessaire avec un maximum de cinq jours.</w:t>
            </w:r>
          </w:p>
        </w:tc>
      </w:tr>
      <w:tr>
        <w:tc>
          <w:tcPr>
            <w:tcW w:w="5740" w:type="dxa"/>
          </w:tcPr>
          <w:p>
            <w:pPr>
              <w:numPr>
                <w:ilvl w:val="0"/>
                <w:numId w:val="15"/>
              </w:numPr>
              <w:spacing w:after="120"/>
              <w:ind w:right="214"/>
              <w:jc w:val="both"/>
              <w:rPr>
                <w:rFonts w:ascii="Calibri" w:hAnsi="Calibri"/>
                <w:sz w:val="18"/>
                <w:szCs w:val="18"/>
              </w:rPr>
            </w:pPr>
            <w:r>
              <w:rPr>
                <w:rFonts w:ascii="Calibri" w:hAnsi="Calibri"/>
                <w:sz w:val="18"/>
                <w:szCs w:val="18"/>
              </w:rPr>
              <w:t>(Exercice des fonctions d’assesseur d’un bureau principal de dépouillement lors des élections législatives, provinciales et communales).</w:t>
            </w:r>
          </w:p>
        </w:tc>
        <w:tc>
          <w:tcPr>
            <w:tcW w:w="3870" w:type="dxa"/>
          </w:tcPr>
          <w:p>
            <w:pPr>
              <w:spacing w:after="120"/>
              <w:jc w:val="both"/>
              <w:rPr>
                <w:rFonts w:ascii="Calibri" w:hAnsi="Calibri"/>
                <w:sz w:val="18"/>
                <w:szCs w:val="18"/>
              </w:rPr>
            </w:pPr>
            <w:r>
              <w:rPr>
                <w:rFonts w:ascii="Calibri" w:hAnsi="Calibri"/>
                <w:sz w:val="18"/>
                <w:szCs w:val="18"/>
              </w:rPr>
              <w:t>Le temps nécessaire avec un maximum de cinq jours.</w:t>
            </w:r>
          </w:p>
        </w:tc>
      </w:tr>
      <w:tr>
        <w:tc>
          <w:tcPr>
            <w:tcW w:w="5740" w:type="dxa"/>
          </w:tcPr>
          <w:p>
            <w:pPr>
              <w:numPr>
                <w:ilvl w:val="0"/>
                <w:numId w:val="15"/>
              </w:numPr>
              <w:spacing w:after="120"/>
              <w:ind w:right="214"/>
              <w:jc w:val="both"/>
              <w:rPr>
                <w:rFonts w:ascii="Calibri" w:hAnsi="Calibri"/>
                <w:sz w:val="18"/>
                <w:szCs w:val="18"/>
              </w:rPr>
            </w:pPr>
            <w:r>
              <w:rPr>
                <w:rFonts w:ascii="Calibri" w:hAnsi="Calibri"/>
                <w:sz w:val="18"/>
                <w:szCs w:val="18"/>
              </w:rPr>
              <w:t>L’accueil d’un enfant dans la famille du travailleur dans le cadre d’une adoption.</w:t>
            </w:r>
          </w:p>
        </w:tc>
        <w:tc>
          <w:tcPr>
            <w:tcW w:w="3870" w:type="dxa"/>
          </w:tcPr>
          <w:p>
            <w:pPr>
              <w:spacing w:after="120"/>
              <w:jc w:val="both"/>
              <w:rPr>
                <w:rFonts w:ascii="Calibri" w:hAnsi="Calibri"/>
                <w:sz w:val="18"/>
                <w:szCs w:val="18"/>
              </w:rPr>
            </w:pPr>
            <w:r>
              <w:rPr>
                <w:rFonts w:ascii="Calibri" w:hAnsi="Calibri"/>
                <w:sz w:val="18"/>
                <w:szCs w:val="18"/>
              </w:rPr>
              <w:t xml:space="preserve">De 4 à 6 semaines à prendre dans les deux mois qui suivent l’inscription de l’enfant dans le registre de la population ou dans le registre des étrangers de sa commune de résidence comme faisant partie de son ménage. </w:t>
            </w:r>
          </w:p>
        </w:tc>
      </w:tr>
    </w:tbl>
    <w:p>
      <w:pPr>
        <w:spacing w:after="120"/>
        <w:jc w:val="both"/>
        <w:rPr>
          <w:rFonts w:ascii="Calibri" w:hAnsi="Calibri"/>
        </w:rPr>
      </w:pPr>
    </w:p>
    <w:p>
      <w:pPr>
        <w:spacing w:after="120"/>
        <w:jc w:val="both"/>
        <w:rPr>
          <w:rFonts w:ascii="Calibri" w:hAnsi="Calibri"/>
        </w:rPr>
      </w:pPr>
      <w:r>
        <w:rPr>
          <w:rFonts w:ascii="Calibri" w:hAnsi="Calibri"/>
          <w:b/>
          <w:u w:val="single"/>
        </w:rPr>
        <w:t>Article 3</w:t>
      </w:r>
      <w:r>
        <w:rPr>
          <w:rFonts w:ascii="Calibri" w:hAnsi="Calibri"/>
        </w:rPr>
        <w:t>. L’enfant adoptif ou naturel reconnu est assimilé à l’enfant légitime ou légitimé pour l’application de l’article 2, nos 2, 3, 5, 8 et 9.</w:t>
      </w:r>
    </w:p>
    <w:p>
      <w:pPr>
        <w:spacing w:after="120"/>
        <w:jc w:val="both"/>
        <w:rPr>
          <w:rFonts w:ascii="Calibri" w:hAnsi="Calibri"/>
          <w:b/>
          <w:u w:val="single"/>
        </w:rPr>
      </w:pPr>
    </w:p>
    <w:p>
      <w:pPr>
        <w:spacing w:after="120"/>
        <w:jc w:val="both"/>
        <w:rPr>
          <w:rFonts w:ascii="Calibri" w:hAnsi="Calibri"/>
        </w:rPr>
      </w:pPr>
      <w:r>
        <w:rPr>
          <w:rFonts w:ascii="Calibri" w:hAnsi="Calibri"/>
          <w:b/>
          <w:u w:val="single"/>
        </w:rPr>
        <w:t>Article 4</w:t>
      </w:r>
      <w:r>
        <w:rPr>
          <w:rFonts w:ascii="Calibri" w:hAnsi="Calibri"/>
        </w:rPr>
        <w:t>. Le beau-frère, la belle-sœur, le grand-père, la grand-mère, l’arrière-grand-père, l’arrière-grand-mère du conjoint sont assimilés au beau-frère, à la belle-sœur, au grand-père, à la grand-mère, à l’arrière-grand-père, à l’arrière-grand-mère du travailleur pour l’application de l’article 2, 6° et 7°.</w:t>
      </w:r>
    </w:p>
    <w:p>
      <w:pPr>
        <w:spacing w:after="120"/>
        <w:jc w:val="both"/>
        <w:rPr>
          <w:rFonts w:ascii="Calibri" w:hAnsi="Calibri"/>
        </w:rPr>
      </w:pPr>
      <w:r>
        <w:rPr>
          <w:rFonts w:ascii="Calibri" w:hAnsi="Calibri"/>
          <w:b/>
          <w:u w:val="single"/>
        </w:rPr>
        <w:t>Article 4bis</w:t>
      </w:r>
      <w:r>
        <w:rPr>
          <w:rFonts w:ascii="Calibri" w:hAnsi="Calibri"/>
        </w:rPr>
        <w:t>. Pour l’application du présent arrêté la personne avec laquelle le travailleur cohabite légalement, comme régi par les articles 1475 et suivants du Code civil, est assimilée au conjoint du travailleur.</w:t>
      </w:r>
    </w:p>
    <w:p>
      <w:pPr>
        <w:spacing w:after="120"/>
        <w:jc w:val="both"/>
        <w:rPr>
          <w:rFonts w:ascii="Calibri" w:hAnsi="Calibri"/>
        </w:rPr>
      </w:pPr>
      <w:r>
        <w:rPr>
          <w:rFonts w:ascii="Calibri" w:hAnsi="Calibri"/>
          <w:b/>
          <w:u w:val="single"/>
        </w:rPr>
        <w:t>Article 5</w:t>
      </w:r>
      <w:r>
        <w:rPr>
          <w:rFonts w:ascii="Calibri" w:hAnsi="Calibri"/>
        </w:rPr>
        <w:t>. L’arrêté royal du 23 novembre 1961 relatif au maintien du salaire normal de l’ouvrier pour les jours d’absence à l’occasion d’événements familiaux ou en vue de l’accomplissement d’obligations civiques ou de missions civiles est abrogé.</w:t>
      </w:r>
    </w:p>
    <w:p>
      <w:pPr>
        <w:spacing w:after="120"/>
        <w:jc w:val="both"/>
        <w:rPr>
          <w:rFonts w:ascii="Calibri" w:hAnsi="Calibri"/>
        </w:rPr>
      </w:pPr>
      <w:r>
        <w:rPr>
          <w:rFonts w:ascii="Calibri" w:hAnsi="Calibri"/>
          <w:b/>
          <w:u w:val="single"/>
        </w:rPr>
        <w:t>Article 6</w:t>
      </w:r>
      <w:r>
        <w:rPr>
          <w:rFonts w:ascii="Calibri" w:hAnsi="Calibri"/>
        </w:rPr>
        <w:t>. Notre Ministre de l’Emploi et du Travail est chargé de l’exécution du présent arrêté.</w:t>
      </w:r>
    </w:p>
    <w:p>
      <w:pPr>
        <w:rPr>
          <w:rFonts w:ascii="Calibri" w:hAnsi="Calibri"/>
        </w:rPr>
      </w:pPr>
      <w:r>
        <w:rPr>
          <w:rFonts w:ascii="Calibri" w:hAnsi="Calibri"/>
        </w:rPr>
        <w:br w:type="page"/>
      </w:r>
    </w:p>
    <w:p>
      <w:pPr>
        <w:spacing w:after="120"/>
        <w:jc w:val="both"/>
        <w:rPr>
          <w:rFonts w:ascii="Calibri" w:hAnsi="Calibri"/>
        </w:rPr>
      </w:pPr>
    </w:p>
    <w:p>
      <w:pPr>
        <w:jc w:val="center"/>
        <w:rPr>
          <w:rFonts w:ascii="Verdana" w:hAnsi="Verdana"/>
          <w:snapToGrid w:val="0"/>
          <w:color w:val="000000"/>
          <w:sz w:val="30"/>
          <w:szCs w:val="30"/>
        </w:rPr>
      </w:pPr>
      <w:r>
        <w:rPr>
          <w:rFonts w:ascii="Verdana" w:hAnsi="Verdana"/>
          <w:noProof/>
          <w:sz w:val="30"/>
          <w:szCs w:val="30"/>
          <w:lang w:val="fr-BE" w:eastAsia="fr-BE"/>
        </w:rPr>
        <w:drawing>
          <wp:anchor distT="0" distB="0" distL="114300" distR="114300" simplePos="0" relativeHeight="251656192" behindDoc="0" locked="1" layoutInCell="1" allowOverlap="1">
            <wp:simplePos x="0" y="0"/>
            <wp:positionH relativeFrom="page">
              <wp:posOffset>668655</wp:posOffset>
            </wp:positionH>
            <wp:positionV relativeFrom="page">
              <wp:posOffset>1085215</wp:posOffset>
            </wp:positionV>
            <wp:extent cx="1002030" cy="939800"/>
            <wp:effectExtent l="19050" t="0" r="7620" b="0"/>
            <wp:wrapSquare wrapText="bothSides"/>
            <wp:docPr id="1594" name="Image 1594" descr="new forem N_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4" descr="new forem N_B"/>
                    <pic:cNvPicPr>
                      <a:picLocks noChangeAspect="1" noChangeArrowheads="1"/>
                    </pic:cNvPicPr>
                  </pic:nvPicPr>
                  <pic:blipFill>
                    <a:blip r:embed="rId44"/>
                    <a:srcRect/>
                    <a:stretch>
                      <a:fillRect/>
                    </a:stretch>
                  </pic:blipFill>
                  <pic:spPr bwMode="auto">
                    <a:xfrm>
                      <a:off x="0" y="0"/>
                      <a:ext cx="1002030" cy="939800"/>
                    </a:xfrm>
                    <a:prstGeom prst="rect">
                      <a:avLst/>
                    </a:prstGeom>
                    <a:noFill/>
                  </pic:spPr>
                </pic:pic>
              </a:graphicData>
            </a:graphic>
          </wp:anchor>
        </w:drawing>
      </w:r>
      <w:r>
        <w:rPr>
          <w:rFonts w:ascii="Verdana" w:hAnsi="Verdana"/>
          <w:snapToGrid w:val="0"/>
          <w:color w:val="000000"/>
          <w:sz w:val="30"/>
          <w:szCs w:val="30"/>
        </w:rPr>
        <w:t>Convention tripartite fixant le</w:t>
      </w:r>
    </w:p>
    <w:p>
      <w:pPr>
        <w:jc w:val="center"/>
        <w:rPr>
          <w:rFonts w:ascii="Verdana" w:hAnsi="Verdana"/>
          <w:snapToGrid w:val="0"/>
          <w:color w:val="000000"/>
          <w:sz w:val="30"/>
          <w:szCs w:val="30"/>
        </w:rPr>
      </w:pPr>
      <w:r>
        <w:rPr>
          <w:rFonts w:ascii="Verdana" w:hAnsi="Verdana"/>
          <w:snapToGrid w:val="0"/>
          <w:color w:val="000000"/>
          <w:sz w:val="30"/>
          <w:szCs w:val="30"/>
        </w:rPr>
        <w:t>"Programme de Transition Professionnelle (P.T.P.)"</w:t>
      </w:r>
    </w:p>
    <w:p>
      <w:pPr>
        <w:jc w:val="center"/>
        <w:rPr>
          <w:rFonts w:ascii="Verdana" w:hAnsi="Verdana"/>
          <w:b/>
          <w:snapToGrid w:val="0"/>
          <w:color w:val="000000"/>
          <w:sz w:val="18"/>
        </w:rPr>
      </w:pPr>
    </w:p>
    <w:p>
      <w:pPr>
        <w:jc w:val="center"/>
        <w:rPr>
          <w:rFonts w:ascii="Verdana" w:hAnsi="Verdana" w:cs="Arial"/>
          <w:b/>
          <w:sz w:val="22"/>
          <w:szCs w:val="22"/>
        </w:rPr>
      </w:pPr>
      <w:r>
        <w:rPr>
          <w:rFonts w:ascii="Verdana" w:hAnsi="Verdana"/>
          <w:b/>
          <w:snapToGrid w:val="0"/>
          <w:color w:val="000000"/>
          <w:sz w:val="30"/>
        </w:rPr>
        <w:t xml:space="preserve">N° </w:t>
      </w:r>
      <w:r>
        <w:rPr>
          <w:rFonts w:ascii="Verdana" w:hAnsi="Verdana" w:cs="Arial"/>
          <w:b/>
          <w:noProof/>
          <w:sz w:val="22"/>
          <w:szCs w:val="22"/>
          <w:lang w:val="fr-BE" w:eastAsia="fr-BE"/>
        </w:rPr>
        <mc:AlternateContent>
          <mc:Choice Requires="wpc">
            <w:drawing>
              <wp:inline distT="0" distB="0" distL="0" distR="0">
                <wp:extent cx="3657600" cy="231140"/>
                <wp:effectExtent l="0" t="13970" r="635" b="2540"/>
                <wp:docPr id="2492" name="Zone de dessin 1577"/>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2476" name="Rectangle 1579"/>
                        <wps:cNvSpPr>
                          <a:spLocks noChangeArrowheads="1"/>
                        </wps:cNvSpPr>
                        <wps:spPr bwMode="auto">
                          <a:xfrm>
                            <a:off x="114300" y="0"/>
                            <a:ext cx="2286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477" name="Rectangle 1580"/>
                        <wps:cNvSpPr>
                          <a:spLocks noChangeArrowheads="1"/>
                        </wps:cNvSpPr>
                        <wps:spPr bwMode="auto">
                          <a:xfrm>
                            <a:off x="342900" y="0"/>
                            <a:ext cx="2286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478" name="Rectangle 1581"/>
                        <wps:cNvSpPr>
                          <a:spLocks noChangeArrowheads="1"/>
                        </wps:cNvSpPr>
                        <wps:spPr bwMode="auto">
                          <a:xfrm>
                            <a:off x="571500" y="0"/>
                            <a:ext cx="228600" cy="228600"/>
                          </a:xfrm>
                          <a:prstGeom prst="rect">
                            <a:avLst/>
                          </a:prstGeom>
                          <a:solidFill>
                            <a:srgbClr val="FFFFFF"/>
                          </a:solidFill>
                          <a:ln w="9525">
                            <a:solidFill>
                              <a:srgbClr val="000000"/>
                            </a:solidFill>
                            <a:miter lim="800000"/>
                            <a:headEnd/>
                            <a:tailEnd/>
                          </a:ln>
                        </wps:spPr>
                        <wps:txbx>
                          <w:txbxContent>
                            <w:p>
                              <w:r>
                                <w:t>-</w:t>
                              </w:r>
                            </w:p>
                          </w:txbxContent>
                        </wps:txbx>
                        <wps:bodyPr rot="0" vert="horz" wrap="square" lIns="91440" tIns="45720" rIns="91440" bIns="45720" anchor="t" anchorCtr="0" upright="1">
                          <a:noAutofit/>
                        </wps:bodyPr>
                      </wps:wsp>
                      <wps:wsp>
                        <wps:cNvPr id="2479" name="Rectangle 1582"/>
                        <wps:cNvSpPr>
                          <a:spLocks noChangeArrowheads="1"/>
                        </wps:cNvSpPr>
                        <wps:spPr bwMode="auto">
                          <a:xfrm>
                            <a:off x="800100" y="0"/>
                            <a:ext cx="2286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481" name="Rectangle 1583"/>
                        <wps:cNvSpPr>
                          <a:spLocks noChangeArrowheads="1"/>
                        </wps:cNvSpPr>
                        <wps:spPr bwMode="auto">
                          <a:xfrm>
                            <a:off x="1028700" y="0"/>
                            <a:ext cx="2286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482" name="Rectangle 1584"/>
                        <wps:cNvSpPr>
                          <a:spLocks noChangeArrowheads="1"/>
                        </wps:cNvSpPr>
                        <wps:spPr bwMode="auto">
                          <a:xfrm>
                            <a:off x="1257300" y="0"/>
                            <a:ext cx="2286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483" name="Rectangle 1585"/>
                        <wps:cNvSpPr>
                          <a:spLocks noChangeArrowheads="1"/>
                        </wps:cNvSpPr>
                        <wps:spPr bwMode="auto">
                          <a:xfrm>
                            <a:off x="1485900" y="0"/>
                            <a:ext cx="2286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484" name="Rectangle 1586"/>
                        <wps:cNvSpPr>
                          <a:spLocks noChangeArrowheads="1"/>
                        </wps:cNvSpPr>
                        <wps:spPr bwMode="auto">
                          <a:xfrm>
                            <a:off x="1714500" y="0"/>
                            <a:ext cx="2286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485" name="Rectangle 1587"/>
                        <wps:cNvSpPr>
                          <a:spLocks noChangeArrowheads="1"/>
                        </wps:cNvSpPr>
                        <wps:spPr bwMode="auto">
                          <a:xfrm>
                            <a:off x="1943100" y="0"/>
                            <a:ext cx="228600" cy="228600"/>
                          </a:xfrm>
                          <a:prstGeom prst="rect">
                            <a:avLst/>
                          </a:prstGeom>
                          <a:solidFill>
                            <a:srgbClr val="FFFFFF"/>
                          </a:solidFill>
                          <a:ln w="9525">
                            <a:solidFill>
                              <a:srgbClr val="000000"/>
                            </a:solidFill>
                            <a:miter lim="800000"/>
                            <a:headEnd/>
                            <a:tailEnd/>
                          </a:ln>
                        </wps:spPr>
                        <wps:txbx>
                          <w:txbxContent>
                            <w:p>
                              <w:r>
                                <w:t>-</w:t>
                              </w:r>
                            </w:p>
                          </w:txbxContent>
                        </wps:txbx>
                        <wps:bodyPr rot="0" vert="horz" wrap="square" lIns="91440" tIns="45720" rIns="91440" bIns="45720" anchor="t" anchorCtr="0" upright="1">
                          <a:noAutofit/>
                        </wps:bodyPr>
                      </wps:wsp>
                      <wps:wsp>
                        <wps:cNvPr id="2486" name="Rectangle 1588"/>
                        <wps:cNvSpPr>
                          <a:spLocks noChangeArrowheads="1"/>
                        </wps:cNvSpPr>
                        <wps:spPr bwMode="auto">
                          <a:xfrm>
                            <a:off x="2171700" y="0"/>
                            <a:ext cx="2286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487" name="Rectangle 1589"/>
                        <wps:cNvSpPr>
                          <a:spLocks noChangeArrowheads="1"/>
                        </wps:cNvSpPr>
                        <wps:spPr bwMode="auto">
                          <a:xfrm>
                            <a:off x="2400300" y="0"/>
                            <a:ext cx="2286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488" name="Rectangle 1590"/>
                        <wps:cNvSpPr>
                          <a:spLocks noChangeArrowheads="1"/>
                        </wps:cNvSpPr>
                        <wps:spPr bwMode="auto">
                          <a:xfrm>
                            <a:off x="2628900" y="0"/>
                            <a:ext cx="2286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489" name="Rectangle 1591"/>
                        <wps:cNvSpPr>
                          <a:spLocks noChangeArrowheads="1"/>
                        </wps:cNvSpPr>
                        <wps:spPr bwMode="auto">
                          <a:xfrm>
                            <a:off x="2857500" y="0"/>
                            <a:ext cx="2286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490" name="Rectangle 1592"/>
                        <wps:cNvSpPr>
                          <a:spLocks noChangeArrowheads="1"/>
                        </wps:cNvSpPr>
                        <wps:spPr bwMode="auto">
                          <a:xfrm>
                            <a:off x="3086100" y="0"/>
                            <a:ext cx="2286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491" name="Rectangle 1593"/>
                        <wps:cNvSpPr>
                          <a:spLocks noChangeArrowheads="1"/>
                        </wps:cNvSpPr>
                        <wps:spPr bwMode="auto">
                          <a:xfrm>
                            <a:off x="3314700" y="0"/>
                            <a:ext cx="2286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c:wpc>
                  </a:graphicData>
                </a:graphic>
              </wp:inline>
            </w:drawing>
          </mc:Choice>
          <mc:Fallback>
            <w:pict>
              <v:group id="Zone de dessin 1577" o:spid="_x0000_s1029" editas="canvas" style="width:4in;height:18.2pt;mso-position-horizontal-relative:char;mso-position-vertical-relative:line" coordsize="36576,231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0" type="#_x0000_t75" style="position:absolute;width:36576;height:2311;visibility:visible;mso-wrap-style:square">
                  <v:fill o:detectmouseclick="t"/>
                  <v:path o:connecttype="none"/>
                </v:shape>
                <v:rect id="Rectangle 1579" o:spid="_x0000_s1031" style="position:absolute;left:1143;width:2286;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0WJh8UA&#10;AADdAAAADwAAAGRycy9kb3ducmV2LnhtbESPQWvCQBSE70L/w/IEb7oxitbUVYqi2KPGS2/P7GuS&#10;Nvs2ZFeN/vquIHgcZuYbZr5sTSUu1LjSsoLhIAJBnFldcq7gmG767yCcR9ZYWSYFN3KwXLx15pho&#10;e+U9XQ4+FwHCLkEFhfd1IqXLCjLoBrYmDt6PbQz6IJtc6gavAW4qGUfRRBosOSwUWNOqoOzvcDYK&#10;TmV8xPs+3UZmthn5rzb9PX+vlep1288PEJ5a/wo/2zutIB5PJ/B4E56AXPw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jRYmHxQAAAN0AAAAPAAAAAAAAAAAAAAAAAJgCAABkcnMv&#10;ZG93bnJldi54bWxQSwUGAAAAAAQABAD1AAAAigMAAAAA&#10;"/>
                <v:rect id="Rectangle 1580" o:spid="_x0000_s1032" style="position:absolute;left:3429;width:2286;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AksHMUA&#10;AADdAAAADwAAAGRycy9kb3ducmV2LnhtbESPQWvCQBSE74L/YXmCN92YSrXRVcSi2KPGS2/P7GuS&#10;mn0bsqtGf323IHgcZuYbZr5sTSWu1LjSsoLRMAJBnFldcq7gmG4GUxDOI2usLJOCOzlYLrqdOSba&#10;3nhP14PPRYCwS1BB4X2dSOmyggy6oa2Jg/djG4M+yCaXusFbgJtKxlH0Lg2WHBYKrGldUHY+XIyC&#10;Uxkf8bFPt5H52Lz5rzb9vXx/KtXvtasZCE+tf4Wf7Z1WEI8nE/h/E56AXP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MCSwcxQAAAN0AAAAPAAAAAAAAAAAAAAAAAJgCAABkcnMv&#10;ZG93bnJldi54bWxQSwUGAAAAAAQABAD1AAAAigMAAAAA&#10;"/>
                <v:rect id="Rectangle 1581" o:spid="_x0000_s1033" style="position:absolute;left:5715;width:2286;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Za4bsIA&#10;AADdAAAADwAAAGRycy9kb3ducmV2LnhtbERPPW/CMBDdkfofrKvEBg5pVSBgEKICwQhhYTviIwnE&#10;5yg2kPLr8VCJ8el9T+etqcSdGldaVjDoRyCIM6tLzhUc0lVvBMJ5ZI2VZVLwRw7ms4/OFBNtH7yj&#10;+97nIoSwS1BB4X2dSOmyggy6vq2JA3e2jUEfYJNL3eAjhJtKxlH0Iw2WHBoKrGlZUHbd34yCUxkf&#10;8LlL15EZr778tk0vt+OvUt3PdjEB4an1b/G/e6MVxN/DMDe8CU9Azl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9lrhuwgAAAN0AAAAPAAAAAAAAAAAAAAAAAJgCAABkcnMvZG93&#10;bnJldi54bWxQSwUGAAAAAAQABAD1AAAAhwMAAAAA&#10;">
                  <v:textbox>
                    <w:txbxContent>
                      <w:p>
                        <w:r>
                          <w:t>-</w:t>
                        </w:r>
                      </w:p>
                    </w:txbxContent>
                  </v:textbox>
                </v:rect>
                <v:rect id="Rectangle 1582" o:spid="_x0000_s1034" style="position:absolute;left:8001;width:2286;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tod9cUA&#10;AADdAAAADwAAAGRycy9kb3ducmV2LnhtbESPQWvCQBSE74L/YXmCN92YSq3RVcSi2KPGS2/P7GuS&#10;mn0bsqtGf323IHgcZuYbZr5sTSWu1LjSsoLRMAJBnFldcq7gmG4GHyCcR9ZYWSYFd3KwXHQ7c0y0&#10;vfGergefiwBhl6CCwvs6kdJlBRl0Q1sTB+/HNgZ9kE0udYO3ADeVjKPoXRosOSwUWNO6oOx8uBgF&#10;pzI+4mOfbiMz3bz5rzb9vXx/KtXvtasZCE+tf4Wf7Z1WEI8nU/h/E56AXP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2h31xQAAAN0AAAAPAAAAAAAAAAAAAAAAAJgCAABkcnMv&#10;ZG93bnJldi54bWxQSwUGAAAAAAQABAD1AAAAigMAAAAA&#10;"/>
                <v:rect id="Rectangle 1583" o:spid="_x0000_s1035" style="position:absolute;left:10287;width:2286;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Xlh1MYA&#10;AADdAAAADwAAAGRycy9kb3ducmV2LnhtbESPQWvCQBSE7wX/w/KE3uomaSk2ugaxWNqjxou31+wz&#10;iWbfhuyapP313YLgcZiZb5hlNppG9NS52rKCeBaBIC6srrlUcMi3T3MQziNrbCyTgh9ykK0mD0tM&#10;tR14R/3elyJA2KWooPK+TaV0RUUG3cy2xME72c6gD7Irpe5wCHDTyCSKXqXBmsNChS1tKiou+6tR&#10;8F0nB/zd5R+Reds++68xP1+P70o9Tsf1AoSn0d/Dt/anVpC8zGP4fxOegFz9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2Xlh1MYAAADdAAAADwAAAAAAAAAAAAAAAACYAgAAZHJz&#10;L2Rvd25yZXYueG1sUEsFBgAAAAAEAAQA9QAAAIsDAAAAAA==&#10;"/>
                <v:rect id="Rectangle 1584" o:spid="_x0000_s1036" style="position:absolute;left:12573;width:2286;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av/o8YA&#10;AADdAAAADwAAAGRycy9kb3ducmV2LnhtbESPQWvCQBSE74X+h+UVeqsbUxEbXaW0pLTHJF56e2af&#10;STT7NmTXmPrru4LgcZiZb5jVZjStGKh3jWUF00kEgri0uuFKwbZIXxYgnEfW2FomBX/kYLN+fFhh&#10;ou2ZMxpyX4kAYZeggtr7LpHSlTUZdBPbEQdvb3uDPsi+krrHc4CbVsZRNJcGGw4LNXb0UVN5zE9G&#10;wa6Jt3jJiq/IvKWv/mcsDqffT6Wen8b3JQhPo7+Hb+1vrSCeLWK4vglPQK7/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av/o8YAAADdAAAADwAAAAAAAAAAAAAAAACYAgAAZHJz&#10;L2Rvd25yZXYueG1sUEsFBgAAAAAEAAQA9QAAAIsDAAAAAA==&#10;"/>
                <v:rect id="Rectangle 1585" o:spid="_x0000_s1037" style="position:absolute;left:14859;width:2286;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udaOMYA&#10;AADdAAAADwAAAGRycy9kb3ducmV2LnhtbESPQWvCQBSE7wX/w/KE3urGWIrGbERaLO1R46W3Z/aZ&#10;RLNvQ3ZN0v76bkHocZiZb5h0M5pG9NS52rKC+SwCQVxYXXOp4JjvnpYgnEfW2FgmBd/kYJNNHlJM&#10;tB14T/3BlyJA2CWooPK+TaR0RUUG3cy2xME7286gD7Irpe5wCHDTyDiKXqTBmsNChS29VlRcDzej&#10;4FTHR/zZ5++RWe0W/nPML7evN6Uep+N2DcLT6P/D9/aHVhA/Lxfw9yY8AZn9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udaOMYAAADdAAAADwAAAAAAAAAAAAAAAACYAgAAZHJz&#10;L2Rvd25yZXYueG1sUEsFBgAAAAAEAAQA9QAAAIsDAAAAAA==&#10;"/>
                <v:rect id="Rectangle 1586" o:spid="_x0000_s1038" style="position:absolute;left:17145;width:2286;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Q7CTMYA&#10;AADdAAAADwAAAGRycy9kb3ducmV2LnhtbESPQWvCQBSE7wX/w/KE3urGNBSNrkFaLO1R46W3Z/aZ&#10;RLNvQ3ZN0v76bkHocZiZb5h1NppG9NS52rKC+SwCQVxYXXOp4JjvnhYgnEfW2FgmBd/kINtMHtaY&#10;ajvwnvqDL0WAsEtRQeV9m0rpiooMupltiYN3tp1BH2RXSt3hEOCmkXEUvUiDNYeFClt6rai4Hm5G&#10;wamOj/izz98js9w9+88xv9y+3pR6nI7bFQhPo/8P39sfWkGcLBL4exOegNz8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Q7CTMYAAADdAAAADwAAAAAAAAAAAAAAAACYAgAAZHJz&#10;L2Rvd25yZXYueG1sUEsFBgAAAAAEAAQA9QAAAIsDAAAAAA==&#10;"/>
                <v:rect id="Rectangle 1587" o:spid="_x0000_s1039" style="position:absolute;left:19431;width:2286;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kJn18UA&#10;AADdAAAADwAAAGRycy9kb3ducmV2LnhtbESPQWvCQBSE74L/YXmCN92YWrHRVcSi2KPGS2/P7GuS&#10;mn0bsqtGf323IHgcZuYbZr5sTSWu1LjSsoLRMAJBnFldcq7gmG4GUxDOI2usLJOCOzlYLrqdOSba&#10;3nhP14PPRYCwS1BB4X2dSOmyggy6oa2Jg/djG4M+yCaXusFbgJtKxlE0kQZLDgsF1rQuKDsfLkbB&#10;qYyP+Nin28h8bN78V5v+Xr4/ler32tUMhKfWv8LP9k4riMfTd/h/E56AXP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mQmfXxQAAAN0AAAAPAAAAAAAAAAAAAAAAAJgCAABkcnMv&#10;ZG93bnJldi54bWxQSwUGAAAAAAQABAD1AAAAigMAAAAA&#10;">
                  <v:textbox>
                    <w:txbxContent>
                      <w:p>
                        <w:r>
                          <w:t>-</w:t>
                        </w:r>
                      </w:p>
                    </w:txbxContent>
                  </v:textbox>
                </v:rect>
                <v:rect id="Rectangle 1588" o:spid="_x0000_s1040" style="position:absolute;left:21717;width:2286;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pD5oMYA&#10;AADdAAAADwAAAGRycy9kb3ducmV2LnhtbESPQWvCQBSE7wX/w/KE3urGtIhG1yAtlvYY46W3Z/aZ&#10;RLNvQ3ZN0v76bkHocZiZb5hNOppG9NS52rKC+SwCQVxYXXOp4Jjvn5YgnEfW2FgmBd/kIN1OHjaY&#10;aDtwRv3BlyJA2CWooPK+TaR0RUUG3cy2xME7286gD7Irpe5wCHDTyDiKFtJgzWGhwpZeKyquh5tR&#10;cKrjI/5k+XtkVvtn/znml9vXm1KP03G3BuFp9P/he/tDK4hflgv4exOegNz+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pD5oMYAAADdAAAADwAAAAAAAAAAAAAAAACYAgAAZHJz&#10;L2Rvd25yZXYueG1sUEsFBgAAAAAEAAQA9QAAAIsDAAAAAA==&#10;"/>
                <v:rect id="Rectangle 1589" o:spid="_x0000_s1041" style="position:absolute;left:24003;width:2286;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dxcO8UA&#10;AADdAAAADwAAAGRycy9kb3ducmV2LnhtbESPQWvCQBSE74L/YXmCN92YSrXRVcSi2KPGS2/P7GuS&#10;mn0bsqtGf323IHgcZuYbZr5sTSWu1LjSsoLRMAJBnFldcq7gmG4GUxDOI2usLJOCOzlYLrqdOSba&#10;3nhP14PPRYCwS1BB4X2dSOmyggy6oa2Jg/djG4M+yCaXusFbgJtKxlH0Lg2WHBYKrGldUHY+XIyC&#10;Uxkf8bFPt5H52Lz5rzb9vXx/KtXvtasZCE+tf4Wf7Z1WEI+nE/h/E56AXP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53Fw7xQAAAN0AAAAPAAAAAAAAAAAAAAAAAJgCAABkcnMv&#10;ZG93bnJldi54bWxQSwUGAAAAAAQABAD1AAAAigMAAAAA&#10;"/>
                <v:rect id="Rectangle 1590" o:spid="_x0000_s1042" style="position:absolute;left:26289;width:2286;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EPIScEA&#10;AADdAAAADwAAAGRycy9kb3ducmV2LnhtbERPTYvCMBC9L/gfwgje1tS6LFqNIoqiR60Xb2MzttVm&#10;UpqodX+9OSx4fLzv6bw1lXhQ40rLCgb9CARxZnXJuYJjuv4egXAeWWNlmRS8yMF81vmaYqLtk/f0&#10;OPhchBB2CSoovK8TKV1WkEHXtzVx4C62MegDbHKpG3yGcFPJOIp+pcGSQ0OBNS0Lym6Hu1FwLuMj&#10;/u3TTWTG66Hften1flop1eu2iwkIT63/iP/dW60g/hmFueFNeAJy9gY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hDyEnBAAAA3QAAAA8AAAAAAAAAAAAAAAAAmAIAAGRycy9kb3du&#10;cmV2LnhtbFBLBQYAAAAABAAEAPUAAACGAwAAAAA=&#10;"/>
                <v:rect id="Rectangle 1591" o:spid="_x0000_s1043" style="position:absolute;left:28575;width:2286;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w9t0sYA&#10;AADdAAAADwAAAGRycy9kb3ducmV2LnhtbESPT2vCQBTE7wW/w/KE3urGVIqmriKWlPao8dLba/aZ&#10;RLNvQ3bzp376bkHocZiZ3zDr7Whq0VPrKssK5rMIBHFudcWFglOWPi1BOI+ssbZMCn7IwXYzeVhj&#10;ou3AB+qPvhABwi5BBaX3TSKly0sy6Ga2IQ7e2bYGfZBtIXWLQ4CbWsZR9CINVhwWSmxoX1J+PXZG&#10;wXcVn/B2yN4js0qf/eeYXbqvN6Uep+PuFYSn0f+H7+0PrSBeLFfw9yY8Abn5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w9t0sYAAADdAAAADwAAAAAAAAAAAAAAAACYAgAAZHJz&#10;L2Rvd25yZXYueG1sUEsFBgAAAAAEAAQA9QAAAIsDAAAAAA==&#10;"/>
                <v:rect id="Rectangle 1592" o:spid="_x0000_s1044" style="position:absolute;left:30861;width:2286;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xSksEA&#10;AADdAAAADwAAAGRycy9kb3ducmV2LnhtbERPTYvCMBC9L/gfwgje1tS6LFqNIoqiR60Xb2MzttVm&#10;UpqodX+9OSx4fLzv6bw1lXhQ40rLCgb9CARxZnXJuYJjuv4egXAeWWNlmRS8yMF81vmaYqLtk/f0&#10;OPhchBB2CSoovK8TKV1WkEHXtzVx4C62MegDbHKpG3yGcFPJOIp+pcGSQ0OBNS0Lym6Hu1FwLuMj&#10;/u3TTWTG66Hften1flop1eu2iwkIT63/iP/dW60g/hmH/eFNeAJy9gY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PsUpLBAAAA3QAAAA8AAAAAAAAAAAAAAAAAmAIAAGRycy9kb3du&#10;cmV2LnhtbFBLBQYAAAAABAAEAPUAAACGAwAAAAA=&#10;"/>
                <v:rect id="Rectangle 1593" o:spid="_x0000_s1045" style="position:absolute;left:33147;width:2286;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KD3CcYA&#10;AADdAAAADwAAAGRycy9kb3ducmV2LnhtbESPQWvCQBSE74X+h+UVequbpEU0ukppsbRHEy/entln&#10;Ept9G7Ibk/rr3YLgcZiZb5jlejSNOFPnassK4kkEgriwuuZSwS7fvMxAOI+ssbFMCv7IwXr1+LDE&#10;VNuBt3TOfCkChF2KCirv21RKV1Rk0E1sSxy8o+0M+iC7UuoOhwA3jUyiaCoN1hwWKmzpo6LiN+uN&#10;gkOd7PCyzb8iM9+8+p8xP/X7T6Wen8b3BQhPo7+Hb+1vrSB5m8fw/yY8Abm6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KD3CcYAAADdAAAADwAAAAAAAAAAAAAAAACYAgAAZHJz&#10;L2Rvd25yZXYueG1sUEsFBgAAAAAEAAQA9QAAAIsDAAAAAA==&#10;"/>
                <w10:anchorlock/>
              </v:group>
            </w:pict>
          </mc:Fallback>
        </mc:AlternateContent>
      </w:r>
    </w:p>
    <w:p>
      <w:pPr>
        <w:rPr>
          <w:rFonts w:ascii="Verdana" w:hAnsi="Verdana"/>
        </w:rPr>
      </w:pPr>
    </w:p>
    <w:p>
      <w:pPr>
        <w:jc w:val="both"/>
        <w:rPr>
          <w:rFonts w:ascii="Arial" w:hAnsi="Arial" w:cs="Arial"/>
          <w:i/>
          <w:snapToGrid w:val="0"/>
          <w:color w:val="000000"/>
          <w:sz w:val="22"/>
          <w:szCs w:val="22"/>
        </w:rPr>
      </w:pPr>
      <w:r>
        <w:rPr>
          <w:rFonts w:ascii="Arial" w:hAnsi="Arial" w:cs="Arial"/>
          <w:i/>
          <w:snapToGrid w:val="0"/>
          <w:color w:val="000000"/>
          <w:sz w:val="22"/>
          <w:szCs w:val="22"/>
        </w:rPr>
        <w:t>Vu l’arrêté du Gouvernement wallon du 21 septembre 2006 modifiant l’arrêté du 6 novembre 1997 d’exécution du décret du 18 juillet 1997 créant un Programme de Transition Professionnelle</w:t>
      </w:r>
    </w:p>
    <w:p>
      <w:pPr>
        <w:jc w:val="both"/>
        <w:rPr>
          <w:rFonts w:ascii="Arial" w:hAnsi="Arial" w:cs="Arial"/>
          <w:snapToGrid w:val="0"/>
          <w:sz w:val="22"/>
          <w:szCs w:val="22"/>
        </w:rPr>
      </w:pPr>
    </w:p>
    <w:p>
      <w:pPr>
        <w:jc w:val="both"/>
        <w:rPr>
          <w:rFonts w:ascii="Arial" w:hAnsi="Arial" w:cs="Arial"/>
          <w:snapToGrid w:val="0"/>
          <w:sz w:val="22"/>
          <w:szCs w:val="22"/>
        </w:rPr>
      </w:pPr>
      <w:r>
        <w:rPr>
          <w:rFonts w:ascii="Arial" w:hAnsi="Arial" w:cs="Arial"/>
          <w:snapToGrid w:val="0"/>
          <w:sz w:val="22"/>
          <w:szCs w:val="22"/>
        </w:rPr>
        <w:t>Entre d’une part,</w:t>
      </w:r>
    </w:p>
    <w:p>
      <w:pPr>
        <w:jc w:val="both"/>
        <w:rPr>
          <w:rFonts w:ascii="Arial" w:hAnsi="Arial" w:cs="Arial"/>
          <w:snapToGrid w:val="0"/>
          <w:sz w:val="22"/>
          <w:szCs w:val="22"/>
        </w:rPr>
      </w:pPr>
      <w:r>
        <w:rPr>
          <w:rFonts w:ascii="Arial" w:hAnsi="Arial" w:cs="Arial"/>
          <w:snapToGrid w:val="0"/>
          <w:sz w:val="22"/>
          <w:szCs w:val="22"/>
        </w:rPr>
        <w:t>L’Office wallon de la Formation professionnelle et de l’Emploi, ci-après dénommé " le FOREM", représenté par VANBOCKESTAL Marie-Kristine, Administratrice générale.</w:t>
      </w:r>
    </w:p>
    <w:p>
      <w:pPr>
        <w:jc w:val="both"/>
        <w:rPr>
          <w:rFonts w:ascii="Arial" w:hAnsi="Arial" w:cs="Arial"/>
          <w:snapToGrid w:val="0"/>
          <w:sz w:val="18"/>
          <w:szCs w:val="22"/>
        </w:rPr>
      </w:pPr>
    </w:p>
    <w:p>
      <w:pPr>
        <w:jc w:val="both"/>
        <w:rPr>
          <w:rFonts w:ascii="Arial" w:hAnsi="Arial" w:cs="Arial"/>
          <w:snapToGrid w:val="0"/>
          <w:sz w:val="22"/>
          <w:szCs w:val="22"/>
        </w:rPr>
      </w:pPr>
      <w:r>
        <w:rPr>
          <w:rFonts w:ascii="Arial" w:hAnsi="Arial" w:cs="Arial"/>
          <w:snapToGrid w:val="0"/>
          <w:sz w:val="22"/>
          <w:szCs w:val="22"/>
        </w:rPr>
        <w:t>Et</w:t>
      </w:r>
    </w:p>
    <w:p>
      <w:pPr>
        <w:jc w:val="both"/>
        <w:rPr>
          <w:rFonts w:ascii="Arial" w:hAnsi="Arial" w:cs="Arial"/>
          <w:snapToGrid w:val="0"/>
          <w:sz w:val="18"/>
          <w:szCs w:val="22"/>
        </w:rPr>
      </w:pPr>
    </w:p>
    <w:p>
      <w:pPr>
        <w:jc w:val="both"/>
        <w:rPr>
          <w:rFonts w:ascii="Arial" w:hAnsi="Arial" w:cs="Arial"/>
          <w:snapToGrid w:val="0"/>
          <w:sz w:val="22"/>
          <w:szCs w:val="22"/>
        </w:rPr>
      </w:pPr>
      <w:r>
        <w:rPr>
          <w:rFonts w:ascii="Arial" w:hAnsi="Arial" w:cs="Arial"/>
          <w:snapToGrid w:val="0"/>
          <w:sz w:val="22"/>
          <w:szCs w:val="22"/>
        </w:rPr>
        <w:t>M./Mme . . . . . . . . . . . . . . . . . . . . . . . . . . . . . . . . . . . . . . . . . . . . . . . . . . . . . . . . . . . . . . . . . . . . . . . Ci-après dénommé, «le travailleur», engagé avec l’employeur soussigné de 3</w:t>
      </w:r>
      <w:r>
        <w:rPr>
          <w:rFonts w:ascii="Arial" w:hAnsi="Arial" w:cs="Arial"/>
          <w:snapToGrid w:val="0"/>
          <w:sz w:val="22"/>
          <w:szCs w:val="22"/>
          <w:vertAlign w:val="superscript"/>
        </w:rPr>
        <w:t>ème</w:t>
      </w:r>
      <w:r>
        <w:rPr>
          <w:rFonts w:ascii="Arial" w:hAnsi="Arial" w:cs="Arial"/>
          <w:snapToGrid w:val="0"/>
          <w:sz w:val="22"/>
          <w:szCs w:val="22"/>
        </w:rPr>
        <w:t xml:space="preserve"> part, dans les liens d’un contrat de travail auquel la présente convention s’articule, dans le cadre du dispositif « Programme de transition professionnelle »</w:t>
      </w:r>
    </w:p>
    <w:p>
      <w:pPr>
        <w:jc w:val="both"/>
        <w:rPr>
          <w:rFonts w:ascii="Arial" w:hAnsi="Arial" w:cs="Arial"/>
          <w:snapToGrid w:val="0"/>
          <w:sz w:val="22"/>
          <w:szCs w:val="22"/>
        </w:rPr>
      </w:pPr>
    </w:p>
    <w:p>
      <w:pPr>
        <w:jc w:val="both"/>
        <w:rPr>
          <w:rFonts w:ascii="Arial" w:hAnsi="Arial" w:cs="Arial"/>
          <w:snapToGrid w:val="0"/>
          <w:sz w:val="22"/>
          <w:szCs w:val="22"/>
        </w:rPr>
      </w:pPr>
      <w:r>
        <w:rPr>
          <w:rFonts w:ascii="Arial" w:hAnsi="Arial" w:cs="Arial"/>
          <w:snapToGrid w:val="0"/>
          <w:sz w:val="22"/>
          <w:szCs w:val="22"/>
        </w:rPr>
        <w:t xml:space="preserve">Et d’autre part, </w:t>
      </w:r>
      <w:r>
        <w:rPr>
          <w:rFonts w:ascii="Arial" w:hAnsi="Arial" w:cs="Arial"/>
          <w:snapToGrid w:val="0"/>
          <w:color w:val="FF6600"/>
          <w:sz w:val="22"/>
          <w:szCs w:val="22"/>
        </w:rPr>
        <w:t>(Libellé identique à celui du contrat de travail)</w:t>
      </w:r>
    </w:p>
    <w:p>
      <w:pPr>
        <w:jc w:val="both"/>
        <w:rPr>
          <w:rFonts w:ascii="Arial" w:hAnsi="Arial" w:cs="Arial"/>
          <w:snapToGrid w:val="0"/>
          <w:sz w:val="22"/>
          <w:szCs w:val="22"/>
        </w:rPr>
      </w:pPr>
      <w:r>
        <w:rPr>
          <w:rFonts w:ascii="Arial" w:hAnsi="Arial" w:cs="Arial"/>
          <w:snapToGrid w:val="0"/>
          <w:sz w:val="22"/>
          <w:szCs w:val="22"/>
        </w:rPr>
        <w:t xml:space="preserve">. . . . . . . . . . . . . . . . . . . . . . . . . . . . . . . . . . . . . . . . . . . . . . . . . . . . . . . . . . . .. . </w:t>
      </w:r>
    </w:p>
    <w:p>
      <w:pPr>
        <w:jc w:val="both"/>
        <w:rPr>
          <w:rFonts w:ascii="Arial" w:hAnsi="Arial" w:cs="Arial"/>
          <w:i/>
          <w:snapToGrid w:val="0"/>
          <w:color w:val="339966"/>
          <w:sz w:val="22"/>
          <w:szCs w:val="22"/>
        </w:rPr>
      </w:pPr>
      <w:r>
        <w:rPr>
          <w:rFonts w:ascii="Arial" w:hAnsi="Arial" w:cs="Arial"/>
          <w:snapToGrid w:val="0"/>
          <w:sz w:val="22"/>
          <w:szCs w:val="22"/>
        </w:rPr>
        <w:t>Ci-après dénommé, «l’employeur», engagé avec le travailleur soussigné de 2</w:t>
      </w:r>
      <w:r>
        <w:rPr>
          <w:rFonts w:ascii="Arial" w:hAnsi="Arial" w:cs="Arial"/>
          <w:snapToGrid w:val="0"/>
          <w:sz w:val="22"/>
          <w:szCs w:val="22"/>
          <w:vertAlign w:val="superscript"/>
        </w:rPr>
        <w:t>ème</w:t>
      </w:r>
      <w:r>
        <w:rPr>
          <w:rFonts w:ascii="Arial" w:hAnsi="Arial" w:cs="Arial"/>
          <w:snapToGrid w:val="0"/>
          <w:sz w:val="22"/>
          <w:szCs w:val="22"/>
        </w:rPr>
        <w:t xml:space="preserve"> part, dans les liens d’un contrat de travail auquel la présente convention s’articule, dans le cadre du dispositif « Programme de transition professionnelle »</w:t>
      </w:r>
      <w:r>
        <w:rPr>
          <w:rFonts w:ascii="Arial" w:hAnsi="Arial" w:cs="Arial"/>
          <w:i/>
          <w:snapToGrid w:val="0"/>
          <w:color w:val="339966"/>
          <w:sz w:val="22"/>
          <w:szCs w:val="22"/>
        </w:rPr>
        <w:t xml:space="preserve"> </w:t>
      </w:r>
    </w:p>
    <w:p>
      <w:pPr>
        <w:jc w:val="both"/>
        <w:rPr>
          <w:rFonts w:ascii="Arial" w:hAnsi="Arial" w:cs="Arial"/>
          <w:snapToGrid w:val="0"/>
          <w:sz w:val="22"/>
          <w:szCs w:val="22"/>
        </w:rPr>
      </w:pPr>
    </w:p>
    <w:p>
      <w:pPr>
        <w:jc w:val="both"/>
        <w:rPr>
          <w:rFonts w:ascii="Arial" w:hAnsi="Arial" w:cs="Arial"/>
          <w:snapToGrid w:val="0"/>
          <w:sz w:val="22"/>
          <w:szCs w:val="22"/>
        </w:rPr>
      </w:pPr>
      <w:r>
        <w:rPr>
          <w:rFonts w:ascii="Arial" w:hAnsi="Arial" w:cs="Arial"/>
          <w:snapToGrid w:val="0"/>
          <w:sz w:val="22"/>
          <w:szCs w:val="22"/>
        </w:rPr>
        <w:t>Il a été convenu ce qui suit :</w:t>
      </w:r>
    </w:p>
    <w:p>
      <w:pPr>
        <w:jc w:val="both"/>
        <w:rPr>
          <w:rFonts w:ascii="Arial" w:hAnsi="Arial" w:cs="Arial"/>
          <w:snapToGrid w:val="0"/>
          <w:sz w:val="22"/>
          <w:szCs w:val="22"/>
        </w:rPr>
      </w:pPr>
    </w:p>
    <w:p>
      <w:pPr>
        <w:jc w:val="both"/>
        <w:rPr>
          <w:rFonts w:ascii="Arial" w:hAnsi="Arial" w:cs="Arial"/>
          <w:b/>
          <w:snapToGrid w:val="0"/>
          <w:sz w:val="22"/>
          <w:szCs w:val="22"/>
        </w:rPr>
      </w:pPr>
      <w:r>
        <w:rPr>
          <w:rFonts w:ascii="Arial" w:hAnsi="Arial" w:cs="Arial"/>
          <w:b/>
          <w:snapToGrid w:val="0"/>
          <w:sz w:val="22"/>
          <w:szCs w:val="22"/>
        </w:rPr>
        <w:t>Article 1</w:t>
      </w:r>
      <w:r>
        <w:rPr>
          <w:rFonts w:ascii="Arial" w:hAnsi="Arial" w:cs="Arial"/>
          <w:b/>
          <w:snapToGrid w:val="0"/>
          <w:sz w:val="22"/>
          <w:szCs w:val="22"/>
          <w:vertAlign w:val="superscript"/>
        </w:rPr>
        <w:t>er </w:t>
      </w:r>
      <w:r>
        <w:rPr>
          <w:rFonts w:ascii="Arial" w:hAnsi="Arial" w:cs="Arial"/>
          <w:b/>
          <w:snapToGrid w:val="0"/>
          <w:sz w:val="22"/>
          <w:szCs w:val="22"/>
        </w:rPr>
        <w:t>: Objet de la convention tripartite</w:t>
      </w:r>
    </w:p>
    <w:p>
      <w:pPr>
        <w:jc w:val="both"/>
        <w:rPr>
          <w:rFonts w:ascii="Arial" w:hAnsi="Arial" w:cs="Arial"/>
          <w:snapToGrid w:val="0"/>
          <w:sz w:val="18"/>
          <w:szCs w:val="22"/>
        </w:rPr>
      </w:pPr>
    </w:p>
    <w:p>
      <w:pPr>
        <w:jc w:val="both"/>
        <w:rPr>
          <w:rFonts w:ascii="Arial" w:hAnsi="Arial" w:cs="Arial"/>
          <w:snapToGrid w:val="0"/>
          <w:sz w:val="22"/>
          <w:szCs w:val="22"/>
        </w:rPr>
      </w:pPr>
      <w:r>
        <w:rPr>
          <w:rFonts w:ascii="Arial" w:hAnsi="Arial" w:cs="Arial"/>
          <w:snapToGrid w:val="0"/>
          <w:sz w:val="22"/>
          <w:szCs w:val="22"/>
        </w:rPr>
        <w:t>§1</w:t>
      </w:r>
      <w:r>
        <w:rPr>
          <w:rFonts w:ascii="Arial" w:hAnsi="Arial" w:cs="Arial"/>
          <w:snapToGrid w:val="0"/>
          <w:sz w:val="22"/>
          <w:szCs w:val="22"/>
          <w:vertAlign w:val="superscript"/>
        </w:rPr>
        <w:t>er</w:t>
      </w:r>
      <w:r>
        <w:rPr>
          <w:rFonts w:ascii="Arial" w:hAnsi="Arial" w:cs="Arial"/>
          <w:snapToGrid w:val="0"/>
          <w:sz w:val="22"/>
          <w:szCs w:val="22"/>
        </w:rPr>
        <w:t xml:space="preserve"> S’inscrivant dans le cadre du dispositif « Programme de transition professionnelle », l’employeur fournit, au travailleur, un programme de transition professionnelle en vue de faciliter son insertion durable dans l’emploi.</w:t>
      </w:r>
    </w:p>
    <w:p>
      <w:pPr>
        <w:jc w:val="both"/>
        <w:rPr>
          <w:rFonts w:ascii="Arial" w:hAnsi="Arial" w:cs="Arial"/>
          <w:snapToGrid w:val="0"/>
          <w:sz w:val="22"/>
          <w:szCs w:val="22"/>
        </w:rPr>
      </w:pPr>
      <w:r>
        <w:rPr>
          <w:rFonts w:ascii="Arial" w:hAnsi="Arial" w:cs="Arial"/>
          <w:snapToGrid w:val="0"/>
          <w:sz w:val="22"/>
          <w:szCs w:val="22"/>
        </w:rPr>
        <w:t>Ce programme de transition professionnelle comprend un ou plusieurs plan(s) d’actions annuel(s) lié(s) à la durée de l’intervention régionale dans le cadre du PTP.</w:t>
      </w:r>
    </w:p>
    <w:p>
      <w:pPr>
        <w:jc w:val="both"/>
        <w:rPr>
          <w:rFonts w:ascii="Arial" w:hAnsi="Arial" w:cs="Arial"/>
          <w:snapToGrid w:val="0"/>
          <w:sz w:val="22"/>
          <w:szCs w:val="22"/>
        </w:rPr>
      </w:pPr>
      <w:r>
        <w:rPr>
          <w:rFonts w:ascii="Arial" w:hAnsi="Arial" w:cs="Arial"/>
          <w:snapToGrid w:val="0"/>
          <w:sz w:val="22"/>
          <w:szCs w:val="22"/>
        </w:rPr>
        <w:t>Le plan annuel est élaboré par le Forem en parfaite concertation avec le travailleur et l’employeur. Il décrit précisément les actions d’accompagnement, d’insertion et d’aides à la recherche d’emploi. Ces actions sont à réaliser conformément à la planification ci-annexée.</w:t>
      </w:r>
    </w:p>
    <w:p>
      <w:pPr>
        <w:jc w:val="both"/>
        <w:rPr>
          <w:rFonts w:ascii="Arial" w:hAnsi="Arial" w:cs="Arial"/>
          <w:snapToGrid w:val="0"/>
          <w:sz w:val="22"/>
          <w:szCs w:val="22"/>
        </w:rPr>
      </w:pPr>
      <w:r>
        <w:rPr>
          <w:rFonts w:ascii="Arial" w:hAnsi="Arial" w:cs="Arial"/>
          <w:snapToGrid w:val="0"/>
          <w:sz w:val="22"/>
          <w:szCs w:val="22"/>
        </w:rPr>
        <w:t>Elles seront précisées au niveau des dates et horaires au plus tard 1 mois avant leur commencement.</w:t>
      </w:r>
    </w:p>
    <w:p>
      <w:pPr>
        <w:rPr>
          <w:rFonts w:ascii="Arial" w:hAnsi="Arial" w:cs="Arial"/>
          <w:snapToGrid w:val="0"/>
          <w:sz w:val="18"/>
          <w:szCs w:val="22"/>
        </w:rPr>
      </w:pPr>
    </w:p>
    <w:p>
      <w:pPr>
        <w:jc w:val="both"/>
        <w:rPr>
          <w:rFonts w:ascii="Arial" w:hAnsi="Arial" w:cs="Arial"/>
          <w:snapToGrid w:val="0"/>
          <w:sz w:val="22"/>
          <w:szCs w:val="22"/>
        </w:rPr>
      </w:pPr>
      <w:r>
        <w:rPr>
          <w:rFonts w:ascii="Arial" w:hAnsi="Arial" w:cs="Arial"/>
          <w:snapToGrid w:val="0"/>
          <w:sz w:val="22"/>
          <w:szCs w:val="22"/>
        </w:rPr>
        <w:t xml:space="preserve">§2 Par avenant signé par chacune des parties à la présente convention, ce plan d’actions annuel peut être révisé à la demande expresse d’une des parties. </w:t>
      </w:r>
    </w:p>
    <w:p>
      <w:pPr>
        <w:jc w:val="both"/>
        <w:rPr>
          <w:rFonts w:ascii="Arial" w:hAnsi="Arial" w:cs="Arial"/>
          <w:snapToGrid w:val="0"/>
          <w:sz w:val="18"/>
          <w:szCs w:val="22"/>
        </w:rPr>
      </w:pPr>
    </w:p>
    <w:p>
      <w:pPr>
        <w:jc w:val="both"/>
        <w:rPr>
          <w:rFonts w:ascii="Arial" w:hAnsi="Arial" w:cs="Arial"/>
          <w:snapToGrid w:val="0"/>
          <w:sz w:val="22"/>
          <w:szCs w:val="22"/>
        </w:rPr>
      </w:pPr>
      <w:r>
        <w:rPr>
          <w:rFonts w:ascii="Arial" w:hAnsi="Arial" w:cs="Arial"/>
          <w:snapToGrid w:val="0"/>
          <w:sz w:val="22"/>
          <w:szCs w:val="22"/>
        </w:rPr>
        <w:t>§3 A défaut du renouvellement du plan d’actions annuel lorsque le Programme de transition professionnelle s’étend sur plusieurs années, le Ministre de l’Emploi peut retirer l’aide régionale.</w:t>
      </w:r>
    </w:p>
    <w:p>
      <w:pPr>
        <w:jc w:val="both"/>
        <w:rPr>
          <w:rFonts w:ascii="Arial" w:hAnsi="Arial" w:cs="Arial"/>
          <w:snapToGrid w:val="0"/>
          <w:sz w:val="18"/>
          <w:szCs w:val="22"/>
        </w:rPr>
      </w:pPr>
    </w:p>
    <w:p>
      <w:pPr>
        <w:jc w:val="both"/>
        <w:rPr>
          <w:rFonts w:ascii="Arial" w:hAnsi="Arial" w:cs="Arial"/>
          <w:b/>
          <w:snapToGrid w:val="0"/>
          <w:sz w:val="22"/>
          <w:szCs w:val="22"/>
        </w:rPr>
      </w:pPr>
      <w:r>
        <w:rPr>
          <w:rFonts w:ascii="Arial" w:hAnsi="Arial" w:cs="Arial"/>
          <w:b/>
          <w:snapToGrid w:val="0"/>
          <w:sz w:val="22"/>
          <w:szCs w:val="22"/>
        </w:rPr>
        <w:t>Article 2</w:t>
      </w:r>
      <w:r>
        <w:rPr>
          <w:rFonts w:ascii="Arial" w:hAnsi="Arial" w:cs="Arial"/>
          <w:b/>
          <w:snapToGrid w:val="0"/>
          <w:sz w:val="22"/>
          <w:szCs w:val="22"/>
          <w:vertAlign w:val="superscript"/>
        </w:rPr>
        <w:t> </w:t>
      </w:r>
      <w:r>
        <w:rPr>
          <w:rFonts w:ascii="Arial" w:hAnsi="Arial" w:cs="Arial"/>
          <w:b/>
          <w:snapToGrid w:val="0"/>
          <w:sz w:val="22"/>
          <w:szCs w:val="22"/>
        </w:rPr>
        <w:t>: Obligations du Forem</w:t>
      </w:r>
    </w:p>
    <w:p>
      <w:pPr>
        <w:jc w:val="both"/>
        <w:rPr>
          <w:rFonts w:ascii="Arial" w:hAnsi="Arial" w:cs="Arial"/>
          <w:sz w:val="22"/>
          <w:szCs w:val="22"/>
        </w:rPr>
      </w:pPr>
      <w:r>
        <w:rPr>
          <w:rFonts w:ascii="Arial" w:hAnsi="Arial" w:cs="Arial"/>
          <w:sz w:val="22"/>
          <w:szCs w:val="22"/>
        </w:rPr>
        <w:t>Dans le cadre de la mise en œuvre du plan d’actions annuel visé à l’article 1, le Forem :</w:t>
      </w:r>
    </w:p>
    <w:p>
      <w:pPr>
        <w:numPr>
          <w:ilvl w:val="0"/>
          <w:numId w:val="31"/>
        </w:numPr>
        <w:tabs>
          <w:tab w:val="clear" w:pos="720"/>
          <w:tab w:val="num" w:pos="142"/>
        </w:tabs>
        <w:ind w:left="0" w:firstLine="0"/>
        <w:jc w:val="both"/>
        <w:rPr>
          <w:rFonts w:ascii="Arial" w:hAnsi="Arial" w:cs="Arial"/>
          <w:sz w:val="22"/>
          <w:szCs w:val="22"/>
        </w:rPr>
      </w:pPr>
      <w:r>
        <w:rPr>
          <w:rFonts w:ascii="Arial" w:hAnsi="Arial" w:cs="Arial"/>
          <w:sz w:val="22"/>
          <w:szCs w:val="22"/>
        </w:rPr>
        <w:t xml:space="preserve">Organise les modules de formation et d’aide à la réinsertion professionnelle convenus soit en </w:t>
      </w:r>
      <w:r>
        <w:rPr>
          <w:rFonts w:ascii="Arial" w:hAnsi="Arial" w:cs="Arial"/>
          <w:sz w:val="22"/>
          <w:szCs w:val="22"/>
        </w:rPr>
        <w:tab/>
        <w:t>gestion propre, soit avec un opérateur avec lequel il a conclu une convention à cette fin.</w:t>
      </w:r>
    </w:p>
    <w:p>
      <w:pPr>
        <w:numPr>
          <w:ilvl w:val="0"/>
          <w:numId w:val="31"/>
        </w:numPr>
        <w:tabs>
          <w:tab w:val="clear" w:pos="720"/>
          <w:tab w:val="num" w:pos="142"/>
        </w:tabs>
        <w:ind w:left="0" w:firstLine="0"/>
        <w:jc w:val="both"/>
        <w:rPr>
          <w:rFonts w:ascii="Arial" w:hAnsi="Arial" w:cs="Arial"/>
          <w:sz w:val="22"/>
          <w:szCs w:val="22"/>
        </w:rPr>
      </w:pPr>
      <w:r>
        <w:rPr>
          <w:rFonts w:ascii="Arial" w:hAnsi="Arial" w:cs="Arial"/>
          <w:sz w:val="22"/>
          <w:szCs w:val="22"/>
        </w:rPr>
        <w:t xml:space="preserve">Verse au travailleur les frais de déplacement visés à l’article 11 de l’arrêté du Gouvernement wallon </w:t>
      </w:r>
      <w:r>
        <w:rPr>
          <w:rFonts w:ascii="Arial" w:hAnsi="Arial" w:cs="Arial"/>
          <w:sz w:val="22"/>
          <w:szCs w:val="22"/>
        </w:rPr>
        <w:tab/>
        <w:t>précité selon les modalités suivantes :</w:t>
      </w:r>
    </w:p>
    <w:p>
      <w:pPr>
        <w:ind w:firstLine="709"/>
        <w:jc w:val="both"/>
        <w:rPr>
          <w:rFonts w:ascii="Arial" w:hAnsi="Arial" w:cs="Arial"/>
          <w:sz w:val="22"/>
          <w:szCs w:val="22"/>
        </w:rPr>
      </w:pPr>
      <w:r>
        <w:rPr>
          <w:rFonts w:ascii="Arial" w:hAnsi="Arial" w:cs="Arial"/>
          <w:sz w:val="22"/>
          <w:szCs w:val="22"/>
        </w:rPr>
        <w:t xml:space="preserve">Le travailleur a droit au remboursement des frais résultant de tout déplacement effectué </w:t>
      </w:r>
      <w:r>
        <w:rPr>
          <w:rFonts w:ascii="Arial" w:hAnsi="Arial" w:cs="Arial"/>
          <w:sz w:val="22"/>
          <w:szCs w:val="22"/>
        </w:rPr>
        <w:tab/>
        <w:t xml:space="preserve">pour la réalisation des actions de formation reprises dans le plan </w:t>
      </w:r>
      <w:r>
        <w:rPr>
          <w:rFonts w:ascii="Arial" w:hAnsi="Arial" w:cs="Arial"/>
          <w:sz w:val="22"/>
          <w:szCs w:val="22"/>
        </w:rPr>
        <w:tab/>
        <w:t xml:space="preserve">d’actions annuel visé à </w:t>
      </w:r>
      <w:r>
        <w:rPr>
          <w:rFonts w:ascii="Arial" w:hAnsi="Arial" w:cs="Arial"/>
          <w:sz w:val="22"/>
          <w:szCs w:val="22"/>
        </w:rPr>
        <w:tab/>
        <w:t xml:space="preserve">l’article 1 pour autant que celle-ci soient organisées en dehors de son lieu de travail et qu’elles </w:t>
      </w:r>
      <w:r>
        <w:rPr>
          <w:rFonts w:ascii="Arial" w:hAnsi="Arial" w:cs="Arial"/>
          <w:sz w:val="22"/>
          <w:szCs w:val="22"/>
        </w:rPr>
        <w:tab/>
        <w:t xml:space="preserve">soient dispensées par le Forem ou par un opérateur avec lequel le Forem a conclu une </w:t>
      </w:r>
      <w:r>
        <w:rPr>
          <w:rFonts w:ascii="Arial" w:hAnsi="Arial" w:cs="Arial"/>
          <w:sz w:val="22"/>
          <w:szCs w:val="22"/>
        </w:rPr>
        <w:tab/>
        <w:t xml:space="preserve">convention à cette fin. </w:t>
      </w:r>
    </w:p>
    <w:p>
      <w:pPr>
        <w:jc w:val="both"/>
        <w:rPr>
          <w:rFonts w:ascii="Arial" w:hAnsi="Arial" w:cs="Arial"/>
          <w:snapToGrid w:val="0"/>
          <w:sz w:val="22"/>
          <w:szCs w:val="22"/>
        </w:rPr>
      </w:pPr>
      <w:r>
        <w:rPr>
          <w:rFonts w:ascii="Arial" w:hAnsi="Arial" w:cs="Arial"/>
          <w:snapToGrid w:val="0"/>
          <w:sz w:val="22"/>
          <w:szCs w:val="22"/>
        </w:rPr>
        <w:tab/>
        <w:t xml:space="preserve">Quel que soit le moyen de transport utilisé, le remboursement des frais exposés est limité au </w:t>
      </w:r>
      <w:r>
        <w:rPr>
          <w:rFonts w:ascii="Arial" w:hAnsi="Arial" w:cs="Arial"/>
          <w:snapToGrid w:val="0"/>
          <w:sz w:val="22"/>
          <w:szCs w:val="22"/>
        </w:rPr>
        <w:tab/>
        <w:t>coût du transport en commun le moins onéreux.</w:t>
      </w:r>
    </w:p>
    <w:p>
      <w:pPr>
        <w:numPr>
          <w:ilvl w:val="0"/>
          <w:numId w:val="31"/>
        </w:numPr>
        <w:tabs>
          <w:tab w:val="clear" w:pos="720"/>
          <w:tab w:val="num" w:pos="142"/>
        </w:tabs>
        <w:ind w:left="0" w:firstLine="0"/>
        <w:jc w:val="both"/>
        <w:rPr>
          <w:rFonts w:ascii="Arial" w:hAnsi="Arial" w:cs="Arial"/>
          <w:sz w:val="22"/>
          <w:szCs w:val="22"/>
        </w:rPr>
      </w:pPr>
      <w:r>
        <w:rPr>
          <w:rFonts w:ascii="Arial" w:hAnsi="Arial" w:cs="Arial"/>
          <w:sz w:val="22"/>
          <w:szCs w:val="22"/>
        </w:rPr>
        <w:t xml:space="preserve">Veille au respect des engagements de chaque partie et s’assure de la bonne exécution de ces </w:t>
      </w:r>
      <w:r>
        <w:rPr>
          <w:rFonts w:ascii="Arial" w:hAnsi="Arial" w:cs="Arial"/>
          <w:sz w:val="22"/>
          <w:szCs w:val="22"/>
        </w:rPr>
        <w:tab/>
        <w:t>actions.</w:t>
      </w:r>
    </w:p>
    <w:p>
      <w:pPr>
        <w:numPr>
          <w:ilvl w:val="0"/>
          <w:numId w:val="31"/>
        </w:numPr>
        <w:tabs>
          <w:tab w:val="clear" w:pos="720"/>
          <w:tab w:val="num" w:pos="142"/>
        </w:tabs>
        <w:ind w:left="0" w:firstLine="0"/>
        <w:jc w:val="both"/>
        <w:rPr>
          <w:rFonts w:ascii="Arial" w:hAnsi="Arial" w:cs="Arial"/>
          <w:sz w:val="22"/>
          <w:szCs w:val="22"/>
        </w:rPr>
      </w:pPr>
      <w:r>
        <w:rPr>
          <w:rFonts w:ascii="Arial" w:hAnsi="Arial" w:cs="Arial"/>
          <w:sz w:val="22"/>
          <w:szCs w:val="22"/>
        </w:rPr>
        <w:t>En assure le suivi.</w:t>
      </w:r>
    </w:p>
    <w:p>
      <w:pPr>
        <w:jc w:val="both"/>
        <w:rPr>
          <w:rFonts w:ascii="Arial" w:hAnsi="Arial" w:cs="Arial"/>
          <w:sz w:val="18"/>
          <w:szCs w:val="22"/>
        </w:rPr>
      </w:pPr>
      <w:r>
        <w:rPr>
          <w:rFonts w:ascii="Arial" w:hAnsi="Arial" w:cs="Arial"/>
          <w:sz w:val="22"/>
          <w:szCs w:val="22"/>
        </w:rPr>
        <w:t xml:space="preserve"> </w:t>
      </w:r>
    </w:p>
    <w:p>
      <w:pPr>
        <w:jc w:val="both"/>
        <w:rPr>
          <w:rFonts w:ascii="Arial" w:hAnsi="Arial" w:cs="Arial"/>
          <w:b/>
          <w:snapToGrid w:val="0"/>
          <w:sz w:val="22"/>
          <w:szCs w:val="22"/>
        </w:rPr>
      </w:pPr>
      <w:r>
        <w:rPr>
          <w:rFonts w:ascii="Arial" w:hAnsi="Arial" w:cs="Arial"/>
          <w:b/>
          <w:snapToGrid w:val="0"/>
          <w:sz w:val="22"/>
          <w:szCs w:val="22"/>
        </w:rPr>
        <w:t>Article 3</w:t>
      </w:r>
      <w:r>
        <w:rPr>
          <w:rFonts w:ascii="Arial" w:hAnsi="Arial" w:cs="Arial"/>
          <w:b/>
          <w:snapToGrid w:val="0"/>
          <w:sz w:val="22"/>
          <w:szCs w:val="22"/>
          <w:vertAlign w:val="superscript"/>
        </w:rPr>
        <w:t> </w:t>
      </w:r>
      <w:r>
        <w:rPr>
          <w:rFonts w:ascii="Arial" w:hAnsi="Arial" w:cs="Arial"/>
          <w:b/>
          <w:snapToGrid w:val="0"/>
          <w:sz w:val="22"/>
          <w:szCs w:val="22"/>
        </w:rPr>
        <w:t>: Obligations de l’employeur</w:t>
      </w:r>
    </w:p>
    <w:p>
      <w:pPr>
        <w:jc w:val="both"/>
        <w:rPr>
          <w:rFonts w:ascii="Arial" w:hAnsi="Arial" w:cs="Arial"/>
          <w:sz w:val="22"/>
          <w:szCs w:val="22"/>
        </w:rPr>
      </w:pPr>
      <w:r>
        <w:rPr>
          <w:rFonts w:ascii="Arial" w:hAnsi="Arial" w:cs="Arial"/>
          <w:sz w:val="22"/>
          <w:szCs w:val="22"/>
        </w:rPr>
        <w:t>Dans le cadre de la mise en œuvre du plan d’actions annuel visé à l’article 1, l’employeur :</w:t>
      </w:r>
    </w:p>
    <w:p>
      <w:pPr>
        <w:spacing w:line="120" w:lineRule="exact"/>
        <w:jc w:val="both"/>
        <w:rPr>
          <w:rFonts w:ascii="Arial" w:hAnsi="Arial" w:cs="Arial"/>
          <w:color w:val="000000"/>
          <w:sz w:val="22"/>
          <w:szCs w:val="22"/>
        </w:rPr>
      </w:pPr>
    </w:p>
    <w:p>
      <w:pPr>
        <w:numPr>
          <w:ilvl w:val="0"/>
          <w:numId w:val="31"/>
        </w:numPr>
        <w:tabs>
          <w:tab w:val="clear" w:pos="720"/>
          <w:tab w:val="num" w:pos="142"/>
        </w:tabs>
        <w:ind w:left="0" w:firstLine="0"/>
        <w:jc w:val="both"/>
        <w:rPr>
          <w:rFonts w:ascii="Arial" w:hAnsi="Arial" w:cs="Arial"/>
          <w:color w:val="000000"/>
          <w:sz w:val="22"/>
          <w:szCs w:val="22"/>
        </w:rPr>
      </w:pPr>
      <w:r>
        <w:rPr>
          <w:rFonts w:ascii="Arial" w:hAnsi="Arial" w:cs="Arial"/>
          <w:color w:val="000000"/>
          <w:sz w:val="22"/>
          <w:szCs w:val="22"/>
        </w:rPr>
        <w:t xml:space="preserve">Forme lui-même ou libère le travailleur comme précisé dans ce plan, afin qu’il puisse participer aux </w:t>
      </w:r>
      <w:r>
        <w:rPr>
          <w:rFonts w:ascii="Arial" w:hAnsi="Arial" w:cs="Arial"/>
          <w:color w:val="000000"/>
          <w:sz w:val="22"/>
          <w:szCs w:val="22"/>
        </w:rPr>
        <w:tab/>
        <w:t>actions aux moments et selon les horaires convenus.</w:t>
      </w:r>
    </w:p>
    <w:p>
      <w:pPr>
        <w:numPr>
          <w:ilvl w:val="0"/>
          <w:numId w:val="31"/>
        </w:numPr>
        <w:tabs>
          <w:tab w:val="clear" w:pos="720"/>
          <w:tab w:val="num" w:pos="142"/>
        </w:tabs>
        <w:ind w:left="0" w:firstLine="0"/>
        <w:jc w:val="both"/>
        <w:rPr>
          <w:rFonts w:ascii="Arial" w:hAnsi="Arial" w:cs="Arial"/>
          <w:color w:val="000000"/>
          <w:sz w:val="22"/>
          <w:szCs w:val="22"/>
        </w:rPr>
      </w:pPr>
      <w:r>
        <w:rPr>
          <w:rFonts w:ascii="Arial" w:hAnsi="Arial" w:cs="Arial"/>
          <w:color w:val="000000"/>
          <w:sz w:val="22"/>
          <w:szCs w:val="22"/>
        </w:rPr>
        <w:t xml:space="preserve">Informe le Forem de tout problème qui pourrait survenir et qui ne pourrait trouver de solution </w:t>
      </w:r>
      <w:r>
        <w:rPr>
          <w:rFonts w:ascii="Arial" w:hAnsi="Arial" w:cs="Arial"/>
          <w:color w:val="000000"/>
          <w:sz w:val="22"/>
          <w:szCs w:val="22"/>
        </w:rPr>
        <w:tab/>
        <w:t xml:space="preserve">satisfaisante, quant à la participation du travailleur à ces actions et, notamment, ceux relatifs à la </w:t>
      </w:r>
      <w:r>
        <w:rPr>
          <w:rFonts w:ascii="Arial" w:hAnsi="Arial" w:cs="Arial"/>
          <w:color w:val="000000"/>
          <w:sz w:val="22"/>
          <w:szCs w:val="22"/>
        </w:rPr>
        <w:tab/>
        <w:t>planification des actions ou à toute absence injustifiée du travailleur auxdites actions</w:t>
      </w:r>
    </w:p>
    <w:p>
      <w:pPr>
        <w:numPr>
          <w:ilvl w:val="0"/>
          <w:numId w:val="31"/>
        </w:numPr>
        <w:tabs>
          <w:tab w:val="clear" w:pos="720"/>
          <w:tab w:val="num" w:pos="142"/>
        </w:tabs>
        <w:ind w:left="0" w:firstLine="0"/>
        <w:jc w:val="both"/>
        <w:rPr>
          <w:rFonts w:ascii="Arial" w:hAnsi="Arial" w:cs="Arial"/>
          <w:color w:val="000000"/>
          <w:sz w:val="22"/>
          <w:szCs w:val="22"/>
        </w:rPr>
      </w:pPr>
      <w:r>
        <w:rPr>
          <w:rFonts w:ascii="Arial" w:hAnsi="Arial" w:cs="Arial"/>
          <w:color w:val="000000"/>
          <w:sz w:val="22"/>
          <w:szCs w:val="22"/>
        </w:rPr>
        <w:t>Transmet au Forem le document « suivi du plan d’actions ».</w:t>
      </w:r>
    </w:p>
    <w:p>
      <w:pPr>
        <w:numPr>
          <w:ilvl w:val="0"/>
          <w:numId w:val="31"/>
        </w:numPr>
        <w:tabs>
          <w:tab w:val="clear" w:pos="720"/>
          <w:tab w:val="num" w:pos="142"/>
        </w:tabs>
        <w:ind w:left="0" w:firstLine="0"/>
        <w:jc w:val="both"/>
        <w:rPr>
          <w:rFonts w:ascii="Arial" w:hAnsi="Arial" w:cs="Arial"/>
          <w:color w:val="000000"/>
          <w:sz w:val="22"/>
          <w:szCs w:val="22"/>
        </w:rPr>
      </w:pPr>
      <w:r>
        <w:rPr>
          <w:rFonts w:ascii="Arial" w:hAnsi="Arial" w:cs="Arial"/>
          <w:color w:val="000000"/>
          <w:sz w:val="22"/>
          <w:szCs w:val="22"/>
        </w:rPr>
        <w:t>Participe activement au suivi de ce plan.</w:t>
      </w:r>
    </w:p>
    <w:p>
      <w:pPr>
        <w:rPr>
          <w:rFonts w:ascii="Arial" w:hAnsi="Arial" w:cs="Arial"/>
          <w:color w:val="000000"/>
          <w:sz w:val="18"/>
          <w:szCs w:val="22"/>
        </w:rPr>
      </w:pPr>
    </w:p>
    <w:p>
      <w:pPr>
        <w:jc w:val="both"/>
        <w:rPr>
          <w:rFonts w:ascii="Arial" w:hAnsi="Arial" w:cs="Arial"/>
          <w:b/>
          <w:snapToGrid w:val="0"/>
          <w:sz w:val="22"/>
          <w:szCs w:val="22"/>
        </w:rPr>
      </w:pPr>
      <w:r>
        <w:rPr>
          <w:rFonts w:ascii="Arial" w:hAnsi="Arial" w:cs="Arial"/>
          <w:b/>
          <w:snapToGrid w:val="0"/>
          <w:sz w:val="22"/>
          <w:szCs w:val="22"/>
        </w:rPr>
        <w:t>Article 4</w:t>
      </w:r>
      <w:r>
        <w:rPr>
          <w:rFonts w:ascii="Arial" w:hAnsi="Arial" w:cs="Arial"/>
          <w:b/>
          <w:snapToGrid w:val="0"/>
          <w:sz w:val="22"/>
          <w:szCs w:val="22"/>
          <w:vertAlign w:val="superscript"/>
        </w:rPr>
        <w:t> </w:t>
      </w:r>
      <w:r>
        <w:rPr>
          <w:rFonts w:ascii="Arial" w:hAnsi="Arial" w:cs="Arial"/>
          <w:b/>
          <w:snapToGrid w:val="0"/>
          <w:sz w:val="22"/>
          <w:szCs w:val="22"/>
        </w:rPr>
        <w:t>: Obligations du travailleur</w:t>
      </w:r>
    </w:p>
    <w:p>
      <w:pPr>
        <w:jc w:val="both"/>
        <w:rPr>
          <w:rFonts w:ascii="Arial" w:hAnsi="Arial" w:cs="Arial"/>
          <w:sz w:val="22"/>
          <w:szCs w:val="22"/>
        </w:rPr>
      </w:pPr>
      <w:r>
        <w:rPr>
          <w:rFonts w:ascii="Arial" w:hAnsi="Arial" w:cs="Arial"/>
          <w:sz w:val="22"/>
          <w:szCs w:val="22"/>
        </w:rPr>
        <w:t>Dans le cadre de la mise en œuvre du plan d’actions annuel visé à l’article 1, le travailleur :</w:t>
      </w:r>
    </w:p>
    <w:p>
      <w:pPr>
        <w:numPr>
          <w:ilvl w:val="0"/>
          <w:numId w:val="31"/>
        </w:numPr>
        <w:tabs>
          <w:tab w:val="clear" w:pos="720"/>
          <w:tab w:val="num" w:pos="142"/>
        </w:tabs>
        <w:ind w:left="0" w:firstLine="0"/>
        <w:jc w:val="both"/>
        <w:rPr>
          <w:rFonts w:ascii="Arial" w:hAnsi="Arial" w:cs="Arial"/>
          <w:sz w:val="22"/>
          <w:szCs w:val="22"/>
        </w:rPr>
      </w:pPr>
      <w:r>
        <w:rPr>
          <w:rFonts w:ascii="Arial" w:hAnsi="Arial" w:cs="Arial"/>
          <w:sz w:val="22"/>
          <w:szCs w:val="22"/>
        </w:rPr>
        <w:t>Participe activement à ces actions et au suivi de ce plan.</w:t>
      </w:r>
    </w:p>
    <w:p>
      <w:pPr>
        <w:numPr>
          <w:ilvl w:val="0"/>
          <w:numId w:val="31"/>
        </w:numPr>
        <w:tabs>
          <w:tab w:val="clear" w:pos="720"/>
          <w:tab w:val="num" w:pos="142"/>
        </w:tabs>
        <w:ind w:left="0" w:firstLine="0"/>
        <w:jc w:val="both"/>
        <w:rPr>
          <w:rFonts w:ascii="Arial" w:hAnsi="Arial" w:cs="Arial"/>
          <w:sz w:val="22"/>
          <w:szCs w:val="22"/>
        </w:rPr>
      </w:pPr>
      <w:r>
        <w:rPr>
          <w:rFonts w:ascii="Arial" w:hAnsi="Arial" w:cs="Arial"/>
          <w:sz w:val="22"/>
          <w:szCs w:val="22"/>
        </w:rPr>
        <w:t xml:space="preserve">Informe le Forem ainsi que son employeur de tout problème qui pourrait survenir et ne pourrait </w:t>
      </w:r>
      <w:r>
        <w:rPr>
          <w:rFonts w:ascii="Arial" w:hAnsi="Arial" w:cs="Arial"/>
          <w:sz w:val="22"/>
          <w:szCs w:val="22"/>
        </w:rPr>
        <w:tab/>
        <w:t>trouver de solution satisfaisante, quant à sa participation à ces actions.</w:t>
      </w:r>
    </w:p>
    <w:p>
      <w:pPr>
        <w:numPr>
          <w:ilvl w:val="0"/>
          <w:numId w:val="31"/>
        </w:numPr>
        <w:tabs>
          <w:tab w:val="clear" w:pos="720"/>
          <w:tab w:val="num" w:pos="142"/>
        </w:tabs>
        <w:ind w:left="0" w:firstLine="0"/>
        <w:jc w:val="both"/>
        <w:rPr>
          <w:rFonts w:ascii="Arial" w:hAnsi="Arial" w:cs="Arial"/>
          <w:sz w:val="22"/>
          <w:szCs w:val="22"/>
        </w:rPr>
      </w:pPr>
      <w:r>
        <w:rPr>
          <w:rFonts w:ascii="Arial" w:hAnsi="Arial" w:cs="Arial"/>
          <w:sz w:val="22"/>
          <w:szCs w:val="22"/>
        </w:rPr>
        <w:t xml:space="preserve">Transmet au Forem les informations relatives aux déplacements dont question à l’article 2 sur base </w:t>
      </w:r>
      <w:r>
        <w:rPr>
          <w:rFonts w:ascii="Arial" w:hAnsi="Arial" w:cs="Arial"/>
          <w:sz w:val="22"/>
          <w:szCs w:val="22"/>
        </w:rPr>
        <w:tab/>
        <w:t>du modèle fourni par le Forem.</w:t>
      </w:r>
    </w:p>
    <w:p>
      <w:pPr>
        <w:jc w:val="both"/>
        <w:rPr>
          <w:rFonts w:ascii="Arial" w:hAnsi="Arial" w:cs="Arial"/>
          <w:sz w:val="18"/>
          <w:szCs w:val="22"/>
        </w:rPr>
      </w:pPr>
    </w:p>
    <w:p>
      <w:pPr>
        <w:jc w:val="both"/>
        <w:rPr>
          <w:rFonts w:ascii="Arial" w:hAnsi="Arial" w:cs="Arial"/>
          <w:b/>
          <w:bCs/>
          <w:sz w:val="22"/>
          <w:szCs w:val="22"/>
        </w:rPr>
      </w:pPr>
      <w:r>
        <w:rPr>
          <w:rFonts w:ascii="Arial" w:hAnsi="Arial" w:cs="Arial"/>
          <w:b/>
          <w:bCs/>
          <w:sz w:val="22"/>
          <w:szCs w:val="22"/>
        </w:rPr>
        <w:t>Article 5 : Horaires</w:t>
      </w:r>
    </w:p>
    <w:p>
      <w:pPr>
        <w:jc w:val="both"/>
        <w:rPr>
          <w:rFonts w:ascii="Arial" w:hAnsi="Arial" w:cs="Arial"/>
          <w:sz w:val="22"/>
          <w:szCs w:val="22"/>
        </w:rPr>
      </w:pPr>
      <w:r>
        <w:rPr>
          <w:rFonts w:ascii="Arial" w:hAnsi="Arial" w:cs="Arial"/>
          <w:sz w:val="22"/>
          <w:szCs w:val="22"/>
        </w:rPr>
        <w:t>Les actions visées à l’article 1</w:t>
      </w:r>
      <w:r>
        <w:rPr>
          <w:rFonts w:ascii="Arial" w:hAnsi="Arial" w:cs="Arial"/>
          <w:sz w:val="22"/>
          <w:szCs w:val="22"/>
          <w:vertAlign w:val="superscript"/>
        </w:rPr>
        <w:t>er</w:t>
      </w:r>
      <w:r>
        <w:rPr>
          <w:rFonts w:ascii="Arial" w:hAnsi="Arial" w:cs="Arial"/>
          <w:sz w:val="22"/>
          <w:szCs w:val="22"/>
        </w:rPr>
        <w:t xml:space="preserve"> se déroulent en principe pendant les heures normales de travail.</w:t>
      </w:r>
    </w:p>
    <w:p>
      <w:pPr>
        <w:jc w:val="both"/>
        <w:rPr>
          <w:rFonts w:ascii="Arial" w:hAnsi="Arial" w:cs="Arial"/>
          <w:sz w:val="22"/>
          <w:szCs w:val="22"/>
        </w:rPr>
      </w:pPr>
    </w:p>
    <w:p>
      <w:pPr>
        <w:jc w:val="both"/>
        <w:rPr>
          <w:rFonts w:ascii="Arial" w:hAnsi="Arial" w:cs="Arial"/>
          <w:sz w:val="22"/>
          <w:szCs w:val="22"/>
        </w:rPr>
      </w:pPr>
      <w:r>
        <w:rPr>
          <w:rFonts w:ascii="Arial" w:hAnsi="Arial" w:cs="Arial"/>
          <w:sz w:val="22"/>
          <w:szCs w:val="22"/>
        </w:rPr>
        <w:t>Toutefois, lorsque ces actions se déroulent en dehors des heures normales de travail, les heures supplémentaires prestées font l’objet d’une récupération à due concurrence conformément aux réglementations relatives au temps de travail en vigueur au sein de l’entreprise pour la fonction exercée par le travailleur.</w:t>
      </w:r>
    </w:p>
    <w:p>
      <w:pPr>
        <w:jc w:val="both"/>
        <w:rPr>
          <w:rFonts w:ascii="Arial" w:hAnsi="Arial" w:cs="Arial"/>
          <w:sz w:val="18"/>
          <w:szCs w:val="22"/>
        </w:rPr>
      </w:pPr>
    </w:p>
    <w:p>
      <w:pPr>
        <w:jc w:val="both"/>
        <w:rPr>
          <w:rFonts w:ascii="Arial" w:hAnsi="Arial" w:cs="Arial"/>
          <w:b/>
          <w:snapToGrid w:val="0"/>
          <w:sz w:val="22"/>
          <w:szCs w:val="22"/>
        </w:rPr>
      </w:pPr>
      <w:r>
        <w:rPr>
          <w:rFonts w:ascii="Arial" w:hAnsi="Arial" w:cs="Arial"/>
          <w:b/>
          <w:snapToGrid w:val="0"/>
          <w:sz w:val="22"/>
          <w:szCs w:val="22"/>
        </w:rPr>
        <w:t>Article 6</w:t>
      </w:r>
      <w:r>
        <w:rPr>
          <w:rFonts w:ascii="Arial" w:hAnsi="Arial" w:cs="Arial"/>
          <w:b/>
          <w:snapToGrid w:val="0"/>
          <w:sz w:val="22"/>
          <w:szCs w:val="22"/>
          <w:vertAlign w:val="superscript"/>
        </w:rPr>
        <w:t> </w:t>
      </w:r>
      <w:r>
        <w:rPr>
          <w:rFonts w:ascii="Arial" w:hAnsi="Arial" w:cs="Arial"/>
          <w:b/>
          <w:snapToGrid w:val="0"/>
          <w:sz w:val="22"/>
          <w:szCs w:val="22"/>
        </w:rPr>
        <w:t>: Durée de la convention</w:t>
      </w:r>
    </w:p>
    <w:p>
      <w:pPr>
        <w:jc w:val="both"/>
        <w:rPr>
          <w:rFonts w:ascii="Arial" w:hAnsi="Arial" w:cs="Arial"/>
          <w:sz w:val="22"/>
          <w:szCs w:val="22"/>
        </w:rPr>
      </w:pPr>
      <w:r>
        <w:rPr>
          <w:rFonts w:ascii="Arial" w:hAnsi="Arial" w:cs="Arial"/>
          <w:sz w:val="22"/>
          <w:szCs w:val="22"/>
        </w:rPr>
        <w:t>La présente convention entre en vigueur en même temps que le contrat de travail auquel elle s’articule et cesse ses effets de plein droit le dernier jour de ce contrat de travail conclu dans le cadre du dispositif « Programme de Transition Professionnelle » ou à l’issue du crédit d’occupation du travailleur si celui-ci est antérieur à la fin de ce contrat.</w:t>
      </w:r>
    </w:p>
    <w:p>
      <w:pPr>
        <w:jc w:val="both"/>
        <w:rPr>
          <w:rFonts w:ascii="Arial" w:hAnsi="Arial" w:cs="Arial"/>
          <w:snapToGrid w:val="0"/>
          <w:sz w:val="22"/>
          <w:szCs w:val="22"/>
        </w:rPr>
      </w:pPr>
    </w:p>
    <w:p>
      <w:pPr>
        <w:jc w:val="both"/>
        <w:rPr>
          <w:rFonts w:ascii="Arial" w:hAnsi="Arial" w:cs="Arial"/>
          <w:b/>
          <w:snapToGrid w:val="0"/>
          <w:sz w:val="22"/>
          <w:szCs w:val="22"/>
        </w:rPr>
      </w:pPr>
      <w:r>
        <w:rPr>
          <w:rFonts w:ascii="Arial" w:hAnsi="Arial" w:cs="Arial"/>
          <w:snapToGrid w:val="0"/>
          <w:sz w:val="22"/>
          <w:szCs w:val="22"/>
        </w:rPr>
        <w:t>Fait en trois exemplaires, à . . . . . . . . . . . . . . . . . . . . . . . . . . . . . . . le  . ./. ./. . . .</w:t>
      </w:r>
    </w:p>
    <w:p>
      <w:pPr>
        <w:jc w:val="both"/>
        <w:rPr>
          <w:rFonts w:ascii="Arial" w:hAnsi="Arial" w:cs="Arial"/>
          <w:snapToGrid w:val="0"/>
          <w:color w:val="339966"/>
          <w:sz w:val="22"/>
          <w:szCs w:val="22"/>
        </w:rPr>
      </w:pPr>
    </w:p>
    <w:p>
      <w:pPr>
        <w:jc w:val="both"/>
        <w:rPr>
          <w:rFonts w:ascii="Arial" w:hAnsi="Arial" w:cs="Arial"/>
          <w:snapToGrid w:val="0"/>
          <w:sz w:val="22"/>
          <w:szCs w:val="22"/>
        </w:rPr>
      </w:pPr>
      <w:r>
        <w:rPr>
          <w:rFonts w:ascii="Arial" w:hAnsi="Arial" w:cs="Arial"/>
          <w:snapToGrid w:val="0"/>
          <w:sz w:val="22"/>
          <w:szCs w:val="22"/>
        </w:rPr>
        <w:t>Le Forem, représenté par</w:t>
      </w:r>
      <w:r>
        <w:rPr>
          <w:rFonts w:ascii="Arial" w:hAnsi="Arial" w:cs="Arial"/>
          <w:snapToGrid w:val="0"/>
          <w:sz w:val="22"/>
          <w:szCs w:val="22"/>
        </w:rPr>
        <w:tab/>
      </w:r>
      <w:r>
        <w:rPr>
          <w:rFonts w:ascii="Arial" w:hAnsi="Arial" w:cs="Arial"/>
          <w:snapToGrid w:val="0"/>
          <w:sz w:val="22"/>
          <w:szCs w:val="22"/>
        </w:rPr>
        <w:tab/>
        <w:t xml:space="preserve">                  L’employeur</w:t>
      </w:r>
      <w:r>
        <w:rPr>
          <w:rFonts w:ascii="Arial" w:hAnsi="Arial" w:cs="Arial"/>
          <w:snapToGrid w:val="0"/>
          <w:sz w:val="22"/>
          <w:szCs w:val="22"/>
        </w:rPr>
        <w:tab/>
      </w:r>
      <w:r>
        <w:rPr>
          <w:rFonts w:ascii="Arial" w:hAnsi="Arial" w:cs="Arial"/>
          <w:snapToGrid w:val="0"/>
          <w:sz w:val="22"/>
          <w:szCs w:val="22"/>
        </w:rPr>
        <w:tab/>
        <w:t xml:space="preserve">       Le travailleur</w:t>
      </w:r>
    </w:p>
    <w:p>
      <w:pPr>
        <w:jc w:val="both"/>
        <w:rPr>
          <w:rFonts w:ascii="Arial" w:hAnsi="Arial" w:cs="Arial"/>
          <w:snapToGrid w:val="0"/>
          <w:sz w:val="22"/>
          <w:szCs w:val="22"/>
        </w:rPr>
      </w:pPr>
      <w:r>
        <w:rPr>
          <w:rFonts w:ascii="Arial" w:hAnsi="Arial" w:cs="Arial"/>
          <w:snapToGrid w:val="0"/>
          <w:sz w:val="22"/>
          <w:szCs w:val="22"/>
        </w:rPr>
        <w:t>VANBOCKESTAL Marie-Kristine..                      représenté par,</w:t>
      </w:r>
    </w:p>
    <w:p>
      <w:pPr>
        <w:jc w:val="both"/>
        <w:rPr>
          <w:rFonts w:ascii="Arial" w:hAnsi="Arial" w:cs="Arial"/>
          <w:snapToGrid w:val="0"/>
          <w:sz w:val="22"/>
          <w:szCs w:val="22"/>
        </w:rPr>
      </w:pPr>
      <w:r>
        <w:rPr>
          <w:rFonts w:ascii="Arial" w:hAnsi="Arial" w:cs="Arial"/>
          <w:snapToGrid w:val="0"/>
          <w:sz w:val="22"/>
          <w:szCs w:val="22"/>
        </w:rPr>
        <w:t>Administratrice générale, par délégation,</w:t>
      </w:r>
    </w:p>
    <w:p>
      <w:pPr>
        <w:jc w:val="both"/>
        <w:rPr>
          <w:rFonts w:ascii="Arial" w:hAnsi="Arial" w:cs="Arial"/>
          <w:snapToGrid w:val="0"/>
          <w:sz w:val="22"/>
          <w:szCs w:val="22"/>
        </w:rPr>
      </w:pPr>
    </w:p>
    <w:p>
      <w:pPr>
        <w:jc w:val="both"/>
        <w:rPr>
          <w:rFonts w:ascii="Arial" w:hAnsi="Arial" w:cs="Arial"/>
          <w:snapToGrid w:val="0"/>
          <w:sz w:val="22"/>
          <w:szCs w:val="22"/>
        </w:rPr>
      </w:pPr>
    </w:p>
    <w:p>
      <w:pPr>
        <w:jc w:val="both"/>
        <w:rPr>
          <w:rFonts w:ascii="Arial" w:hAnsi="Arial" w:cs="Arial"/>
          <w:snapToGrid w:val="0"/>
          <w:sz w:val="22"/>
          <w:szCs w:val="22"/>
        </w:rPr>
      </w:pPr>
    </w:p>
    <w:p>
      <w:pPr>
        <w:jc w:val="both"/>
        <w:rPr>
          <w:rFonts w:ascii="Arial" w:hAnsi="Arial" w:cs="Arial"/>
          <w:snapToGrid w:val="0"/>
          <w:sz w:val="22"/>
          <w:szCs w:val="22"/>
        </w:rPr>
      </w:pPr>
    </w:p>
    <w:p>
      <w:pPr>
        <w:jc w:val="both"/>
        <w:rPr>
          <w:rFonts w:ascii="Arial" w:hAnsi="Arial" w:cs="Arial"/>
          <w:snapToGrid w:val="0"/>
          <w:sz w:val="22"/>
          <w:szCs w:val="22"/>
        </w:rPr>
      </w:pPr>
    </w:p>
    <w:p>
      <w:pPr>
        <w:jc w:val="both"/>
        <w:rPr>
          <w:rFonts w:ascii="Arial" w:hAnsi="Arial" w:cs="Arial"/>
          <w:snapToGrid w:val="0"/>
          <w:sz w:val="22"/>
          <w:szCs w:val="22"/>
        </w:rPr>
      </w:pPr>
    </w:p>
    <w:p>
      <w:pPr>
        <w:jc w:val="both"/>
        <w:rPr>
          <w:rFonts w:ascii="Arial" w:hAnsi="Arial" w:cs="Arial"/>
          <w:snapToGrid w:val="0"/>
          <w:sz w:val="22"/>
          <w:szCs w:val="22"/>
        </w:rPr>
      </w:pPr>
      <w:r>
        <w:rPr>
          <w:rFonts w:ascii="Arial" w:hAnsi="Arial" w:cs="Arial"/>
          <w:snapToGrid w:val="0"/>
          <w:sz w:val="22"/>
          <w:szCs w:val="22"/>
        </w:rPr>
        <w:t xml:space="preserve">Annexes : </w:t>
      </w:r>
    </w:p>
    <w:p>
      <w:pPr>
        <w:jc w:val="center"/>
        <w:rPr>
          <w:rFonts w:ascii="Arial" w:hAnsi="Arial" w:cs="Arial"/>
          <w:b/>
          <w:sz w:val="22"/>
          <w:szCs w:val="22"/>
        </w:rPr>
      </w:pPr>
      <w:r>
        <w:rPr>
          <w:rFonts w:ascii="Calibri" w:hAnsi="Calibri"/>
        </w:rPr>
        <w:br w:type="page"/>
      </w:r>
      <w:r>
        <w:rPr>
          <w:rFonts w:ascii="Arial" w:hAnsi="Arial" w:cs="Arial"/>
          <w:b/>
          <w:noProof/>
          <w:sz w:val="22"/>
          <w:szCs w:val="22"/>
          <w:lang w:val="fr-BE" w:eastAsia="fr-BE"/>
        </w:rPr>
        <mc:AlternateContent>
          <mc:Choice Requires="wps">
            <w:drawing>
              <wp:anchor distT="0" distB="0" distL="114300" distR="114300" simplePos="0" relativeHeight="251623424" behindDoc="0" locked="0" layoutInCell="1" allowOverlap="1">
                <wp:simplePos x="0" y="0"/>
                <wp:positionH relativeFrom="column">
                  <wp:posOffset>1343660</wp:posOffset>
                </wp:positionH>
                <wp:positionV relativeFrom="paragraph">
                  <wp:posOffset>-239395</wp:posOffset>
                </wp:positionV>
                <wp:extent cx="4229100" cy="866775"/>
                <wp:effectExtent l="0" t="0" r="19050" b="28575"/>
                <wp:wrapNone/>
                <wp:docPr id="2475" name="Text Box 21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29100" cy="866775"/>
                        </a:xfrm>
                        <a:prstGeom prst="rect">
                          <a:avLst/>
                        </a:prstGeom>
                        <a:solidFill>
                          <a:srgbClr val="FFFFFF"/>
                        </a:solidFill>
                        <a:ln w="9525">
                          <a:solidFill>
                            <a:srgbClr val="000000"/>
                          </a:solidFill>
                          <a:miter lim="800000"/>
                          <a:headEnd/>
                          <a:tailEnd/>
                        </a:ln>
                      </wps:spPr>
                      <wps:txbx>
                        <w:txbxContent>
                          <w:p>
                            <w:pPr>
                              <w:jc w:val="center"/>
                              <w:rPr>
                                <w:rFonts w:ascii="Arial" w:hAnsi="Arial" w:cs="Arial"/>
                                <w:sz w:val="32"/>
                                <w:szCs w:val="32"/>
                                <w:lang w:val="fr-BE"/>
                              </w:rPr>
                            </w:pPr>
                            <w:r>
                              <w:rPr>
                                <w:rFonts w:ascii="Arial" w:hAnsi="Arial" w:cs="Arial"/>
                                <w:sz w:val="32"/>
                                <w:szCs w:val="32"/>
                                <w:lang w:val="fr-BE"/>
                              </w:rPr>
                              <w:t>Fiche individuelle</w:t>
                            </w:r>
                          </w:p>
                          <w:p>
                            <w:pPr>
                              <w:jc w:val="center"/>
                              <w:rPr>
                                <w:rFonts w:ascii="Arial" w:hAnsi="Arial" w:cs="Arial"/>
                                <w:sz w:val="32"/>
                                <w:szCs w:val="32"/>
                                <w:lang w:val="fr-BE"/>
                              </w:rPr>
                            </w:pPr>
                            <w:r>
                              <w:rPr>
                                <w:rFonts w:ascii="Arial" w:hAnsi="Arial" w:cs="Arial"/>
                                <w:sz w:val="32"/>
                                <w:szCs w:val="32"/>
                                <w:lang w:val="fr-BE"/>
                              </w:rPr>
                              <w:t>Programme de Transition Professionnelle</w:t>
                            </w:r>
                          </w:p>
                          <w:p>
                            <w:pPr>
                              <w:jc w:val="center"/>
                              <w:rPr>
                                <w:rFonts w:ascii="Arial" w:hAnsi="Arial" w:cs="Arial"/>
                                <w:sz w:val="32"/>
                                <w:szCs w:val="32"/>
                                <w:lang w:val="fr-BE"/>
                              </w:rPr>
                            </w:pPr>
                            <w:r>
                              <w:rPr>
                                <w:rFonts w:ascii="Arial" w:hAnsi="Arial" w:cs="Arial"/>
                                <w:sz w:val="32"/>
                                <w:szCs w:val="32"/>
                                <w:lang w:val="fr-BE"/>
                              </w:rPr>
                              <w:t>(PTP)</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113" o:spid="_x0000_s1046" type="#_x0000_t202" style="position:absolute;left:0;text-align:left;margin-left:105.8pt;margin-top:-18.85pt;width:333pt;height:68.25pt;z-index:251623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">
                <v:textbox>
                  <w:txbxContent>
                    <w:p>
                      <w:pPr>
                        <w:jc w:val="center"/>
                        <w:rPr>
                          <w:rFonts w:ascii="Arial" w:hAnsi="Arial" w:cs="Arial"/>
                          <w:sz w:val="32"/>
                          <w:szCs w:val="32"/>
                          <w:lang w:val="fr-BE"/>
                        </w:rPr>
                      </w:pPr>
                      <w:r>
                        <w:rPr>
                          <w:rFonts w:ascii="Arial" w:hAnsi="Arial" w:cs="Arial"/>
                          <w:sz w:val="32"/>
                          <w:szCs w:val="32"/>
                          <w:lang w:val="fr-BE"/>
                        </w:rPr>
                        <w:t>Fiche individuelle</w:t>
                      </w:r>
                    </w:p>
                    <w:p>
                      <w:pPr>
                        <w:jc w:val="center"/>
                        <w:rPr>
                          <w:rFonts w:ascii="Arial" w:hAnsi="Arial" w:cs="Arial"/>
                          <w:sz w:val="32"/>
                          <w:szCs w:val="32"/>
                          <w:lang w:val="fr-BE"/>
                        </w:rPr>
                      </w:pPr>
                      <w:r>
                        <w:rPr>
                          <w:rFonts w:ascii="Arial" w:hAnsi="Arial" w:cs="Arial"/>
                          <w:sz w:val="32"/>
                          <w:szCs w:val="32"/>
                          <w:lang w:val="fr-BE"/>
                        </w:rPr>
                        <w:t>Programme de Transition Professionnelle</w:t>
                      </w:r>
                    </w:p>
                    <w:p>
                      <w:pPr>
                        <w:jc w:val="center"/>
                        <w:rPr>
                          <w:rFonts w:ascii="Arial" w:hAnsi="Arial" w:cs="Arial"/>
                          <w:sz w:val="32"/>
                          <w:szCs w:val="32"/>
                          <w:lang w:val="fr-BE"/>
                        </w:rPr>
                      </w:pPr>
                      <w:r>
                        <w:rPr>
                          <w:rFonts w:ascii="Arial" w:hAnsi="Arial" w:cs="Arial"/>
                          <w:sz w:val="32"/>
                          <w:szCs w:val="32"/>
                          <w:lang w:val="fr-BE"/>
                        </w:rPr>
                        <w:t>(PTP)</w:t>
                      </w:r>
                    </w:p>
                  </w:txbxContent>
                </v:textbox>
              </v:shape>
            </w:pict>
          </mc:Fallback>
        </mc:AlternateContent>
      </w:r>
      <w:r>
        <w:rPr>
          <w:rFonts w:ascii="Arial" w:hAnsi="Arial" w:cs="Arial"/>
          <w:b/>
          <w:noProof/>
          <w:sz w:val="22"/>
          <w:szCs w:val="22"/>
          <w:lang w:val="fr-BE" w:eastAsia="fr-BE"/>
        </w:rPr>
        <w:drawing>
          <wp:anchor distT="0" distB="0" distL="114300" distR="114300" simplePos="0" relativeHeight="251640832" behindDoc="0" locked="1" layoutInCell="1" allowOverlap="1">
            <wp:simplePos x="0" y="0"/>
            <wp:positionH relativeFrom="page">
              <wp:posOffset>649605</wp:posOffset>
            </wp:positionH>
            <wp:positionV relativeFrom="page">
              <wp:posOffset>320040</wp:posOffset>
            </wp:positionV>
            <wp:extent cx="1002030" cy="939800"/>
            <wp:effectExtent l="19050" t="0" r="7620" b="0"/>
            <wp:wrapSquare wrapText="bothSides"/>
            <wp:docPr id="2131" name="Image 2131" descr="new forem N_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1" descr="new forem N_B"/>
                    <pic:cNvPicPr>
                      <a:picLocks noChangeAspect="1" noChangeArrowheads="1"/>
                    </pic:cNvPicPr>
                  </pic:nvPicPr>
                  <pic:blipFill>
                    <a:blip r:embed="rId44"/>
                    <a:srcRect/>
                    <a:stretch>
                      <a:fillRect/>
                    </a:stretch>
                  </pic:blipFill>
                  <pic:spPr bwMode="auto">
                    <a:xfrm>
                      <a:off x="0" y="0"/>
                      <a:ext cx="1002030" cy="939800"/>
                    </a:xfrm>
                    <a:prstGeom prst="rect">
                      <a:avLst/>
                    </a:prstGeom>
                    <a:noFill/>
                  </pic:spPr>
                </pic:pic>
              </a:graphicData>
            </a:graphic>
          </wp:anchor>
        </w:drawing>
      </w:r>
      <w:r>
        <w:rPr>
          <w:rFonts w:ascii="Arial Narrow" w:hAnsi="Arial Narrow" w:cs="Arial"/>
          <w:b/>
          <w:sz w:val="22"/>
          <w:szCs w:val="22"/>
        </w:rPr>
        <w:t>Votre contact</w:t>
      </w:r>
      <w:r>
        <w:rPr>
          <w:rFonts w:ascii="Arial Narrow" w:hAnsi="Arial Narrow" w:cs="Arial"/>
          <w:sz w:val="22"/>
          <w:szCs w:val="22"/>
        </w:rPr>
        <w:t> :………………………………………………</w:t>
      </w:r>
    </w:p>
    <w:p>
      <w:pPr>
        <w:rPr>
          <w:rFonts w:ascii="Arial Narrow" w:hAnsi="Arial Narrow" w:cs="Arial"/>
          <w:sz w:val="22"/>
          <w:szCs w:val="22"/>
        </w:rPr>
      </w:pPr>
    </w:p>
    <w:p>
      <w:pPr>
        <w:rPr>
          <w:rFonts w:ascii="Arial Narrow" w:hAnsi="Arial Narrow" w:cs="Arial"/>
          <w:sz w:val="22"/>
          <w:szCs w:val="22"/>
        </w:rPr>
      </w:pPr>
    </w:p>
    <w:p>
      <w:pPr>
        <w:rPr>
          <w:rFonts w:ascii="Arial" w:hAnsi="Arial" w:cs="Arial"/>
          <w:b/>
          <w:sz w:val="22"/>
          <w:szCs w:val="22"/>
        </w:rPr>
      </w:pPr>
    </w:p>
    <w:p>
      <w:pPr>
        <w:rPr>
          <w:rFonts w:ascii="Arial" w:hAnsi="Arial" w:cs="Arial"/>
          <w:b/>
          <w:sz w:val="22"/>
          <w:szCs w:val="22"/>
        </w:rPr>
      </w:pPr>
    </w:p>
    <w:p>
      <w:pPr>
        <w:rPr>
          <w:rFonts w:ascii="Arial Narrow" w:hAnsi="Arial Narrow" w:cs="Arial"/>
          <w:b/>
          <w:sz w:val="16"/>
          <w:szCs w:val="22"/>
        </w:rPr>
      </w:pPr>
    </w:p>
    <w:p>
      <w:pPr>
        <w:rPr>
          <w:rFonts w:ascii="Arial Narrow" w:hAnsi="Arial Narrow" w:cs="Arial"/>
          <w:sz w:val="22"/>
          <w:szCs w:val="22"/>
        </w:rPr>
      </w:pPr>
      <w:r>
        <w:rPr>
          <w:rFonts w:ascii="Arial Narrow" w:hAnsi="Arial Narrow" w:cs="Arial"/>
          <w:b/>
          <w:sz w:val="22"/>
          <w:szCs w:val="22"/>
        </w:rPr>
        <w:t>Votre contact</w:t>
      </w:r>
      <w:r>
        <w:rPr>
          <w:rFonts w:ascii="Arial Narrow" w:hAnsi="Arial Narrow" w:cs="Arial"/>
          <w:sz w:val="22"/>
          <w:szCs w:val="22"/>
        </w:rPr>
        <w:t> :………………………………………………</w:t>
      </w:r>
    </w:p>
    <w:p>
      <w:pPr>
        <w:rPr>
          <w:rFonts w:ascii="Arial" w:hAnsi="Arial" w:cs="Arial"/>
          <w:b/>
          <w:sz w:val="22"/>
          <w:szCs w:val="22"/>
        </w:rPr>
      </w:pPr>
    </w:p>
    <w:p>
      <w:pPr>
        <w:rPr>
          <w:rFonts w:ascii="Arial" w:hAnsi="Arial" w:cs="Arial"/>
          <w:b/>
          <w:sz w:val="22"/>
          <w:szCs w:val="22"/>
        </w:rPr>
      </w:pPr>
      <w:r>
        <w:rPr>
          <w:rFonts w:ascii="Arial" w:hAnsi="Arial" w:cs="Arial"/>
          <w:b/>
          <w:noProof/>
          <w:sz w:val="22"/>
          <w:szCs w:val="22"/>
          <w:lang w:val="fr-BE" w:eastAsia="fr-BE"/>
        </w:rPr>
        <mc:AlternateContent>
          <mc:Choice Requires="wps">
            <w:drawing>
              <wp:anchor distT="0" distB="0" distL="114300" distR="114300" simplePos="0" relativeHeight="251700224" behindDoc="0" locked="0" layoutInCell="1" allowOverlap="1">
                <wp:simplePos x="0" y="0"/>
                <wp:positionH relativeFrom="column">
                  <wp:posOffset>5080</wp:posOffset>
                </wp:positionH>
                <wp:positionV relativeFrom="paragraph">
                  <wp:posOffset>31115</wp:posOffset>
                </wp:positionV>
                <wp:extent cx="2857500" cy="342900"/>
                <wp:effectExtent l="10160" t="5080" r="8890" b="13970"/>
                <wp:wrapNone/>
                <wp:docPr id="2474" name="Text Box 26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57500" cy="342900"/>
                        </a:xfrm>
                        <a:prstGeom prst="rect">
                          <a:avLst/>
                        </a:prstGeom>
                        <a:solidFill>
                          <a:srgbClr val="FFFFFF"/>
                        </a:solidFill>
                        <a:ln w="9525">
                          <a:solidFill>
                            <a:srgbClr val="000000"/>
                          </a:solidFill>
                          <a:miter lim="800000"/>
                          <a:headEnd/>
                          <a:tailEnd/>
                        </a:ln>
                      </wps:spPr>
                      <wps:txbx>
                        <w:txbxContent>
                          <w:p>
                            <w:pPr>
                              <w:rPr>
                                <w:rFonts w:ascii="Arial" w:hAnsi="Arial" w:cs="Arial"/>
                                <w:b/>
                                <w:lang w:val="fr-BE"/>
                              </w:rPr>
                            </w:pPr>
                            <w:r>
                              <w:rPr>
                                <w:rFonts w:ascii="Arial" w:hAnsi="Arial" w:cs="Arial"/>
                                <w:b/>
                                <w:lang w:val="fr-BE"/>
                              </w:rPr>
                              <w:t>Partie à compléter par l’employeur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613" o:spid="_x0000_s1047" type="#_x0000_t202" style="position:absolute;margin-left:.4pt;margin-top:2.45pt;width:225pt;height:27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">
                <v:textbox>
                  <w:txbxContent>
                    <w:p>
                      <w:pPr>
                        <w:rPr>
                          <w:rFonts w:ascii="Arial" w:hAnsi="Arial" w:cs="Arial"/>
                          <w:b/>
                          <w:lang w:val="fr-BE"/>
                        </w:rPr>
                      </w:pPr>
                      <w:r>
                        <w:rPr>
                          <w:rFonts w:ascii="Arial" w:hAnsi="Arial" w:cs="Arial"/>
                          <w:b/>
                          <w:lang w:val="fr-BE"/>
                        </w:rPr>
                        <w:t>Partie à compléter par l’employeur</w:t>
                      </w:r>
                    </w:p>
                  </w:txbxContent>
                </v:textbox>
              </v:shape>
            </w:pict>
          </mc:Fallback>
        </mc:AlternateContent>
      </w:r>
    </w:p>
    <w:p>
      <w:pPr>
        <w:rPr>
          <w:rFonts w:ascii="Arial" w:hAnsi="Arial" w:cs="Arial"/>
          <w:b/>
          <w:sz w:val="22"/>
          <w:szCs w:val="22"/>
          <w:u w:val="single"/>
        </w:rPr>
      </w:pPr>
    </w:p>
    <w:p>
      <w:pPr>
        <w:rPr>
          <w:rFonts w:ascii="Arial" w:hAnsi="Arial" w:cs="Arial"/>
          <w:b/>
          <w:sz w:val="22"/>
          <w:szCs w:val="22"/>
          <w:u w:val="single"/>
        </w:rPr>
      </w:pPr>
    </w:p>
    <w:p>
      <w:pPr>
        <w:rPr>
          <w:rFonts w:ascii="Arial" w:hAnsi="Arial" w:cs="Arial"/>
          <w:b/>
          <w:sz w:val="22"/>
          <w:szCs w:val="22"/>
          <w:u w:val="single"/>
        </w:rPr>
      </w:pPr>
    </w:p>
    <w:p>
      <w:pPr>
        <w:rPr>
          <w:rFonts w:ascii="Arial" w:hAnsi="Arial" w:cs="Arial"/>
          <w:b/>
          <w:sz w:val="22"/>
          <w:szCs w:val="22"/>
          <w:u w:val="single"/>
        </w:rPr>
      </w:pPr>
      <w:r>
        <w:rPr>
          <w:rFonts w:ascii="Arial" w:hAnsi="Arial" w:cs="Arial"/>
          <w:b/>
          <w:sz w:val="22"/>
          <w:szCs w:val="22"/>
          <w:u w:val="single"/>
        </w:rPr>
        <w:t>A) Informations relatives à l’employeur</w:t>
      </w:r>
    </w:p>
    <w:p>
      <w:pPr>
        <w:rPr>
          <w:rFonts w:ascii="Arial" w:hAnsi="Arial" w:cs="Arial"/>
          <w:b/>
          <w:sz w:val="22"/>
          <w:szCs w:val="22"/>
        </w:rPr>
      </w:pPr>
    </w:p>
    <w:p>
      <w:pPr>
        <w:rPr>
          <w:rFonts w:ascii="Arial" w:hAnsi="Arial" w:cs="Arial"/>
          <w:b/>
          <w:sz w:val="22"/>
          <w:szCs w:val="22"/>
        </w:rPr>
      </w:pPr>
      <w:r>
        <w:rPr>
          <w:rFonts w:ascii="Arial" w:hAnsi="Arial" w:cs="Arial"/>
          <w:b/>
        </w:rPr>
        <w:t>N° BCE</w:t>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t xml:space="preserve">        </w:t>
      </w:r>
      <w:r>
        <w:rPr>
          <w:rFonts w:ascii="Arial" w:hAnsi="Arial" w:cs="Arial"/>
          <w:b/>
        </w:rPr>
        <w:t>N° Etablissement</w:t>
      </w:r>
    </w:p>
    <w:p>
      <w:pPr>
        <w:rPr>
          <w:rFonts w:ascii="Arial" w:hAnsi="Arial" w:cs="Arial"/>
          <w:b/>
          <w:sz w:val="22"/>
          <w:szCs w:val="22"/>
        </w:rPr>
      </w:pPr>
      <w:r>
        <w:rPr>
          <w:rFonts w:ascii="Arial" w:hAnsi="Arial" w:cs="Arial"/>
          <w:b/>
          <w:noProof/>
          <w:sz w:val="22"/>
          <w:szCs w:val="22"/>
          <w:lang w:val="fr-BE" w:eastAsia="fr-BE"/>
        </w:rPr>
        <mc:AlternateContent>
          <mc:Choice Requires="wps">
            <w:drawing>
              <wp:anchor distT="0" distB="0" distL="114300" distR="114300" simplePos="0" relativeHeight="251753472" behindDoc="0" locked="0" layoutInCell="1" allowOverlap="1">
                <wp:simplePos x="0" y="0"/>
                <wp:positionH relativeFrom="column">
                  <wp:posOffset>3009900</wp:posOffset>
                </wp:positionH>
                <wp:positionV relativeFrom="paragraph">
                  <wp:posOffset>27940</wp:posOffset>
                </wp:positionV>
                <wp:extent cx="228600" cy="228600"/>
                <wp:effectExtent l="5080" t="6985" r="13970" b="12065"/>
                <wp:wrapNone/>
                <wp:docPr id="2473" name="Rectangle 266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665" o:spid="_x0000_s1026" style="position:absolute;margin-left:237pt;margin-top:2.2pt;width:18pt;height:18pt;z-index:251753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"/>
            </w:pict>
          </mc:Fallback>
        </mc:AlternateContent>
      </w:r>
      <w:r>
        <w:rPr>
          <w:rFonts w:ascii="Arial" w:hAnsi="Arial" w:cs="Arial"/>
          <w:b/>
          <w:noProof/>
          <w:sz w:val="22"/>
          <w:szCs w:val="22"/>
          <w:lang w:val="fr-BE" w:eastAsia="fr-BE"/>
        </w:rPr>
        <mc:AlternateContent>
          <mc:Choice Requires="wps">
            <w:drawing>
              <wp:anchor distT="0" distB="0" distL="114300" distR="114300" simplePos="0" relativeHeight="251746304" behindDoc="0" locked="0" layoutInCell="1" allowOverlap="1">
                <wp:simplePos x="0" y="0"/>
                <wp:positionH relativeFrom="column">
                  <wp:posOffset>3736975</wp:posOffset>
                </wp:positionH>
                <wp:positionV relativeFrom="paragraph">
                  <wp:posOffset>27940</wp:posOffset>
                </wp:positionV>
                <wp:extent cx="228600" cy="228600"/>
                <wp:effectExtent l="8255" t="6985" r="10795" b="12065"/>
                <wp:wrapNone/>
                <wp:docPr id="2472" name="Rectangle 265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658" o:spid="_x0000_s1026" style="position:absolute;margin-left:294.25pt;margin-top:2.2pt;width:18pt;height:18pt;z-index:251746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"/>
            </w:pict>
          </mc:Fallback>
        </mc:AlternateContent>
      </w:r>
      <w:r>
        <w:rPr>
          <w:rFonts w:ascii="Arial" w:hAnsi="Arial" w:cs="Arial"/>
          <w:b/>
          <w:noProof/>
          <w:sz w:val="22"/>
          <w:szCs w:val="22"/>
          <w:lang w:val="fr-BE" w:eastAsia="fr-BE"/>
        </w:rPr>
        <mc:AlternateContent>
          <mc:Choice Requires="wps">
            <w:drawing>
              <wp:anchor distT="0" distB="0" distL="114300" distR="114300" simplePos="0" relativeHeight="251745280" behindDoc="0" locked="0" layoutInCell="1" allowOverlap="1">
                <wp:simplePos x="0" y="0"/>
                <wp:positionH relativeFrom="column">
                  <wp:posOffset>3508375</wp:posOffset>
                </wp:positionH>
                <wp:positionV relativeFrom="paragraph">
                  <wp:posOffset>27940</wp:posOffset>
                </wp:positionV>
                <wp:extent cx="228600" cy="228600"/>
                <wp:effectExtent l="8255" t="6985" r="10795" b="12065"/>
                <wp:wrapNone/>
                <wp:docPr id="2471" name="Rectangle 265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657" o:spid="_x0000_s1026" style="position:absolute;margin-left:276.25pt;margin-top:2.2pt;width:18pt;height:18pt;z-index:251745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"/>
            </w:pict>
          </mc:Fallback>
        </mc:AlternateContent>
      </w:r>
      <w:r>
        <w:rPr>
          <w:rFonts w:ascii="Arial" w:hAnsi="Arial" w:cs="Arial"/>
          <w:b/>
          <w:noProof/>
          <w:sz w:val="22"/>
          <w:szCs w:val="22"/>
          <w:lang w:val="fr-BE" w:eastAsia="fr-BE"/>
        </w:rPr>
        <mc:AlternateContent>
          <mc:Choice Requires="wps">
            <w:drawing>
              <wp:anchor distT="0" distB="0" distL="114300" distR="114300" simplePos="0" relativeHeight="251744256" behindDoc="0" locked="0" layoutInCell="1" allowOverlap="1">
                <wp:simplePos x="0" y="0"/>
                <wp:positionH relativeFrom="column">
                  <wp:posOffset>3279775</wp:posOffset>
                </wp:positionH>
                <wp:positionV relativeFrom="paragraph">
                  <wp:posOffset>27940</wp:posOffset>
                </wp:positionV>
                <wp:extent cx="228600" cy="228600"/>
                <wp:effectExtent l="8255" t="6985" r="10795" b="12065"/>
                <wp:wrapNone/>
                <wp:docPr id="2470" name="Rectangle 265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656" o:spid="_x0000_s1026" style="position:absolute;margin-left:258.25pt;margin-top:2.2pt;width:18pt;height:18pt;z-index:251744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"/>
            </w:pict>
          </mc:Fallback>
        </mc:AlternateContent>
      </w:r>
      <w:r>
        <w:rPr>
          <w:rFonts w:ascii="Arial" w:hAnsi="Arial" w:cs="Arial"/>
          <w:b/>
          <w:noProof/>
          <w:sz w:val="22"/>
          <w:szCs w:val="22"/>
          <w:lang w:val="fr-BE" w:eastAsia="fr-BE"/>
        </w:rPr>
        <mc:AlternateContent>
          <mc:Choice Requires="wps">
            <w:drawing>
              <wp:anchor distT="0" distB="0" distL="114300" distR="114300" simplePos="0" relativeHeight="251749376" behindDoc="0" locked="0" layoutInCell="1" allowOverlap="1">
                <wp:simplePos x="0" y="0"/>
                <wp:positionH relativeFrom="column">
                  <wp:posOffset>4458335</wp:posOffset>
                </wp:positionH>
                <wp:positionV relativeFrom="paragraph">
                  <wp:posOffset>27940</wp:posOffset>
                </wp:positionV>
                <wp:extent cx="228600" cy="228600"/>
                <wp:effectExtent l="5715" t="6985" r="13335" b="12065"/>
                <wp:wrapNone/>
                <wp:docPr id="2469" name="Rectangle 266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661" o:spid="_x0000_s1026" style="position:absolute;margin-left:351.05pt;margin-top:2.2pt;width:18pt;height:18pt;z-index:251749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"/>
            </w:pict>
          </mc:Fallback>
        </mc:AlternateContent>
      </w:r>
      <w:r>
        <w:rPr>
          <w:rFonts w:ascii="Arial" w:hAnsi="Arial" w:cs="Arial"/>
          <w:b/>
          <w:noProof/>
          <w:sz w:val="22"/>
          <w:szCs w:val="22"/>
          <w:lang w:val="fr-BE" w:eastAsia="fr-BE"/>
        </w:rPr>
        <mc:AlternateContent>
          <mc:Choice Requires="wps">
            <w:drawing>
              <wp:anchor distT="0" distB="0" distL="114300" distR="114300" simplePos="0" relativeHeight="251748352" behindDoc="0" locked="0" layoutInCell="1" allowOverlap="1">
                <wp:simplePos x="0" y="0"/>
                <wp:positionH relativeFrom="column">
                  <wp:posOffset>4229735</wp:posOffset>
                </wp:positionH>
                <wp:positionV relativeFrom="paragraph">
                  <wp:posOffset>27940</wp:posOffset>
                </wp:positionV>
                <wp:extent cx="228600" cy="228600"/>
                <wp:effectExtent l="5715" t="6985" r="13335" b="12065"/>
                <wp:wrapNone/>
                <wp:docPr id="2468" name="Rectangle 266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660" o:spid="_x0000_s1026" style="position:absolute;margin-left:333.05pt;margin-top:2.2pt;width:18pt;height:18pt;z-index:251748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"/>
            </w:pict>
          </mc:Fallback>
        </mc:AlternateContent>
      </w:r>
      <w:r>
        <w:rPr>
          <w:rFonts w:ascii="Arial" w:hAnsi="Arial" w:cs="Arial"/>
          <w:b/>
          <w:noProof/>
          <w:sz w:val="22"/>
          <w:szCs w:val="22"/>
          <w:lang w:val="fr-BE" w:eastAsia="fr-BE"/>
        </w:rPr>
        <mc:AlternateContent>
          <mc:Choice Requires="wps">
            <w:drawing>
              <wp:anchor distT="0" distB="0" distL="114300" distR="114300" simplePos="0" relativeHeight="251747328" behindDoc="0" locked="0" layoutInCell="1" allowOverlap="1">
                <wp:simplePos x="0" y="0"/>
                <wp:positionH relativeFrom="column">
                  <wp:posOffset>4001135</wp:posOffset>
                </wp:positionH>
                <wp:positionV relativeFrom="paragraph">
                  <wp:posOffset>27940</wp:posOffset>
                </wp:positionV>
                <wp:extent cx="228600" cy="228600"/>
                <wp:effectExtent l="5715" t="6985" r="13335" b="12065"/>
                <wp:wrapNone/>
                <wp:docPr id="2467" name="Rectangle 265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659" o:spid="_x0000_s1026" style="position:absolute;margin-left:315.05pt;margin-top:2.2pt;width:18pt;height:18pt;z-index:251747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"/>
            </w:pict>
          </mc:Fallback>
        </mc:AlternateContent>
      </w:r>
      <w:r>
        <w:rPr>
          <w:rFonts w:ascii="Arial" w:hAnsi="Arial" w:cs="Arial"/>
          <w:b/>
          <w:noProof/>
          <w:sz w:val="22"/>
          <w:szCs w:val="22"/>
          <w:lang w:val="fr-BE" w:eastAsia="fr-BE"/>
        </w:rPr>
        <mc:AlternateContent>
          <mc:Choice Requires="wps">
            <w:drawing>
              <wp:anchor distT="0" distB="0" distL="114300" distR="114300" simplePos="0" relativeHeight="251751424" behindDoc="0" locked="0" layoutInCell="1" allowOverlap="1">
                <wp:simplePos x="0" y="0"/>
                <wp:positionH relativeFrom="column">
                  <wp:posOffset>4951095</wp:posOffset>
                </wp:positionH>
                <wp:positionV relativeFrom="paragraph">
                  <wp:posOffset>27940</wp:posOffset>
                </wp:positionV>
                <wp:extent cx="228600" cy="228600"/>
                <wp:effectExtent l="12700" t="6985" r="6350" b="12065"/>
                <wp:wrapNone/>
                <wp:docPr id="2466" name="Rectangle 266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663" o:spid="_x0000_s1026" style="position:absolute;margin-left:389.85pt;margin-top:2.2pt;width:18pt;height:18pt;z-index:251751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"/>
            </w:pict>
          </mc:Fallback>
        </mc:AlternateContent>
      </w:r>
      <w:r>
        <w:rPr>
          <w:rFonts w:ascii="Arial" w:hAnsi="Arial" w:cs="Arial"/>
          <w:b/>
          <w:noProof/>
          <w:sz w:val="22"/>
          <w:szCs w:val="22"/>
          <w:lang w:val="fr-BE" w:eastAsia="fr-BE"/>
        </w:rPr>
        <mc:AlternateContent>
          <mc:Choice Requires="wps">
            <w:drawing>
              <wp:anchor distT="0" distB="0" distL="114300" distR="114300" simplePos="0" relativeHeight="251750400" behindDoc="0" locked="0" layoutInCell="1" allowOverlap="1">
                <wp:simplePos x="0" y="0"/>
                <wp:positionH relativeFrom="column">
                  <wp:posOffset>4722495</wp:posOffset>
                </wp:positionH>
                <wp:positionV relativeFrom="paragraph">
                  <wp:posOffset>27940</wp:posOffset>
                </wp:positionV>
                <wp:extent cx="228600" cy="228600"/>
                <wp:effectExtent l="12700" t="6985" r="6350" b="12065"/>
                <wp:wrapNone/>
                <wp:docPr id="2464" name="Rectangle 266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662" o:spid="_x0000_s1026" style="position:absolute;margin-left:371.85pt;margin-top:2.2pt;width:18pt;height:18pt;z-index:251750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"/>
            </w:pict>
          </mc:Fallback>
        </mc:AlternateContent>
      </w:r>
      <w:r>
        <w:rPr>
          <w:rFonts w:ascii="Arial" w:hAnsi="Arial" w:cs="Arial"/>
          <w:b/>
          <w:noProof/>
          <w:sz w:val="22"/>
          <w:szCs w:val="22"/>
          <w:lang w:val="fr-BE" w:eastAsia="fr-BE"/>
        </w:rPr>
        <mc:AlternateContent>
          <mc:Choice Requires="wps">
            <w:drawing>
              <wp:anchor distT="0" distB="0" distL="114300" distR="114300" simplePos="0" relativeHeight="251752448" behindDoc="0" locked="0" layoutInCell="1" allowOverlap="1">
                <wp:simplePos x="0" y="0"/>
                <wp:positionH relativeFrom="column">
                  <wp:posOffset>5179695</wp:posOffset>
                </wp:positionH>
                <wp:positionV relativeFrom="paragraph">
                  <wp:posOffset>27940</wp:posOffset>
                </wp:positionV>
                <wp:extent cx="228600" cy="228600"/>
                <wp:effectExtent l="12700" t="6985" r="6350" b="12065"/>
                <wp:wrapNone/>
                <wp:docPr id="2591" name="Rectangle 266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664" o:spid="_x0000_s1026" style="position:absolute;margin-left:407.85pt;margin-top:2.2pt;width:18pt;height:18pt;z-index:251752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"/>
            </w:pict>
          </mc:Fallback>
        </mc:AlternateContent>
      </w:r>
      <w:r>
        <w:rPr>
          <w:rFonts w:ascii="Arial" w:hAnsi="Arial" w:cs="Arial"/>
          <w:b/>
          <w:noProof/>
          <w:sz w:val="22"/>
          <w:szCs w:val="22"/>
          <w:lang w:val="fr-BE" w:eastAsia="fr-BE"/>
        </w:rPr>
        <mc:AlternateContent>
          <mc:Choice Requires="wps">
            <w:drawing>
              <wp:anchor distT="0" distB="0" distL="114300" distR="114300" simplePos="0" relativeHeight="251741184" behindDoc="0" locked="0" layoutInCell="1" allowOverlap="1">
                <wp:simplePos x="0" y="0"/>
                <wp:positionH relativeFrom="column">
                  <wp:posOffset>1681480</wp:posOffset>
                </wp:positionH>
                <wp:positionV relativeFrom="paragraph">
                  <wp:posOffset>27940</wp:posOffset>
                </wp:positionV>
                <wp:extent cx="228600" cy="228600"/>
                <wp:effectExtent l="10160" t="6985" r="8890" b="12065"/>
                <wp:wrapNone/>
                <wp:docPr id="2590" name="Rectangle 265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653" o:spid="_x0000_s1026" style="position:absolute;margin-left:132.4pt;margin-top:2.2pt;width:18pt;height:18pt;z-index:251741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"/>
            </w:pict>
          </mc:Fallback>
        </mc:AlternateContent>
      </w:r>
      <w:r>
        <w:rPr>
          <w:rFonts w:ascii="Arial" w:hAnsi="Arial" w:cs="Arial"/>
          <w:b/>
          <w:noProof/>
          <w:sz w:val="22"/>
          <w:szCs w:val="22"/>
          <w:lang w:val="fr-BE" w:eastAsia="fr-BE"/>
        </w:rPr>
        <mc:AlternateContent>
          <mc:Choice Requires="wps">
            <w:drawing>
              <wp:anchor distT="0" distB="0" distL="114300" distR="114300" simplePos="0" relativeHeight="251743232" behindDoc="0" locked="0" layoutInCell="1" allowOverlap="1">
                <wp:simplePos x="0" y="0"/>
                <wp:positionH relativeFrom="column">
                  <wp:posOffset>2138680</wp:posOffset>
                </wp:positionH>
                <wp:positionV relativeFrom="paragraph">
                  <wp:posOffset>27940</wp:posOffset>
                </wp:positionV>
                <wp:extent cx="228600" cy="228600"/>
                <wp:effectExtent l="10160" t="6985" r="8890" b="12065"/>
                <wp:wrapNone/>
                <wp:docPr id="2589" name="Rectangle 265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655" o:spid="_x0000_s1026" style="position:absolute;margin-left:168.4pt;margin-top:2.2pt;width:18pt;height:18pt;z-index:251743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"/>
            </w:pict>
          </mc:Fallback>
        </mc:AlternateContent>
      </w:r>
      <w:r>
        <w:rPr>
          <w:rFonts w:ascii="Arial" w:hAnsi="Arial" w:cs="Arial"/>
          <w:b/>
          <w:noProof/>
          <w:sz w:val="22"/>
          <w:szCs w:val="22"/>
          <w:lang w:val="fr-BE" w:eastAsia="fr-BE"/>
        </w:rPr>
        <mc:AlternateContent>
          <mc:Choice Requires="wps">
            <w:drawing>
              <wp:anchor distT="0" distB="0" distL="114300" distR="114300" simplePos="0" relativeHeight="251742208" behindDoc="0" locked="0" layoutInCell="1" allowOverlap="1">
                <wp:simplePos x="0" y="0"/>
                <wp:positionH relativeFrom="column">
                  <wp:posOffset>1910080</wp:posOffset>
                </wp:positionH>
                <wp:positionV relativeFrom="paragraph">
                  <wp:posOffset>27940</wp:posOffset>
                </wp:positionV>
                <wp:extent cx="228600" cy="228600"/>
                <wp:effectExtent l="10160" t="6985" r="8890" b="12065"/>
                <wp:wrapNone/>
                <wp:docPr id="2588" name="Rectangle 265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654" o:spid="_x0000_s1026" style="position:absolute;margin-left:150.4pt;margin-top:2.2pt;width:18pt;height:18pt;z-index:251742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"/>
            </w:pict>
          </mc:Fallback>
        </mc:AlternateContent>
      </w:r>
      <w:r>
        <w:rPr>
          <w:rFonts w:ascii="Arial" w:hAnsi="Arial" w:cs="Arial"/>
          <w:b/>
          <w:noProof/>
          <w:sz w:val="22"/>
          <w:szCs w:val="22"/>
          <w:lang w:val="fr-BE" w:eastAsia="fr-BE"/>
        </w:rPr>
        <mc:AlternateContent>
          <mc:Choice Requires="wps">
            <w:drawing>
              <wp:anchor distT="0" distB="0" distL="114300" distR="114300" simplePos="0" relativeHeight="251739136" behindDoc="0" locked="0" layoutInCell="1" allowOverlap="1">
                <wp:simplePos x="0" y="0"/>
                <wp:positionH relativeFrom="column">
                  <wp:posOffset>1188085</wp:posOffset>
                </wp:positionH>
                <wp:positionV relativeFrom="paragraph">
                  <wp:posOffset>27940</wp:posOffset>
                </wp:positionV>
                <wp:extent cx="228600" cy="228600"/>
                <wp:effectExtent l="12065" t="6985" r="6985" b="12065"/>
                <wp:wrapNone/>
                <wp:docPr id="2587" name="Rectangle 265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651" o:spid="_x0000_s1026" style="position:absolute;margin-left:93.55pt;margin-top:2.2pt;width:18pt;height:18pt;z-index:251739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"/>
            </w:pict>
          </mc:Fallback>
        </mc:AlternateContent>
      </w:r>
      <w:r>
        <w:rPr>
          <w:rFonts w:ascii="Arial" w:hAnsi="Arial" w:cs="Arial"/>
          <w:b/>
          <w:noProof/>
          <w:sz w:val="22"/>
          <w:szCs w:val="22"/>
          <w:lang w:val="fr-BE" w:eastAsia="fr-BE"/>
        </w:rPr>
        <mc:AlternateContent>
          <mc:Choice Requires="wps">
            <w:drawing>
              <wp:anchor distT="0" distB="0" distL="114300" distR="114300" simplePos="0" relativeHeight="251738112" behindDoc="0" locked="0" layoutInCell="1" allowOverlap="1">
                <wp:simplePos x="0" y="0"/>
                <wp:positionH relativeFrom="column">
                  <wp:posOffset>959485</wp:posOffset>
                </wp:positionH>
                <wp:positionV relativeFrom="paragraph">
                  <wp:posOffset>27940</wp:posOffset>
                </wp:positionV>
                <wp:extent cx="228600" cy="228600"/>
                <wp:effectExtent l="12065" t="6985" r="6985" b="12065"/>
                <wp:wrapNone/>
                <wp:docPr id="2586" name="Rectangle 265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650" o:spid="_x0000_s1026" style="position:absolute;margin-left:75.55pt;margin-top:2.2pt;width:18pt;height:18pt;z-index:251738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"/>
            </w:pict>
          </mc:Fallback>
        </mc:AlternateContent>
      </w:r>
      <w:r>
        <w:rPr>
          <w:rFonts w:ascii="Arial" w:hAnsi="Arial" w:cs="Arial"/>
          <w:b/>
          <w:noProof/>
          <w:sz w:val="22"/>
          <w:szCs w:val="22"/>
          <w:lang w:val="fr-BE" w:eastAsia="fr-BE"/>
        </w:rPr>
        <mc:AlternateContent>
          <mc:Choice Requires="wps">
            <w:drawing>
              <wp:anchor distT="0" distB="0" distL="114300" distR="114300" simplePos="0" relativeHeight="251740160" behindDoc="0" locked="0" layoutInCell="1" allowOverlap="1">
                <wp:simplePos x="0" y="0"/>
                <wp:positionH relativeFrom="column">
                  <wp:posOffset>1416685</wp:posOffset>
                </wp:positionH>
                <wp:positionV relativeFrom="paragraph">
                  <wp:posOffset>27940</wp:posOffset>
                </wp:positionV>
                <wp:extent cx="228600" cy="228600"/>
                <wp:effectExtent l="12065" t="6985" r="6985" b="12065"/>
                <wp:wrapNone/>
                <wp:docPr id="2585" name="Rectangle 265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652" o:spid="_x0000_s1026" style="position:absolute;margin-left:111.55pt;margin-top:2.2pt;width:18pt;height:18pt;z-index:251740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"/>
            </w:pict>
          </mc:Fallback>
        </mc:AlternateContent>
      </w:r>
      <w:r>
        <w:rPr>
          <w:rFonts w:ascii="Arial" w:hAnsi="Arial" w:cs="Arial"/>
          <w:b/>
          <w:noProof/>
          <w:sz w:val="22"/>
          <w:szCs w:val="22"/>
          <w:lang w:val="fr-BE" w:eastAsia="fr-BE"/>
        </w:rPr>
        <mc:AlternateContent>
          <mc:Choice Requires="wps">
            <w:drawing>
              <wp:anchor distT="0" distB="0" distL="114300" distR="114300" simplePos="0" relativeHeight="251736064" behindDoc="0" locked="0" layoutInCell="1" allowOverlap="1">
                <wp:simplePos x="0" y="0"/>
                <wp:positionH relativeFrom="column">
                  <wp:posOffset>685800</wp:posOffset>
                </wp:positionH>
                <wp:positionV relativeFrom="paragraph">
                  <wp:posOffset>27940</wp:posOffset>
                </wp:positionV>
                <wp:extent cx="228600" cy="228600"/>
                <wp:effectExtent l="5080" t="6985" r="13970" b="12065"/>
                <wp:wrapNone/>
                <wp:docPr id="2583" name="Rectangle 264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648" o:spid="_x0000_s1026" style="position:absolute;margin-left:54pt;margin-top:2.2pt;width:18pt;height:18pt;z-index:25173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"/>
            </w:pict>
          </mc:Fallback>
        </mc:AlternateContent>
      </w:r>
      <w:r>
        <w:rPr>
          <w:rFonts w:ascii="Arial" w:hAnsi="Arial" w:cs="Arial"/>
          <w:b/>
          <w:noProof/>
          <w:sz w:val="22"/>
          <w:szCs w:val="22"/>
          <w:lang w:val="fr-BE" w:eastAsia="fr-BE"/>
        </w:rPr>
        <mc:AlternateContent>
          <mc:Choice Requires="wps">
            <w:drawing>
              <wp:anchor distT="0" distB="0" distL="114300" distR="114300" simplePos="0" relativeHeight="251735040" behindDoc="0" locked="0" layoutInCell="1" allowOverlap="1">
                <wp:simplePos x="0" y="0"/>
                <wp:positionH relativeFrom="column">
                  <wp:posOffset>228600</wp:posOffset>
                </wp:positionH>
                <wp:positionV relativeFrom="paragraph">
                  <wp:posOffset>27940</wp:posOffset>
                </wp:positionV>
                <wp:extent cx="228600" cy="228600"/>
                <wp:effectExtent l="5080" t="6985" r="13970" b="12065"/>
                <wp:wrapNone/>
                <wp:docPr id="2582" name="Rectangle 264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647" o:spid="_x0000_s1026" style="position:absolute;margin-left:18pt;margin-top:2.2pt;width:18pt;height:18pt;z-index:251735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"/>
            </w:pict>
          </mc:Fallback>
        </mc:AlternateContent>
      </w:r>
      <w:r>
        <w:rPr>
          <w:rFonts w:ascii="Arial" w:hAnsi="Arial" w:cs="Arial"/>
          <w:b/>
          <w:noProof/>
          <w:sz w:val="22"/>
          <w:szCs w:val="22"/>
          <w:lang w:val="fr-BE" w:eastAsia="fr-BE"/>
        </w:rPr>
        <mc:AlternateContent>
          <mc:Choice Requires="wps">
            <w:drawing>
              <wp:anchor distT="0" distB="0" distL="114300" distR="114300" simplePos="0" relativeHeight="251734016" behindDoc="0" locked="0" layoutInCell="1" allowOverlap="1">
                <wp:simplePos x="0" y="0"/>
                <wp:positionH relativeFrom="column">
                  <wp:posOffset>0</wp:posOffset>
                </wp:positionH>
                <wp:positionV relativeFrom="paragraph">
                  <wp:posOffset>27940</wp:posOffset>
                </wp:positionV>
                <wp:extent cx="228600" cy="228600"/>
                <wp:effectExtent l="5080" t="6985" r="13970" b="12065"/>
                <wp:wrapNone/>
                <wp:docPr id="2581" name="Rectangle 264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646" o:spid="_x0000_s1026" style="position:absolute;margin-left:0;margin-top:2.2pt;width:18pt;height:18pt;z-index:25173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"/>
            </w:pict>
          </mc:Fallback>
        </mc:AlternateContent>
      </w:r>
      <w:r>
        <w:rPr>
          <w:rFonts w:ascii="Arial" w:hAnsi="Arial" w:cs="Arial"/>
          <w:b/>
          <w:noProof/>
          <w:sz w:val="22"/>
          <w:szCs w:val="22"/>
          <w:lang w:val="fr-BE" w:eastAsia="fr-BE"/>
        </w:rPr>
        <mc:AlternateContent>
          <mc:Choice Requires="wps">
            <w:drawing>
              <wp:anchor distT="0" distB="0" distL="114300" distR="114300" simplePos="0" relativeHeight="251737088" behindDoc="0" locked="0" layoutInCell="1" allowOverlap="1">
                <wp:simplePos x="0" y="0"/>
                <wp:positionH relativeFrom="column">
                  <wp:posOffset>457200</wp:posOffset>
                </wp:positionH>
                <wp:positionV relativeFrom="paragraph">
                  <wp:posOffset>27940</wp:posOffset>
                </wp:positionV>
                <wp:extent cx="228600" cy="228600"/>
                <wp:effectExtent l="5080" t="6985" r="13970" b="12065"/>
                <wp:wrapNone/>
                <wp:docPr id="2580" name="Rectangle 264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649" o:spid="_x0000_s1026" style="position:absolute;margin-left:36pt;margin-top:2.2pt;width:18pt;height:18pt;z-index:251737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"/>
            </w:pict>
          </mc:Fallback>
        </mc:AlternateContent>
      </w:r>
    </w:p>
    <w:p>
      <w:pPr>
        <w:rPr>
          <w:rFonts w:ascii="Arial" w:hAnsi="Arial" w:cs="Arial"/>
          <w:b/>
          <w:sz w:val="22"/>
          <w:szCs w:val="22"/>
        </w:rPr>
      </w:pPr>
    </w:p>
    <w:p>
      <w:pPr>
        <w:rPr>
          <w:rFonts w:ascii="Arial" w:hAnsi="Arial" w:cs="Arial"/>
          <w:b/>
        </w:rPr>
      </w:pPr>
    </w:p>
    <w:p>
      <w:pPr>
        <w:rPr>
          <w:rFonts w:ascii="Arial" w:hAnsi="Arial" w:cs="Arial"/>
          <w:b/>
          <w:sz w:val="22"/>
          <w:szCs w:val="22"/>
        </w:rPr>
      </w:pPr>
      <w:r>
        <w:rPr>
          <w:rFonts w:ascii="Arial" w:hAnsi="Arial" w:cs="Arial"/>
          <w:b/>
        </w:rPr>
        <w:t>N° de décision</w:t>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t xml:space="preserve">        </w:t>
      </w:r>
      <w:r>
        <w:rPr>
          <w:rFonts w:ascii="Arial" w:hAnsi="Arial" w:cs="Arial"/>
          <w:b/>
        </w:rPr>
        <w:t>N° du poste</w:t>
      </w:r>
    </w:p>
    <w:p>
      <w:pPr>
        <w:rPr>
          <w:rFonts w:ascii="Arial" w:hAnsi="Arial" w:cs="Arial"/>
          <w:b/>
          <w:sz w:val="22"/>
          <w:szCs w:val="22"/>
        </w:rPr>
      </w:pPr>
      <w:r>
        <w:rPr>
          <w:rFonts w:ascii="Arial" w:hAnsi="Arial" w:cs="Arial"/>
          <w:b/>
          <w:noProof/>
          <w:sz w:val="22"/>
          <w:szCs w:val="22"/>
          <w:lang w:val="fr-BE" w:eastAsia="fr-BE"/>
        </w:rPr>
        <mc:AlternateContent>
          <mc:Choice Requires="wpc">
            <w:drawing>
              <wp:inline distT="0" distB="0" distL="0" distR="0">
                <wp:extent cx="4010660" cy="238760"/>
                <wp:effectExtent l="635" t="3810" r="8255" b="5080"/>
                <wp:docPr id="2465" name="Zone de dessin 2465"/>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2567" name="Rectangle 2467"/>
                        <wps:cNvSpPr>
                          <a:spLocks noChangeArrowheads="1"/>
                        </wps:cNvSpPr>
                        <wps:spPr bwMode="auto">
                          <a:xfrm>
                            <a:off x="4763" y="4775"/>
                            <a:ext cx="228636" cy="2292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568" name="Rectangle 2468"/>
                        <wps:cNvSpPr>
                          <a:spLocks noChangeArrowheads="1"/>
                        </wps:cNvSpPr>
                        <wps:spPr bwMode="auto">
                          <a:xfrm>
                            <a:off x="233399" y="4775"/>
                            <a:ext cx="228636" cy="2292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569" name="Rectangle 2469"/>
                        <wps:cNvSpPr>
                          <a:spLocks noChangeArrowheads="1"/>
                        </wps:cNvSpPr>
                        <wps:spPr bwMode="auto">
                          <a:xfrm>
                            <a:off x="576354" y="4775"/>
                            <a:ext cx="228636" cy="2292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570" name="Rectangle 2470"/>
                        <wps:cNvSpPr>
                          <a:spLocks noChangeArrowheads="1"/>
                        </wps:cNvSpPr>
                        <wps:spPr bwMode="auto">
                          <a:xfrm>
                            <a:off x="690672" y="4775"/>
                            <a:ext cx="228636" cy="2292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571" name="Rectangle 2471"/>
                        <wps:cNvSpPr>
                          <a:spLocks noChangeArrowheads="1"/>
                        </wps:cNvSpPr>
                        <wps:spPr bwMode="auto">
                          <a:xfrm>
                            <a:off x="462036" y="4775"/>
                            <a:ext cx="228636" cy="2292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572" name="Rectangle 2472"/>
                        <wps:cNvSpPr>
                          <a:spLocks noChangeArrowheads="1"/>
                        </wps:cNvSpPr>
                        <wps:spPr bwMode="auto">
                          <a:xfrm>
                            <a:off x="919308" y="4775"/>
                            <a:ext cx="228636" cy="2292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573" name="Rectangle 2473"/>
                        <wps:cNvSpPr>
                          <a:spLocks noChangeArrowheads="1"/>
                        </wps:cNvSpPr>
                        <wps:spPr bwMode="auto">
                          <a:xfrm>
                            <a:off x="1376580" y="4775"/>
                            <a:ext cx="228636" cy="2292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574" name="Rectangle 2474"/>
                        <wps:cNvSpPr>
                          <a:spLocks noChangeArrowheads="1"/>
                        </wps:cNvSpPr>
                        <wps:spPr bwMode="auto">
                          <a:xfrm>
                            <a:off x="1147944" y="4775"/>
                            <a:ext cx="228636" cy="2292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575" name="Rectangle 2475"/>
                        <wps:cNvSpPr>
                          <a:spLocks noChangeArrowheads="1"/>
                        </wps:cNvSpPr>
                        <wps:spPr bwMode="auto">
                          <a:xfrm flipV="1">
                            <a:off x="1605217" y="4775"/>
                            <a:ext cx="228636" cy="2292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576" name="Rectangle 2476"/>
                        <wps:cNvSpPr>
                          <a:spLocks noChangeArrowheads="1"/>
                        </wps:cNvSpPr>
                        <wps:spPr bwMode="auto">
                          <a:xfrm>
                            <a:off x="1833853" y="4775"/>
                            <a:ext cx="228636" cy="2292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577" name="Rectangle 2477"/>
                        <wps:cNvSpPr>
                          <a:spLocks noChangeArrowheads="1"/>
                        </wps:cNvSpPr>
                        <wps:spPr bwMode="auto">
                          <a:xfrm>
                            <a:off x="2062489" y="4775"/>
                            <a:ext cx="228636" cy="2292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578" name="Rectangle 2478"/>
                        <wps:cNvSpPr>
                          <a:spLocks noChangeArrowheads="1"/>
                        </wps:cNvSpPr>
                        <wps:spPr bwMode="auto">
                          <a:xfrm>
                            <a:off x="3548624" y="4775"/>
                            <a:ext cx="228636" cy="2292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579" name="Rectangle 2479"/>
                        <wps:cNvSpPr>
                          <a:spLocks noChangeArrowheads="1"/>
                        </wps:cNvSpPr>
                        <wps:spPr bwMode="auto">
                          <a:xfrm>
                            <a:off x="3777261" y="4775"/>
                            <a:ext cx="228636" cy="2292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c:wpc>
                  </a:graphicData>
                </a:graphic>
              </wp:inline>
            </w:drawing>
          </mc:Choice>
          <mc:Fallback>
            <w:pict>
              <v:group id="Zone de dessin 2465" o:spid="_x0000_s1026" editas="canvas" style="width:315.8pt;height:18.8pt;mso-position-horizontal-relative:char;mso-position-vertical-relative:line" coordsize="40106,23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">
                <v:shape id="_x0000_s1027" type="#_x0000_t75" style="position:absolute;width:40106;height:2387;visibility:visible;mso-wrap-style:square">
                  <v:fill o:detectmouseclick="t"/>
                  <v:path o:connecttype="none"/>
                </v:shape>
                <v:rect id="Rectangle 2467" o:spid="_x0000_s1028" style="position:absolute;left:47;top:47;width:2286;height:22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G1XMUA&#10;AADdAAAADwAAAGRycy9kb3ducmV2LnhtbESPQWvCQBSE70L/w/IEb7oxotbUVYqi2KPGS2/P7GuS&#10;Nvs2ZFeN/vquIHgcZuYbZr5sTSUu1LjSsoLhIAJBnFldcq7gmG767yCcR9ZYWSYFN3KwXLx15pho&#10;e+U9XQ4+FwHCLkEFhfd1IqXLCjLoBrYmDt6PbQz6IJtc6gavAW4qGUfRRBosOSwUWNOqoOzvcDYK&#10;TmV8xPs+3UZmthn5rzb9PX+vlep1288PEJ5a/wo/2zutIB5PpvB4E56AXPw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MbVcxQAAAN0AAAAPAAAAAAAAAAAAAAAAAJgCAABkcnMv&#10;ZG93bnJldi54bWxQSwUGAAAAAAQABAD1AAAAigMAAAAA&#10;"/>
                <v:rect id="Rectangle 2468" o:spid="_x0000_s1029" style="position:absolute;left:2333;top:47;width:2287;height:22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q4hLsIA&#10;AADdAAAADwAAAGRycy9kb3ducmV2LnhtbERPPW/CMBDdkfgP1lXqBk5TgUrAIAQCwQjJ0u2IjyRt&#10;fI5iA4Ffjwckxqf3PVt0phZXal1lWcHXMAJBnFtdcaEgSzeDHxDOI2usLZOCOzlYzPu9GSba3vhA&#10;16MvRAhhl6CC0vsmkdLlJRl0Q9sQB+5sW4M+wLaQusVbCDe1jKNoLA1WHBpKbGhVUv5/vBgFpyrO&#10;8HFIt5GZbL79vkv/Lr9rpT4/uuUUhKfOv8Uv904riEfjMDe8CU9Az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OriEuwgAAAN0AAAAPAAAAAAAAAAAAAAAAAJgCAABkcnMvZG93&#10;bnJldi54bWxQSwUGAAAAAAQABAD1AAAAhwMAAAAA&#10;"/>
                <v:rect id="Rectangle 2469" o:spid="_x0000_s1030" style="position:absolute;left:5763;top:47;width:2286;height:22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eKEtcYA&#10;AADdAAAADwAAAGRycy9kb3ducmV2LnhtbESPT2vCQBTE7wW/w/KE3urGFKWmriKWlPao8dLba/aZ&#10;RLNvQ3bzp376bqHgcZiZ3zDr7Whq0VPrKssK5rMIBHFudcWFglOWPr2AcB5ZY22ZFPyQg+1m8rDG&#10;RNuBD9QffSEChF2CCkrvm0RKl5dk0M1sQxy8s20N+iDbQuoWhwA3tYyjaCkNVhwWSmxoX1J+PXZG&#10;wXcVn/B2yN4js0qf/eeYXbqvN6Uep+PuFYSn0d/D/+0PrSBeLFfw9yY8Abn5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4eKEtcYAAADdAAAADwAAAAAAAAAAAAAAAACYAgAAZHJz&#10;L2Rvd25yZXYueG1sUEsFBgAAAAAEAAQA9QAAAIsDAAAAAA==&#10;"/>
                <v:rect id="Rectangle 2470" o:spid="_x0000_s1031" style="position:absolute;left:6906;top:47;width:2287;height:22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QG79cIA&#10;AADdAAAADwAAAGRycy9kb3ducmV2LnhtbERPPW/CMBDdkfofrKvEBg6pWiBgEKICwQhhYTviIwnE&#10;5yg2kPLr8VCJ8el9T+etqcSdGldaVjDoRyCIM6tLzhUc0lVvBMJ5ZI2VZVLwRw7ms4/OFBNtH7yj&#10;+97nIoSwS1BB4X2dSOmyggy6vq2JA3e2jUEfYJNL3eAjhJtKxlH0Iw2WHBoKrGlZUHbd34yCUxkf&#10;8LlL15EZr778tk0vt+OvUt3PdjEB4an1b/G/e6MVxN/DsD+8CU9Azl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1Abv1wgAAAN0AAAAPAAAAAAAAAAAAAAAAAJgCAABkcnMvZG93&#10;bnJldi54bWxQSwUGAAAAAAQABAD1AAAAhwMAAAAA&#10;"/>
                <v:rect id="Rectangle 2471" o:spid="_x0000_s1032" style="position:absolute;left:4620;top:47;width:2286;height:22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k0ebsUA&#10;AADdAAAADwAAAGRycy9kb3ducmV2LnhtbESPQWvCQBSE70L/w/IK3nRjRKvRVUpF0aPGi7dn9pmk&#10;zb4N2VWjv75bEHocZuYbZr5sTSVu1LjSsoJBPwJBnFldcq7gmK57ExDOI2usLJOCBzlYLt46c0y0&#10;vfOebgefiwBhl6CCwvs6kdJlBRl0fVsTB+9iG4M+yCaXusF7gJtKxlE0lgZLDgsF1vRVUPZzuBoF&#10;5zI+4nOfbiIzXQ/9rk2/r6eVUt339nMGwlPr/8Ov9lYriEcfA/h7E56AXPw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aTR5uxQAAAN0AAAAPAAAAAAAAAAAAAAAAAJgCAABkcnMv&#10;ZG93bnJldi54bWxQSwUGAAAAAAQABAD1AAAAigMAAAAA&#10;"/>
                <v:rect id="Rectangle 2472" o:spid="_x0000_s1033" style="position:absolute;left:9193;top:47;width:2286;height:22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p+AGcUA&#10;AADdAAAADwAAAGRycy9kb3ducmV2LnhtbESPQWvCQBSE74L/YXlCb7oxpWpTVxGLRY+aXHp7zT6T&#10;aPZtyK6a+utdodDjMDPfMPNlZ2pxpdZVlhWMRxEI4tzqigsFWboZzkA4j6yxtkwKfsnBctHvzTHR&#10;9sZ7uh58IQKEXYIKSu+bREqXl2TQjWxDHLyjbQ36INtC6hZvAW5qGUfRRBqsOCyU2NC6pPx8uBgF&#10;P1Wc4X2ffkXmffPqd116unx/KvUy6FYfIDx1/j/8195qBfHbNIbnm/AE5OI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qn4AZxQAAAN0AAAAPAAAAAAAAAAAAAAAAAJgCAABkcnMv&#10;ZG93bnJldi54bWxQSwUGAAAAAAQABAD1AAAAigMAAAAA&#10;"/>
                <v:rect id="Rectangle 2473" o:spid="_x0000_s1034" style="position:absolute;left:13765;top:47;width:2287;height:22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dMlgsUA&#10;AADdAAAADwAAAGRycy9kb3ducmV2LnhtbESPQWvCQBSE7wX/w/IK3uqmEa1GV5EWRY8aL96e2WcS&#10;zb4N2VWjv75bEHocZuYbZjpvTSVu1LjSsoLPXgSCOLO65FzBPl1+jEA4j6yxskwKHuRgPuu8TTHR&#10;9s5buu18LgKEXYIKCu/rREqXFWTQ9WxNHLyTbQz6IJtc6gbvAW4qGUfRUBosOSwUWNN3QdlldzUK&#10;jmW8x+c2XUVmvOz7TZuer4cfpbrv7WICwlPr/8Ov9loriAdfffh7E56AnP0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F0yWCxQAAAN0AAAAPAAAAAAAAAAAAAAAAAJgCAABkcnMv&#10;ZG93bnJldi54bWxQSwUGAAAAAAQABAD1AAAAigMAAAAA&#10;"/>
                <v:rect id="Rectangle 2474" o:spid="_x0000_s1035" style="position:absolute;left:11479;top:47;width:2286;height:22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jq99sYA&#10;AADdAAAADwAAAGRycy9kb3ducmV2LnhtbESPwW7CMBBE75X4B2uReisOaaGQYhCiooIjhEtvS7wk&#10;KfE6ig2kfD1GQuI4mpk3msmsNZU4U+NKywr6vQgEcWZ1ybmCXbp8G4FwHlljZZkU/JOD2bTzMsFE&#10;2wtv6Lz1uQgQdgkqKLyvEyldVpBB17M1cfAOtjHog2xyqRu8BLipZBxFQ2mw5LBQYE2LgrLj9mQU&#10;7Mt4h9dN+hOZ8fLdr9v07/T7rdRrt51/gfDU+mf40V5pBfHg8wPub8ITkNMb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jq99sYAAADdAAAADwAAAAAAAAAAAAAAAACYAgAAZHJz&#10;L2Rvd25yZXYueG1sUEsFBgAAAAAEAAQA9QAAAIsDAAAAAA==&#10;"/>
                <v:rect id="Rectangle 2475" o:spid="_x0000_s1036" style="position:absolute;left:16052;top:47;width:2286;height:2292;flip:y;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JtagMUA&#10;AADdAAAADwAAAGRycy9kb3ducmV2LnhtbESPT4vCMBTE7wt+h/CEva2pXf9RjSKC4F6EVcHrs3m2&#10;xealJLG2336zsLDHYWZ+w6w2nalFS85XlhWMRwkI4tzqigsFl/P+YwHCB2SNtWVS0JOHzXrwtsJM&#10;2xd/U3sKhYgQ9hkqKENoMil9XpJBP7INcfTu1hkMUbpCaoevCDe1TJNkJg1WHBdKbGhXUv44PY2C&#10;Q3O8fbnU9MfJbSL7Lv/07fWq1Puw2y5BBOrCf/ivfdAK0ul8Cr9v4hOQ6x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gm1qAxQAAAN0AAAAPAAAAAAAAAAAAAAAAAJgCAABkcnMv&#10;ZG93bnJldi54bWxQSwUGAAAAAAQABAD1AAAAigMAAAAA&#10;"/>
                <v:rect id="Rectangle 2476" o:spid="_x0000_s1037" style="position:absolute;left:18338;top:47;width:2286;height:22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aSGGsUA&#10;AADdAAAADwAAAGRycy9kb3ducmV2LnhtbESPQWvCQBSE70L/w/IEb7oxotbUVYqi2KPGS2/P7GuS&#10;Nvs2ZFeN/vquIHgcZuYbZr5sTSUu1LjSsoLhIAJBnFldcq7gmG767yCcR9ZYWSYFN3KwXLx15pho&#10;e+U9XQ4+FwHCLkEFhfd1IqXLCjLoBrYmDt6PbQz6IJtc6gavAW4qGUfRRBosOSwUWNOqoOzvcDYK&#10;TmV8xPs+3UZmthn5rzb9PX+vlep1288PEJ5a/wo/2zutIB5PJ/B4E56AXPw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VpIYaxQAAAN0AAAAPAAAAAAAAAAAAAAAAAJgCAABkcnMv&#10;ZG93bnJldi54bWxQSwUGAAAAAAQABAD1AAAAigMAAAAA&#10;"/>
                <v:rect id="Rectangle 2477" o:spid="_x0000_s1038" style="position:absolute;left:20624;top:47;width:2287;height:22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ugjgcUA&#10;AADdAAAADwAAAGRycy9kb3ducmV2LnhtbESPQWvCQBSE74L/YXmCN92YYrXRVcSi2KPGS2/P7GuS&#10;mn0bsqtGf323IHgcZuYbZr5sTSWu1LjSsoLRMAJBnFldcq7gmG4GUxDOI2usLJOCOzlYLrqdOSba&#10;3nhP14PPRYCwS1BB4X2dSOmyggy6oa2Jg/djG4M+yCaXusFbgJtKxlH0Lg2WHBYKrGldUHY+XIyC&#10;Uxkf8bFPt5H52Lz5rzb9vXx/KtXvtasZCE+tf4Wf7Z1WEI8nE/h/E56AXP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66COBxQAAAN0AAAAPAAAAAAAAAAAAAAAAAJgCAABkcnMv&#10;ZG93bnJldi54bWxQSwUGAAAAAAQABAD1AAAAigMAAAAA&#10;"/>
                <v:rect id="Rectangle 2478" o:spid="_x0000_s1039" style="position:absolute;left:35486;top:47;width:2286;height:22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3e388IA&#10;AADdAAAADwAAAGRycy9kb3ducmV2LnhtbERPPW/CMBDdkfofrKvEBg6pWiBgEKICwQhhYTviIwnE&#10;5yg2kPLr8VCJ8el9T+etqcSdGldaVjDoRyCIM6tLzhUc0lVvBMJ5ZI2VZVLwRw7ms4/OFBNtH7yj&#10;+97nIoSwS1BB4X2dSOmyggy6vq2JA3e2jUEfYJNL3eAjhJtKxlH0Iw2WHBoKrGlZUHbd34yCUxkf&#10;8LlL15EZr778tk0vt+OvUt3PdjEB4an1b/G/e6MVxN/DMDe8CU9Azl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Ld7fzwgAAAN0AAAAPAAAAAAAAAAAAAAAAAJgCAABkcnMvZG93&#10;bnJldi54bWxQSwUGAAAAAAQABAD1AAAAhwMAAAAA&#10;"/>
                <v:rect id="Rectangle 2479" o:spid="_x0000_s1040" style="position:absolute;left:37772;top:47;width:2286;height:22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DsSaMUA&#10;AADdAAAADwAAAGRycy9kb3ducmV2LnhtbESPQWvCQBSE74L/YXmCN92YYq3RVcSi2KPGS2/P7GuS&#10;mn0bsqtGf323IHgcZuYbZr5sTSWu1LjSsoLRMAJBnFldcq7gmG4GHyCcR9ZYWSYFd3KwXHQ7c0y0&#10;vfGergefiwBhl6CCwvs6kdJlBRl0Q1sTB+/HNgZ9kE0udYO3ADeVjKPoXRosOSwUWNO6oOx8uBgF&#10;pzI+4mOfbiMz3bz5rzb9vXx/KtXvtasZCE+tf4Wf7Z1WEI8nU/h/E56AXP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kOxJoxQAAAN0AAAAPAAAAAAAAAAAAAAAAAJgCAABkcnMv&#10;ZG93bnJldi54bWxQSwUGAAAAAAQABAD1AAAAigMAAAAA&#10;"/>
                <w10:anchorlock/>
              </v:group>
            </w:pict>
          </mc:Fallback>
        </mc:AlternateContent>
      </w:r>
    </w:p>
    <w:p>
      <w:pPr>
        <w:rPr>
          <w:rFonts w:ascii="Arial" w:hAnsi="Arial" w:cs="Arial"/>
          <w:b/>
        </w:rPr>
      </w:pPr>
    </w:p>
    <w:p>
      <w:pPr>
        <w:rPr>
          <w:rFonts w:ascii="Arial" w:hAnsi="Arial" w:cs="Arial"/>
          <w:b/>
        </w:rPr>
      </w:pPr>
      <w:r>
        <w:rPr>
          <w:rFonts w:ascii="Arial" w:hAnsi="Arial" w:cs="Arial"/>
          <w:b/>
        </w:rPr>
        <w:t>Dénomination de l’employeur</w:t>
      </w:r>
    </w:p>
    <w:p>
      <w:pPr>
        <w:rPr>
          <w:rFonts w:ascii="Arial" w:hAnsi="Arial" w:cs="Arial"/>
          <w:b/>
          <w:sz w:val="22"/>
          <w:szCs w:val="22"/>
        </w:rPr>
      </w:pPr>
      <w:r>
        <w:rPr>
          <w:rFonts w:ascii="Arial" w:hAnsi="Arial" w:cs="Arial"/>
          <w:b/>
          <w:noProof/>
          <w:sz w:val="22"/>
          <w:szCs w:val="22"/>
          <w:lang w:val="fr-BE" w:eastAsia="fr-BE"/>
        </w:rPr>
        <mc:AlternateContent>
          <mc:Choice Requires="wpc">
            <w:drawing>
              <wp:inline distT="0" distB="0" distL="0" distR="0">
                <wp:extent cx="5725160" cy="695960"/>
                <wp:effectExtent l="635" t="6985" r="8255" b="1905"/>
                <wp:docPr id="2480" name="Zone de dessin 2480"/>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2547" name="Rectangle 2482"/>
                        <wps:cNvSpPr>
                          <a:spLocks noChangeArrowheads="1"/>
                        </wps:cNvSpPr>
                        <wps:spPr bwMode="auto">
                          <a:xfrm>
                            <a:off x="4763" y="4767"/>
                            <a:ext cx="228625" cy="228809"/>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548" name="Rectangle 2483"/>
                        <wps:cNvSpPr>
                          <a:spLocks noChangeArrowheads="1"/>
                        </wps:cNvSpPr>
                        <wps:spPr bwMode="auto">
                          <a:xfrm>
                            <a:off x="233388" y="4767"/>
                            <a:ext cx="228625" cy="228809"/>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549" name="Rectangle 2484"/>
                        <wps:cNvSpPr>
                          <a:spLocks noChangeArrowheads="1"/>
                        </wps:cNvSpPr>
                        <wps:spPr bwMode="auto">
                          <a:xfrm>
                            <a:off x="462014" y="4767"/>
                            <a:ext cx="228625" cy="228809"/>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550" name="Rectangle 2485"/>
                        <wps:cNvSpPr>
                          <a:spLocks noChangeArrowheads="1"/>
                        </wps:cNvSpPr>
                        <wps:spPr bwMode="auto">
                          <a:xfrm>
                            <a:off x="690639" y="4767"/>
                            <a:ext cx="228625" cy="228809"/>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551" name="Rectangle 2486"/>
                        <wps:cNvSpPr>
                          <a:spLocks noChangeArrowheads="1"/>
                        </wps:cNvSpPr>
                        <wps:spPr bwMode="auto">
                          <a:xfrm>
                            <a:off x="919264" y="4767"/>
                            <a:ext cx="228625" cy="228809"/>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552" name="Rectangle 2487"/>
                        <wps:cNvSpPr>
                          <a:spLocks noChangeArrowheads="1"/>
                        </wps:cNvSpPr>
                        <wps:spPr bwMode="auto">
                          <a:xfrm>
                            <a:off x="1147890" y="4767"/>
                            <a:ext cx="228625" cy="228809"/>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553" name="Rectangle 2488"/>
                        <wps:cNvSpPr>
                          <a:spLocks noChangeArrowheads="1"/>
                        </wps:cNvSpPr>
                        <wps:spPr bwMode="auto">
                          <a:xfrm>
                            <a:off x="1376515" y="4767"/>
                            <a:ext cx="228625" cy="228809"/>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554" name="Rectangle 2489"/>
                        <wps:cNvSpPr>
                          <a:spLocks noChangeArrowheads="1"/>
                        </wps:cNvSpPr>
                        <wps:spPr bwMode="auto">
                          <a:xfrm>
                            <a:off x="1605141" y="4767"/>
                            <a:ext cx="228625" cy="228809"/>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555" name="Rectangle 2490"/>
                        <wps:cNvSpPr>
                          <a:spLocks noChangeArrowheads="1"/>
                        </wps:cNvSpPr>
                        <wps:spPr bwMode="auto">
                          <a:xfrm>
                            <a:off x="1833766" y="4767"/>
                            <a:ext cx="228625" cy="228809"/>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556" name="Rectangle 2491"/>
                        <wps:cNvSpPr>
                          <a:spLocks noChangeArrowheads="1"/>
                        </wps:cNvSpPr>
                        <wps:spPr bwMode="auto">
                          <a:xfrm>
                            <a:off x="2062391" y="4767"/>
                            <a:ext cx="228625" cy="228809"/>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557" name="Rectangle 2492"/>
                        <wps:cNvSpPr>
                          <a:spLocks noChangeArrowheads="1"/>
                        </wps:cNvSpPr>
                        <wps:spPr bwMode="auto">
                          <a:xfrm>
                            <a:off x="2291017" y="4767"/>
                            <a:ext cx="228625" cy="228809"/>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559" name="Rectangle 2493"/>
                        <wps:cNvSpPr>
                          <a:spLocks noChangeArrowheads="1"/>
                        </wps:cNvSpPr>
                        <wps:spPr bwMode="auto">
                          <a:xfrm>
                            <a:off x="2519642" y="4767"/>
                            <a:ext cx="228625" cy="228809"/>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432" name="Rectangle 2494"/>
                        <wps:cNvSpPr>
                          <a:spLocks noChangeArrowheads="1"/>
                        </wps:cNvSpPr>
                        <wps:spPr bwMode="auto">
                          <a:xfrm>
                            <a:off x="2748267" y="4767"/>
                            <a:ext cx="228625" cy="228809"/>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433" name="Rectangle 2495"/>
                        <wps:cNvSpPr>
                          <a:spLocks noChangeArrowheads="1"/>
                        </wps:cNvSpPr>
                        <wps:spPr bwMode="auto">
                          <a:xfrm>
                            <a:off x="2976893" y="4767"/>
                            <a:ext cx="228625" cy="228809"/>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434" name="Rectangle 2496"/>
                        <wps:cNvSpPr>
                          <a:spLocks noChangeArrowheads="1"/>
                        </wps:cNvSpPr>
                        <wps:spPr bwMode="auto">
                          <a:xfrm>
                            <a:off x="3205518" y="4767"/>
                            <a:ext cx="228625" cy="228809"/>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435" name="Rectangle 2497"/>
                        <wps:cNvSpPr>
                          <a:spLocks noChangeArrowheads="1"/>
                        </wps:cNvSpPr>
                        <wps:spPr bwMode="auto">
                          <a:xfrm>
                            <a:off x="3434143" y="4767"/>
                            <a:ext cx="228625" cy="228809"/>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436" name="Rectangle 2498"/>
                        <wps:cNvSpPr>
                          <a:spLocks noChangeArrowheads="1"/>
                        </wps:cNvSpPr>
                        <wps:spPr bwMode="auto">
                          <a:xfrm>
                            <a:off x="3662769" y="4767"/>
                            <a:ext cx="228625" cy="228809"/>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437" name="Rectangle 2499"/>
                        <wps:cNvSpPr>
                          <a:spLocks noChangeArrowheads="1"/>
                        </wps:cNvSpPr>
                        <wps:spPr bwMode="auto">
                          <a:xfrm>
                            <a:off x="3891394" y="4767"/>
                            <a:ext cx="228625" cy="228809"/>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439" name="Rectangle 2500"/>
                        <wps:cNvSpPr>
                          <a:spLocks noChangeArrowheads="1"/>
                        </wps:cNvSpPr>
                        <wps:spPr bwMode="auto">
                          <a:xfrm>
                            <a:off x="4120019" y="4767"/>
                            <a:ext cx="228625" cy="228809"/>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440" name="Rectangle 2501"/>
                        <wps:cNvSpPr>
                          <a:spLocks noChangeArrowheads="1"/>
                        </wps:cNvSpPr>
                        <wps:spPr bwMode="auto">
                          <a:xfrm>
                            <a:off x="4348645" y="4767"/>
                            <a:ext cx="228625" cy="228809"/>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441" name="Rectangle 2502"/>
                        <wps:cNvSpPr>
                          <a:spLocks noChangeArrowheads="1"/>
                        </wps:cNvSpPr>
                        <wps:spPr bwMode="auto">
                          <a:xfrm>
                            <a:off x="4577270" y="4767"/>
                            <a:ext cx="228625" cy="228809"/>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442" name="Rectangle 2503"/>
                        <wps:cNvSpPr>
                          <a:spLocks noChangeArrowheads="1"/>
                        </wps:cNvSpPr>
                        <wps:spPr bwMode="auto">
                          <a:xfrm>
                            <a:off x="4805896" y="4767"/>
                            <a:ext cx="228625" cy="228809"/>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443" name="Rectangle 2504"/>
                        <wps:cNvSpPr>
                          <a:spLocks noChangeArrowheads="1"/>
                        </wps:cNvSpPr>
                        <wps:spPr bwMode="auto">
                          <a:xfrm>
                            <a:off x="5034521" y="4767"/>
                            <a:ext cx="228625" cy="228809"/>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444" name="Rectangle 2505"/>
                        <wps:cNvSpPr>
                          <a:spLocks noChangeArrowheads="1"/>
                        </wps:cNvSpPr>
                        <wps:spPr bwMode="auto">
                          <a:xfrm>
                            <a:off x="5263146" y="4767"/>
                            <a:ext cx="228625" cy="228809"/>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445" name="Rectangle 2506"/>
                        <wps:cNvSpPr>
                          <a:spLocks noChangeArrowheads="1"/>
                        </wps:cNvSpPr>
                        <wps:spPr bwMode="auto">
                          <a:xfrm>
                            <a:off x="4763" y="462384"/>
                            <a:ext cx="228625" cy="228809"/>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446" name="Rectangle 2507"/>
                        <wps:cNvSpPr>
                          <a:spLocks noChangeArrowheads="1"/>
                        </wps:cNvSpPr>
                        <wps:spPr bwMode="auto">
                          <a:xfrm>
                            <a:off x="233388" y="462384"/>
                            <a:ext cx="228625" cy="228809"/>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447" name="Rectangle 2508"/>
                        <wps:cNvSpPr>
                          <a:spLocks noChangeArrowheads="1"/>
                        </wps:cNvSpPr>
                        <wps:spPr bwMode="auto">
                          <a:xfrm>
                            <a:off x="462014" y="462384"/>
                            <a:ext cx="228625" cy="228809"/>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448" name="Rectangle 2509"/>
                        <wps:cNvSpPr>
                          <a:spLocks noChangeArrowheads="1"/>
                        </wps:cNvSpPr>
                        <wps:spPr bwMode="auto">
                          <a:xfrm>
                            <a:off x="690639" y="462384"/>
                            <a:ext cx="228625" cy="228809"/>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449" name="Rectangle 2510"/>
                        <wps:cNvSpPr>
                          <a:spLocks noChangeArrowheads="1"/>
                        </wps:cNvSpPr>
                        <wps:spPr bwMode="auto">
                          <a:xfrm>
                            <a:off x="919264" y="462384"/>
                            <a:ext cx="228625" cy="228809"/>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450" name="Rectangle 2511"/>
                        <wps:cNvSpPr>
                          <a:spLocks noChangeArrowheads="1"/>
                        </wps:cNvSpPr>
                        <wps:spPr bwMode="auto">
                          <a:xfrm>
                            <a:off x="1147890" y="462384"/>
                            <a:ext cx="228625" cy="228809"/>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451" name="Rectangle 2512"/>
                        <wps:cNvSpPr>
                          <a:spLocks noChangeArrowheads="1"/>
                        </wps:cNvSpPr>
                        <wps:spPr bwMode="auto">
                          <a:xfrm>
                            <a:off x="1376515" y="462384"/>
                            <a:ext cx="228625" cy="228809"/>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452" name="Rectangle 2513"/>
                        <wps:cNvSpPr>
                          <a:spLocks noChangeArrowheads="1"/>
                        </wps:cNvSpPr>
                        <wps:spPr bwMode="auto">
                          <a:xfrm>
                            <a:off x="1605141" y="462384"/>
                            <a:ext cx="228625" cy="228809"/>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453" name="Rectangle 2514"/>
                        <wps:cNvSpPr>
                          <a:spLocks noChangeArrowheads="1"/>
                        </wps:cNvSpPr>
                        <wps:spPr bwMode="auto">
                          <a:xfrm>
                            <a:off x="1833766" y="462384"/>
                            <a:ext cx="228625" cy="228809"/>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454" name="Rectangle 2515"/>
                        <wps:cNvSpPr>
                          <a:spLocks noChangeArrowheads="1"/>
                        </wps:cNvSpPr>
                        <wps:spPr bwMode="auto">
                          <a:xfrm>
                            <a:off x="2062391" y="462384"/>
                            <a:ext cx="228625" cy="228809"/>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455" name="Rectangle 2516"/>
                        <wps:cNvSpPr>
                          <a:spLocks noChangeArrowheads="1"/>
                        </wps:cNvSpPr>
                        <wps:spPr bwMode="auto">
                          <a:xfrm>
                            <a:off x="2291017" y="462384"/>
                            <a:ext cx="228625" cy="228809"/>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456" name="Rectangle 2517"/>
                        <wps:cNvSpPr>
                          <a:spLocks noChangeArrowheads="1"/>
                        </wps:cNvSpPr>
                        <wps:spPr bwMode="auto">
                          <a:xfrm>
                            <a:off x="2519642" y="462384"/>
                            <a:ext cx="228625" cy="228809"/>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457" name="Rectangle 2518"/>
                        <wps:cNvSpPr>
                          <a:spLocks noChangeArrowheads="1"/>
                        </wps:cNvSpPr>
                        <wps:spPr bwMode="auto">
                          <a:xfrm>
                            <a:off x="2748267" y="462384"/>
                            <a:ext cx="228625" cy="228809"/>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458" name="Rectangle 2519"/>
                        <wps:cNvSpPr>
                          <a:spLocks noChangeArrowheads="1"/>
                        </wps:cNvSpPr>
                        <wps:spPr bwMode="auto">
                          <a:xfrm>
                            <a:off x="2976893" y="462384"/>
                            <a:ext cx="228625" cy="228809"/>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459" name="Rectangle 2520"/>
                        <wps:cNvSpPr>
                          <a:spLocks noChangeArrowheads="1"/>
                        </wps:cNvSpPr>
                        <wps:spPr bwMode="auto">
                          <a:xfrm>
                            <a:off x="3205518" y="462384"/>
                            <a:ext cx="228625" cy="228809"/>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460" name="Rectangle 2521"/>
                        <wps:cNvSpPr>
                          <a:spLocks noChangeArrowheads="1"/>
                        </wps:cNvSpPr>
                        <wps:spPr bwMode="auto">
                          <a:xfrm>
                            <a:off x="3434143" y="462384"/>
                            <a:ext cx="228625" cy="228809"/>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461" name="Rectangle 2522"/>
                        <wps:cNvSpPr>
                          <a:spLocks noChangeArrowheads="1"/>
                        </wps:cNvSpPr>
                        <wps:spPr bwMode="auto">
                          <a:xfrm>
                            <a:off x="3662769" y="462384"/>
                            <a:ext cx="228625" cy="228809"/>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462" name="Rectangle 2523"/>
                        <wps:cNvSpPr>
                          <a:spLocks noChangeArrowheads="1"/>
                        </wps:cNvSpPr>
                        <wps:spPr bwMode="auto">
                          <a:xfrm>
                            <a:off x="3891394" y="462384"/>
                            <a:ext cx="228625" cy="228809"/>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463" name="Rectangle 2524"/>
                        <wps:cNvSpPr>
                          <a:spLocks noChangeArrowheads="1"/>
                        </wps:cNvSpPr>
                        <wps:spPr bwMode="auto">
                          <a:xfrm>
                            <a:off x="4120019" y="462384"/>
                            <a:ext cx="228625" cy="228809"/>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560" name="Rectangle 2525"/>
                        <wps:cNvSpPr>
                          <a:spLocks noChangeArrowheads="1"/>
                        </wps:cNvSpPr>
                        <wps:spPr bwMode="auto">
                          <a:xfrm>
                            <a:off x="4348645" y="462384"/>
                            <a:ext cx="228625" cy="228809"/>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561" name="Rectangle 2526"/>
                        <wps:cNvSpPr>
                          <a:spLocks noChangeArrowheads="1"/>
                        </wps:cNvSpPr>
                        <wps:spPr bwMode="auto">
                          <a:xfrm>
                            <a:off x="4577270" y="462384"/>
                            <a:ext cx="228625" cy="228809"/>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562" name="Rectangle 2527"/>
                        <wps:cNvSpPr>
                          <a:spLocks noChangeArrowheads="1"/>
                        </wps:cNvSpPr>
                        <wps:spPr bwMode="auto">
                          <a:xfrm>
                            <a:off x="4805896" y="462384"/>
                            <a:ext cx="228625" cy="228809"/>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563" name="Rectangle 2528"/>
                        <wps:cNvSpPr>
                          <a:spLocks noChangeArrowheads="1"/>
                        </wps:cNvSpPr>
                        <wps:spPr bwMode="auto">
                          <a:xfrm>
                            <a:off x="5034521" y="462384"/>
                            <a:ext cx="228625" cy="228809"/>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564" name="Rectangle 2529"/>
                        <wps:cNvSpPr>
                          <a:spLocks noChangeArrowheads="1"/>
                        </wps:cNvSpPr>
                        <wps:spPr bwMode="auto">
                          <a:xfrm>
                            <a:off x="5263146" y="462384"/>
                            <a:ext cx="228625" cy="228809"/>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565" name="Rectangle 2530"/>
                        <wps:cNvSpPr>
                          <a:spLocks noChangeArrowheads="1"/>
                        </wps:cNvSpPr>
                        <wps:spPr bwMode="auto">
                          <a:xfrm>
                            <a:off x="5491772" y="4767"/>
                            <a:ext cx="228625" cy="228809"/>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566" name="Rectangle 2531"/>
                        <wps:cNvSpPr>
                          <a:spLocks noChangeArrowheads="1"/>
                        </wps:cNvSpPr>
                        <wps:spPr bwMode="auto">
                          <a:xfrm>
                            <a:off x="5491772" y="462384"/>
                            <a:ext cx="228625" cy="228809"/>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c:wpc>
                  </a:graphicData>
                </a:graphic>
              </wp:inline>
            </w:drawing>
          </mc:Choice>
          <mc:Fallback>
            <w:pict>
              <v:group id="Zone de dessin 2480" o:spid="_x0000_s1026" editas="canvas" style="width:450.8pt;height:54.8pt;mso-position-horizontal-relative:char;mso-position-vertical-relative:line" coordsize="57251,695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">
                <v:shape id="_x0000_s1027" type="#_x0000_t75" style="position:absolute;width:57251;height:6959;visibility:visible;mso-wrap-style:square">
                  <v:fill o:detectmouseclick="t"/>
                  <v:path o:connecttype="none"/>
                </v:shape>
                <v:rect id="Rectangle 2482" o:spid="_x0000_s1028" style="position:absolute;left:47;top:47;width:2286;height:22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ITpPMYA&#10;AADdAAAADwAAAGRycy9kb3ducmV2LnhtbESPwW7CMBBE75X4B2uReisOaaGQYhCiooIjhEtvS7wk&#10;KfE6ig2kfD1GQuI4mpk3msmsNZU4U+NKywr6vQgEcWZ1ybmCXbp8G4FwHlljZZkU/JOD2bTzMsFE&#10;2wtv6Lz1uQgQdgkqKLyvEyldVpBB17M1cfAOtjHog2xyqRu8BLipZBxFQ2mw5LBQYE2LgrLj9mQU&#10;7Mt4h9dN+hOZ8fLdr9v07/T7rdRrt51/gfDU+mf40V5pBfHg4xPub8ITkNMb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ITpPMYAAADdAAAADwAAAAAAAAAAAAAAAACYAgAAZHJz&#10;L2Rvd25yZXYueG1sUEsFBgAAAAAEAAQA9QAAAIsDAAAAAA==&#10;"/>
                <v:rect id="Rectangle 2483" o:spid="_x0000_s1029" style="position:absolute;left:2333;top:47;width:2287;height:22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Rt9TsIA&#10;AADdAAAADwAAAGRycy9kb3ducmV2LnhtbERPPW/CMBDdkfofrKvEBg5piyBgEKICwQhhYTviIwnE&#10;5yg2kPLr8VCJ8el9T+etqcSdGldaVjDoRyCIM6tLzhUc0lVvBMJ5ZI2VZVLwRw7ms4/OFBNtH7yj&#10;+97nIoSwS1BB4X2dSOmyggy6vq2JA3e2jUEfYJNL3eAjhJtKxlE0lAZLDg0F1rQsKLvub0bBqYwP&#10;+Nyl68iMV19+26aX2/FXqe5nu5iA8NT6t/jfvdEK4p/vMDe8CU9Azl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FG31OwgAAAN0AAAAPAAAAAAAAAAAAAAAAAJgCAABkcnMvZG93&#10;bnJldi54bWxQSwUGAAAAAAQABAD1AAAAhwMAAAAA&#10;"/>
                <v:rect id="Rectangle 2484" o:spid="_x0000_s1030" style="position:absolute;left:4620;top:47;width:2286;height:22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lfY1cUA&#10;AADdAAAADwAAAGRycy9kb3ducmV2LnhtbESPQWvCQBSE74L/YXmCN92YWqnRVcSi2KPGS2/P7GuS&#10;mn0bsqtGf323IHgcZuYbZr5sTSWu1LjSsoLRMAJBnFldcq7gmG4GHyCcR9ZYWSYFd3KwXHQ7c0y0&#10;vfGergefiwBhl6CCwvs6kdJlBRl0Q1sTB+/HNgZ9kE0udYO3ADeVjKNoIg2WHBYKrGldUHY+XIyC&#10;Uxkf8bFPt5GZbt78V5v+Xr4/ler32tUMhKfWv8LP9k4riN/HU/h/E56AXP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qV9jVxQAAAN0AAAAPAAAAAAAAAAAAAAAAAJgCAABkcnMv&#10;ZG93bnJldi54bWxQSwUGAAAAAAQABAD1AAAAigMAAAAA&#10;"/>
                <v:rect id="Rectangle 2485" o:spid="_x0000_s1031" style="position:absolute;left:6906;top:47;width:2286;height:22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rTnlcMA&#10;AADdAAAADwAAAGRycy9kb3ducmV2LnhtbERPTW+CQBC9m/gfNtOkN1lKQ2MpqzEaTXsUuHibslOg&#10;ZWcJuyr213cPTTy+vO98PZleXGh0nWUFT1EMgri2uuNGQVXuF0sQziNr7C2Tghs5WK/msxwzba98&#10;pEvhGxFC2GWooPV+yKR0dUsGXWQH4sB92dGgD3BspB7xGsJNL5M4fpEGOw4NLQ60ban+Kc5GwWeX&#10;VPh7LA+xed0/+4+p/D6fdko9PkybNxCeJn8X/7vftYIkTcP+8CY8Abn6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rTnlcMAAADdAAAADwAAAAAAAAAAAAAAAACYAgAAZHJzL2Rv&#10;d25yZXYueG1sUEsFBgAAAAAEAAQA9QAAAIgDAAAAAA==&#10;"/>
                <v:rect id="Rectangle 2486" o:spid="_x0000_s1032" style="position:absolute;left:9192;top:47;width:2286;height:22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fhCDsQA&#10;AADdAAAADwAAAGRycy9kb3ducmV2LnhtbESPQYvCMBSE78L+h/AWvGlqRVmrUZYVRY9aL3t7Ns+2&#10;u81LaaJWf70RBI/DzHzDzBatqcSFGldaVjDoRyCIM6tLzhUc0lXvC4TzyBory6TgRg4W84/ODBNt&#10;r7yjy97nIkDYJaig8L5OpHRZQQZd39bEwTvZxqAPssmlbvAa4KaScRSNpcGSw0KBNf0UlP3vz0bB&#10;sYwPeN+l68hMVkO/bdO/8+9Sqe5n+z0F4an17/CrvdEK4tFoAM834QnI+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H4Qg7EAAAA3QAAAA8AAAAAAAAAAAAAAAAAmAIAAGRycy9k&#10;b3ducmV2LnhtbFBLBQYAAAAABAAEAPUAAACJAwAAAAA=&#10;"/>
                <v:rect id="Rectangle 2487" o:spid="_x0000_s1033" style="position:absolute;left:11478;top:47;width:2287;height:22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SrcecYA&#10;AADdAAAADwAAAGRycy9kb3ducmV2LnhtbESPQWvCQBSE74X+h+UVeqsbUyJtzCpisbRHjZfentln&#10;Es2+Ddk1Sf31bkHocZiZb5hsOZpG9NS52rKC6SQCQVxYXXOpYJ9vXt5AOI+ssbFMCn7JwXLx+JBh&#10;qu3AW+p3vhQBwi5FBZX3bSqlKyoy6Ca2JQ7e0XYGfZBdKXWHQ4CbRsZRNJMGaw4LFba0rqg47y5G&#10;waGO93jd5p+Red+8+u8xP11+PpR6fhpXcxCeRv8fvre/tII4SWL4exOegFzc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SrcecYAAADdAAAADwAAAAAAAAAAAAAAAACYAgAAZHJz&#10;L2Rvd25yZXYueG1sUEsFBgAAAAAEAAQA9QAAAIsDAAAAAA==&#10;"/>
                <v:rect id="Rectangle 2488" o:spid="_x0000_s1034" style="position:absolute;left:13765;top:47;width:2286;height:22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mZ54sQA&#10;AADdAAAADwAAAGRycy9kb3ducmV2LnhtbESPQYvCMBSE78L+h/AWvGm6FWWtRlkURY9aL3t7Ns+2&#10;u81LaaJWf70RBI/DzHzDTOetqcSFGldaVvDVj0AQZ1aXnCs4pKveNwjnkTVWlknBjRzMZx+dKSba&#10;XnlHl73PRYCwS1BB4X2dSOmyggy6vq2Jg3eyjUEfZJNL3eA1wE0l4ygaSYMlh4UCa1oUlP3vz0bB&#10;sYwPeN+l68iMVwO/bdO/8+9Sqe5n+zMB4an17/CrvdEK4uFwAM834QnI2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5meeLEAAAA3QAAAA8AAAAAAAAAAAAAAAAAmAIAAGRycy9k&#10;b3ducmV2LnhtbFBLBQYAAAAABAAEAPUAAACJAwAAAAA=&#10;"/>
                <v:rect id="Rectangle 2489" o:spid="_x0000_s1035" style="position:absolute;left:16051;top:47;width:2286;height:22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Y/hlsYA&#10;AADdAAAADwAAAGRycy9kb3ducmV2LnhtbESPzW7CMBCE70h9B2uRuIFD+FFJMagCgegRwqW3Jd4m&#10;aeN1FBsIPH2NhMRxNDPfaObL1lTiQo0rLSsYDiIQxJnVJecKjumm/w7CeWSNlWVScCMHy8VbZ46J&#10;tlfe0+XgcxEg7BJUUHhfJ1K6rCCDbmBr4uD92MagD7LJpW7wGuCmknEUTaXBksNCgTWtCsr+Dmej&#10;4FTGR7zv021kZpuR/2rT3/P3Wqlet/38AOGp9a/ws73TCuLJZAyPN+EJyM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Y/hlsYAAADdAAAADwAAAAAAAAAAAAAAAACYAgAAZHJz&#10;L2Rvd25yZXYueG1sUEsFBgAAAAAEAAQA9QAAAIsDAAAAAA==&#10;"/>
                <v:rect id="Rectangle 2490" o:spid="_x0000_s1036" style="position:absolute;left:18337;top:47;width:2286;height:22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sNEDcYA&#10;AADdAAAADwAAAGRycy9kb3ducmV2LnhtbESPQWvCQBSE7wX/w/IEb3XTSEqNrlIqEXvUePH2zD6T&#10;2OzbkN1o7K/vFgo9DjPzDbNcD6YRN+pcbVnByzQCQVxYXXOp4Jhnz28gnEfW2FgmBQ9ysF6NnpaY&#10;anvnPd0OvhQBwi5FBZX3bSqlKyoy6Ka2JQ7exXYGfZBdKXWH9wA3jYyj6FUarDksVNjSR0XF16E3&#10;Cs51fMTvfb6NzDyb+c8hv/anjVKT8fC+AOFp8P/hv/ZOK4iTJIHfN+EJyNU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sNEDcYAAADdAAAADwAAAAAAAAAAAAAAAACYAgAAZHJz&#10;L2Rvd25yZXYueG1sUEsFBgAAAAAEAAQA9QAAAIsDAAAAAA==&#10;"/>
                <v:rect id="Rectangle 2491" o:spid="_x0000_s1037" style="position:absolute;left:20623;top:47;width:2287;height:22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hHaesYA&#10;AADdAAAADwAAAGRycy9kb3ducmV2LnhtbESPQWvCQBSE7wX/w/KE3urGlEiNrkFaLO1R46W3Z/aZ&#10;RLNvQ3ZN0v76bqHgcZiZb5h1NppG9NS52rKC+SwCQVxYXXOp4Jjvnl5AOI+ssbFMCr7JQbaZPKwx&#10;1XbgPfUHX4oAYZeigsr7NpXSFRUZdDPbEgfvbDuDPsiulLrDIcBNI+MoWkiDNYeFClt6rai4Hm5G&#10;wamOj/izz98js9w9+88xv9y+3pR6nI7bFQhPo7+H/9sfWkGcJAv4exOegNz8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hHaesYAAADdAAAADwAAAAAAAAAAAAAAAACYAgAAZHJz&#10;L2Rvd25yZXYueG1sUEsFBgAAAAAEAAQA9QAAAIsDAAAAAA==&#10;"/>
                <v:rect id="Rectangle 2492" o:spid="_x0000_s1038" style="position:absolute;left:22910;top:47;width:2286;height:22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V1/4cUA&#10;AADdAAAADwAAAGRycy9kb3ducmV2LnhtbESPQWvCQBSE70L/w/IEb7oxotbUVUqLokeNl96e2dck&#10;bfZtyK4a/fWuIHgcZuYbZr5sTSXO1LjSsoLhIAJBnFldcq7gkK767yCcR9ZYWSYFV3KwXLx15pho&#10;e+Ednfc+FwHCLkEFhfd1IqXLCjLoBrYmDt6vbQz6IJtc6gYvAW4qGUfRRBosOSwUWNNXQdn//mQU&#10;HMv4gLdduo7MbDXy2zb9O/18K9Xrtp8fIDy1/hV+tjdaQTweT+HxJjwBubg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xXX/hxQAAAN0AAAAPAAAAAAAAAAAAAAAAAJgCAABkcnMv&#10;ZG93bnJldi54bWxQSwUGAAAAAAQABAD1AAAAigMAAAAA&#10;"/>
                <v:rect id="Rectangle 2493" o:spid="_x0000_s1039" style="position:absolute;left:25196;top:47;width:2286;height:22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45OCMYA&#10;AADdAAAADwAAAGRycy9kb3ducmV2LnhtbESPQWvCQBSE70L/w/IKvenGlJQaXYNYLO3RxEtvz+wz&#10;iWbfhuxG0/76bqHgcZiZb5hVNppWXKl3jWUF81kEgri0uuFKwaHYTV9BOI+ssbVMCr7JQbZ+mKww&#10;1fbGe7rmvhIBwi5FBbX3XSqlK2sy6Ga2Iw7eyfYGfZB9JXWPtwA3rYyj6EUabDgs1NjRtqbykg9G&#10;wbGJD/izL94js9g9+8+xOA9fb0o9PY6bJQhPo7+H/9sfWkGcJAv4exOegFz/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45OCMYAAADdAAAADwAAAAAAAAAAAAAAAACYAgAAZHJz&#10;L2Rvd25yZXYueG1sUEsFBgAAAAAEAAQA9QAAAIsDAAAAAA==&#10;"/>
                <v:rect id="Rectangle 2494" o:spid="_x0000_s1040" style="position:absolute;left:27482;top:47;width:2286;height:22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hQ2RMYA&#10;AADdAAAADwAAAGRycy9kb3ducmV2LnhtbESPQWvCQBSE74X+h+UVvNVNkyI2ZhNKxdIeNV56e2af&#10;SWz2bciumvrr3YLgcZiZb5isGE0nTjS41rKCl2kEgriyuuVawbZcPc9BOI+ssbNMCv7IQZE/PmSY&#10;anvmNZ02vhYBwi5FBY33fSqlqxoy6Ka2Jw7e3g4GfZBDLfWA5wA3nYyjaCYNthwWGuzpo6Hqd3M0&#10;CnZtvMXLuvyMzNsq8d9jeTj+LJWaPI3vCxCeRn8P39pfWkH8msTw/yY8AZlf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hQ2RMYAAADdAAAADwAAAAAAAAAAAAAAAACYAgAAZHJz&#10;L2Rvd25yZXYueG1sUEsFBgAAAAAEAAQA9QAAAIsDAAAAAA==&#10;"/>
                <v:rect id="Rectangle 2495" o:spid="_x0000_s1041" style="position:absolute;left:29768;top:47;width:2287;height:22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ViT38YA&#10;AADdAAAADwAAAGRycy9kb3ducmV2LnhtbESPQWvCQBSE70L/w/IKvenGRKSNrlJaUuxRk0tvz+xr&#10;kpp9G7IbTf31bkHocZiZb5j1djStOFPvGssK5rMIBHFpdcOVgiLPps8gnEfW2FomBb/kYLt5mKwx&#10;1fbCezoffCUChF2KCmrvu1RKV9Zk0M1sRxy8b9sb9EH2ldQ9XgLctDKOoqU02HBYqLGjt5rK02Ew&#10;Co5NXOB1n39E5iVL/OeY/wxf70o9PY6vKxCeRv8fvrd3WkG8SBL4exOegNzc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5ViT38YAAADdAAAADwAAAAAAAAAAAAAAAACYAgAAZHJz&#10;L2Rvd25yZXYueG1sUEsFBgAAAAAEAAQA9QAAAIsDAAAAAA==&#10;"/>
                <v:rect id="Rectangle 2496" o:spid="_x0000_s1042" style="position:absolute;left:32055;top:47;width:2286;height:22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rELq8QA&#10;AADdAAAADwAAAGRycy9kb3ducmV2LnhtbESPQYvCMBSE78L+h/AWvGm6VWStRlkURY9aL3t7Ns+2&#10;u81LaaJWf70RBI/DzHzDTOetqcSFGldaVvDVj0AQZ1aXnCs4pKveNwjnkTVWlknBjRzMZx+dKSba&#10;XnlHl73PRYCwS1BB4X2dSOmyggy6vq2Jg3eyjUEfZJNL3eA1wE0l4ygaSYMlh4UCa1oUlP3vz0bB&#10;sYwPeN+l68iMVwO/bdO/8+9Sqe5n+zMB4an17/CrvdEK4uFgCM834QnI2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qxC6vEAAAA3QAAAA8AAAAAAAAAAAAAAAAAmAIAAGRycy9k&#10;b3ducmV2LnhtbFBLBQYAAAAABAAEAPUAAACJAwAAAAA=&#10;"/>
                <v:rect id="Rectangle 2497" o:spid="_x0000_s1043" style="position:absolute;left:34341;top:47;width:2286;height:22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f2uMMUA&#10;AADdAAAADwAAAGRycy9kb3ducmV2LnhtbESPQWvCQBSE7wX/w/IK3uqmUYtGV5EWRY8aL96e2WcS&#10;zb4N2VWjv75bEHocZuYbZjpvTSVu1LjSsoLPXgSCOLO65FzBPl1+jEA4j6yxskwKHuRgPuu8TTHR&#10;9s5buu18LgKEXYIKCu/rREqXFWTQ9WxNHLyTbQz6IJtc6gbvAW4qGUfRlzRYclgosKbvgrLL7moU&#10;HMt4j89tuorMeNn3mzY9Xw8/SnXf28UEhKfW/4df7bVWEA/6Q/h7E56AnP0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F/a4wxQAAAN0AAAAPAAAAAAAAAAAAAAAAAJgCAABkcnMv&#10;ZG93bnJldi54bWxQSwUGAAAAAAQABAD1AAAAigMAAAAA&#10;"/>
                <v:rect id="Rectangle 2498" o:spid="_x0000_s1044" style="position:absolute;left:36627;top:47;width:2286;height:22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S8wR8QA&#10;AADdAAAADwAAAGRycy9kb3ducmV2LnhtbESPQYvCMBSE78L+h/AWvGm6dRGtRlkURY9aL96ezbPt&#10;bvNSmqh1f70RBI/DzHzDTOetqcSVGldaVvDVj0AQZ1aXnCs4pKveCITzyBory6TgTg7ms4/OFBNt&#10;b7yj697nIkDYJaig8L5OpHRZQQZd39bEwTvbxqAPssmlbvAW4KaScRQNpcGSw0KBNS0Kyv72F6Pg&#10;VMYH/N+l68iMVwO/bdPfy3GpVPez/ZmA8NT6d/jV3mgF8fdgCM834QnI2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UvMEfEAAAA3QAAAA8AAAAAAAAAAAAAAAAAmAIAAGRycy9k&#10;b3ducmV2LnhtbFBLBQYAAAAABAAEAPUAAACJAwAAAAA=&#10;"/>
                <v:rect id="Rectangle 2499" o:spid="_x0000_s1045" style="position:absolute;left:38913;top:47;width:2287;height:22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mOV3MUA&#10;AADdAAAADwAAAGRycy9kb3ducmV2LnhtbESPQWvCQBSE7wX/w/IK3uqmUaxGV5EWRY8aL96e2WcS&#10;zb4N2VWjv75bEHocZuYbZjpvTSVu1LjSsoLPXgSCOLO65FzBPl1+jEA4j6yxskwKHuRgPuu8TTHR&#10;9s5buu18LgKEXYIKCu/rREqXFWTQ9WxNHLyTbQz6IJtc6gbvAW4qGUfRUBosOSwUWNN3QdlldzUK&#10;jmW8x+c2XUVmvOz7TZuer4cfpbrv7WICwlPr/8Ov9loriAf9L/h7E56AnP0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aY5XcxQAAAN0AAAAPAAAAAAAAAAAAAAAAAJgCAABkcnMv&#10;ZG93bnJldi54bWxQSwUGAAAAAAQABAD1AAAAigMAAAAA&#10;"/>
                <v:rect id="Rectangle 2500" o:spid="_x0000_s1046" style="position:absolute;left:41200;top:47;width:2286;height:22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LCkNcQA&#10;AADdAAAADwAAAGRycy9kb3ducmV2LnhtbESPQYvCMBSE78L+h/AWvGm6VRatRllWFD1qvXh7Ns+2&#10;bvNSmqjVX2+EBY/DzHzDTOetqcSVGldaVvDVj0AQZ1aXnCvYp8veCITzyBory6TgTg7ms4/OFBNt&#10;b7yl687nIkDYJaig8L5OpHRZQQZd39bEwTvZxqAPssmlbvAW4KaScRR9S4Mlh4UCa/otKPvbXYyC&#10;Yxnv8bFNV5EZLwd+06bny2GhVPez/ZmA8NT6d/i/vdYK4uFgDK834QnI2R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SwpDXEAAAA3QAAAA8AAAAAAAAAAAAAAAAAmAIAAGRycy9k&#10;b3ducmV2LnhtbFBLBQYAAAAABAAEAPUAAACJAwAAAAA=&#10;"/>
                <v:rect id="Rectangle 2501" o:spid="_x0000_s1047" style="position:absolute;left:43486;top:47;width:2286;height:22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Yx+1cMA&#10;AADdAAAADwAAAGRycy9kb3ducmV2LnhtbERPTW+CQBC9m/gfNtOkN1lKSWMpqzEaTXsUuHibslOg&#10;ZWcJuyr213cPTTy+vO98PZleXGh0nWUFT1EMgri2uuNGQVXuF0sQziNr7C2Tghs5WK/msxwzba98&#10;pEvhGxFC2GWooPV+yKR0dUsGXWQH4sB92dGgD3BspB7xGsJNL5M4fpEGOw4NLQ60ban+Kc5GwWeX&#10;VPh7LA+xed0/+4+p/D6fdko9PkybNxCeJn8X/7vftYIkTcP+8CY8Abn6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Yx+1cMAAADdAAAADwAAAAAAAAAAAAAAAACYAgAAZHJzL2Rv&#10;d25yZXYueG1sUEsFBgAAAAAEAAQA9QAAAIgDAAAAAA==&#10;"/>
                <v:rect id="Rectangle 2502" o:spid="_x0000_s1048" style="position:absolute;left:45772;top:47;width:2286;height:22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sDbTsQA&#10;AADdAAAADwAAAGRycy9kb3ducmV2LnhtbESPQYvCMBSE78L+h/AWvGlqFVmrUZYVRY9aL3t7Ns+2&#10;u81LaaJWf70RBI/DzHzDzBatqcSFGldaVjDoRyCIM6tLzhUc0lXvC4TzyBory6TgRg4W84/ODBNt&#10;r7yjy97nIkDYJaig8L5OpHRZQQZd39bEwTvZxqAPssmlbvAa4KaScRSNpcGSw0KBNf0UlP3vz0bB&#10;sYwPeN+l68hMVkO/bdO/8+9Sqe5n+z0F4an17/CrvdEK4tFoAM834QnI+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LA207EAAAA3QAAAA8AAAAAAAAAAAAAAAAAmAIAAGRycy9k&#10;b3ducmV2LnhtbFBLBQYAAAAABAAEAPUAAACJAwAAAAA=&#10;"/>
                <v:rect id="Rectangle 2503" o:spid="_x0000_s1049" style="position:absolute;left:48058;top:47;width:2287;height:22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hJFOcYA&#10;AADdAAAADwAAAGRycy9kb3ducmV2LnhtbESPQWvCQBSE74X+h+UVeqsb0yBtzCpisbRHjZfentln&#10;Es2+Ddk1Sf31bkHocZiZb5hsOZpG9NS52rKC6SQCQVxYXXOpYJ9vXt5AOI+ssbFMCn7JwXLx+JBh&#10;qu3AW+p3vhQBwi5FBZX3bSqlKyoy6Ca2JQ7e0XYGfZBdKXWHQ4CbRsZRNJMGaw4LFba0rqg47y5G&#10;waGO93jd5p+Red+8+u8xP11+PpR6fhpXcxCeRv8fvre/tII4SWL4exOegFzc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0hJFOcYAAADdAAAADwAAAAAAAAAAAAAAAACYAgAAZHJz&#10;L2Rvd25yZXYueG1sUEsFBgAAAAAEAAQA9QAAAIsDAAAAAA==&#10;"/>
                <v:rect id="Rectangle 2504" o:spid="_x0000_s1050" style="position:absolute;left:50345;top:47;width:2286;height:22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V7gosQA&#10;AADdAAAADwAAAGRycy9kb3ducmV2LnhtbESPQYvCMBSE78L+h/AWvGm6VWStRlkURY9aL3t7Ns+2&#10;u81LaaJWf70RBI/DzHzDTOetqcSFGldaVvDVj0AQZ1aXnCs4pKveNwjnkTVWlknBjRzMZx+dKSba&#10;XnlHl73PRYCwS1BB4X2dSOmyggy6vq2Jg3eyjUEfZJNL3eA1wE0l4ygaSYMlh4UCa1oUlP3vz0bB&#10;sYwPeN+l68iMVwO/bdO/8+9Sqe5n+zMB4an17/CrvdEK4uFwAM834QnI2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1e4KLEAAAA3QAAAA8AAAAAAAAAAAAAAAAAmAIAAGRycy9k&#10;b3ducmV2LnhtbFBLBQYAAAAABAAEAPUAAACJAwAAAAA=&#10;"/>
                <v:rect id="Rectangle 2505" o:spid="_x0000_s1051" style="position:absolute;left:52631;top:47;width:2286;height:22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rd41sYA&#10;AADdAAAADwAAAGRycy9kb3ducmV2LnhtbESPQWvCQBSE7wX/w/IEb3XTGEqNrlIqEXvUePH2zD6T&#10;2OzbkN1o7K/vFgo9DjPzDbNcD6YRN+pcbVnByzQCQVxYXXOp4Jhnz28gnEfW2FgmBQ9ysF6NnpaY&#10;anvnPd0OvhQBwi5FBZX3bSqlKyoy6Ka2JQ7exXYGfZBdKXWH9wA3jYyj6FUarDksVNjSR0XF16E3&#10;Cs51fMTvfb6NzDyb+c8hv/anjVKT8fC+AOFp8P/hv/ZOK4iTJIHfN+EJyNU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rd41sYAAADdAAAADwAAAAAAAAAAAAAAAACYAgAAZHJz&#10;L2Rvd25yZXYueG1sUEsFBgAAAAAEAAQA9QAAAIsDAAAAAA==&#10;"/>
                <v:rect id="Rectangle 2506" o:spid="_x0000_s1052" style="position:absolute;left:47;top:4623;width:2286;height:22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fvdTcYA&#10;AADdAAAADwAAAGRycy9kb3ducmV2LnhtbESPzW7CMBCE70h9B2uRuIFD+FFJMahqBYIjhEtvS7xN&#10;0sbrKDYQeHqMhMRxNDPfaObL1lTiTI0rLSsYDiIQxJnVJecKDumq/w7CeWSNlWVScCUHy8VbZ46J&#10;thfe0XnvcxEg7BJUUHhfJ1K6rCCDbmBr4uD92sagD7LJpW7wEuCmknEUTaXBksNCgTV9FZT9709G&#10;wbGMD3jbpevIzFYjv23Tv9PPt1K9bvv5AcJT61/hZ3ujFcTj8QQeb8ITkIs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fvdTcYAAADdAAAADwAAAAAAAAAAAAAAAACYAgAAZHJz&#10;L2Rvd25yZXYueG1sUEsFBgAAAAAEAAQA9QAAAIsDAAAAAA==&#10;"/>
                <v:rect id="Rectangle 2507" o:spid="_x0000_s1053" style="position:absolute;left:2333;top:4623;width:2287;height:22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SlDOsYA&#10;AADdAAAADwAAAGRycy9kb3ducmV2LnhtbESPQWvCQBSE7wX/w/KE3urGNEiNrkFaLO1R46W3Z/aZ&#10;RLNvQ3ZN0v76bqHgcZiZb5h1NppG9NS52rKC+SwCQVxYXXOp4Jjvnl5AOI+ssbFMCr7JQbaZPKwx&#10;1XbgPfUHX4oAYZeigsr7NpXSFRUZdDPbEgfvbDuDPsiulLrDIcBNI+MoWkiDNYeFClt6rai4Hm5G&#10;wamOj/izz98js9w9+88xv9y+3pR6nI7bFQhPo7+H/9sfWkGcJAv4exOegNz8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SlDOsYAAADdAAAADwAAAAAAAAAAAAAAAACYAgAAZHJz&#10;L2Rvd25yZXYueG1sUEsFBgAAAAAEAAQA9QAAAIsDAAAAAA==&#10;"/>
                <v:rect id="Rectangle 2508" o:spid="_x0000_s1054" style="position:absolute;left:4620;top:4623;width:2286;height:22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mXmocUA&#10;AADdAAAADwAAAGRycy9kb3ducmV2LnhtbESPQWvCQBSE70L/w/IEb7oxitbUVUqLokeNl96e2dck&#10;bfZtyK4a/fWuIHgcZuYbZr5sTSXO1LjSsoLhIAJBnFldcq7gkK767yCcR9ZYWSYFV3KwXLx15pho&#10;e+Ednfc+FwHCLkEFhfd1IqXLCjLoBrYmDt6vbQz6IJtc6gYvAW4qGUfRRBosOSwUWNNXQdn//mQU&#10;HMv4gLdduo7MbDXy2zb9O/18K9Xrtp8fIDy1/hV+tjdaQTweT+HxJjwBubg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CZeahxQAAAN0AAAAPAAAAAAAAAAAAAAAAAJgCAABkcnMv&#10;ZG93bnJldi54bWxQSwUGAAAAAAQABAD1AAAAigMAAAAA&#10;"/>
                <v:rect id="Rectangle 2509" o:spid="_x0000_s1055" style="position:absolute;left:6906;top:4623;width:2286;height:22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py08MA&#10;AADdAAAADwAAAGRycy9kb3ducmV2LnhtbERPTW+CQBC9m/gfNtOkN1lKSWMpqzEaTXsUuHibslOg&#10;ZWcJuyr213cPTTy+vO98PZleXGh0nWUFT1EMgri2uuNGQVXuF0sQziNr7C2Tghs5WK/msxwzba98&#10;pEvhGxFC2GWooPV+yKR0dUsGXWQH4sB92dGgD3BspB7xGsJNL5M4fpEGOw4NLQ60ban+Kc5GwWeX&#10;VPh7LA+xed0/+4+p/D6fdko9PkybNxCeJn8X/7vftYIkTcPc8CY8Abn6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py08MAAADdAAAADwAAAAAAAAAAAAAAAACYAgAAZHJzL2Rv&#10;d25yZXYueG1sUEsFBgAAAAAEAAQA9QAAAIgDAAAAAA==&#10;"/>
                <v:rect id="Rectangle 2510" o:spid="_x0000_s1056" style="position:absolute;left:9192;top:4623;width:2286;height:22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LbXSMYA&#10;AADdAAAADwAAAGRycy9kb3ducmV2LnhtbESPQWvCQBSE70L/w/IKvenGNJQaXYNYLO3RxEtvz+wz&#10;iWbfhuxG0/76bqHgcZiZb5hVNppWXKl3jWUF81kEgri0uuFKwaHYTV9BOI+ssbVMCr7JQbZ+mKww&#10;1fbGe7rmvhIBwi5FBbX3XSqlK2sy6Ga2Iw7eyfYGfZB9JXWPtwA3rYyj6EUabDgs1NjRtqbykg9G&#10;wbGJD/izL94js9g9+8+xOA9fb0o9PY6bJQhPo7+H/9sfWkGcJAv4exOegFz/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3LbXSMYAAADdAAAADwAAAAAAAAAAAAAAAACYAgAAZHJz&#10;L2Rvd25yZXYueG1sUEsFBgAAAAAEAAQA9QAAAIsDAAAAAA==&#10;"/>
                <v:rect id="Rectangle 2511" o:spid="_x0000_s1057" style="position:absolute;left:11478;top:4623;width:2287;height:22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FXoCMIA&#10;AADdAAAADwAAAGRycy9kb3ducmV2LnhtbERPPW/CMBDdkfofrKvEBg5piyBgEKICwQhhYTviIwnE&#10;5yg2kPLr8VCJ8el9T+etqcSdGldaVjDoRyCIM6tLzhUc0lVvBMJ5ZI2VZVLwRw7ms4/OFBNtH7yj&#10;+97nIoSwS1BB4X2dSOmyggy6vq2JA3e2jUEfYJNL3eAjhJtKxlE0lAZLDg0F1rQsKLvub0bBqYwP&#10;+Nyl68iMV19+26aX2/FXqe5nu5iA8NT6t/jfvdEK4u+fsD+8CU9Azl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IVegIwgAAAN0AAAAPAAAAAAAAAAAAAAAAAJgCAABkcnMvZG93&#10;bnJldi54bWxQSwUGAAAAAAQABAD1AAAAhwMAAAAA&#10;"/>
                <v:rect id="Rectangle 2512" o:spid="_x0000_s1058" style="position:absolute;left:13765;top:4623;width:2286;height:22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xlNk8UA&#10;AADdAAAADwAAAGRycy9kb3ducmV2LnhtbESPQWvCQBSE70L/w/IK3nRj1KLRVUpF0aPGi7dn9pmk&#10;zb4N2VWjv75bEHocZuYbZr5sTSVu1LjSsoJBPwJBnFldcq7gmK57ExDOI2usLJOCBzlYLt46c0y0&#10;vfOebgefiwBhl6CCwvs6kdJlBRl0fVsTB+9iG4M+yCaXusF7gJtKxlH0IQ2WHBYKrOmroOzncDUK&#10;zmV8xOc+3URmuh76XZt+X08rpbrv7ecMhKfW/4df7a1WEI/GA/h7E56AXPw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nGU2TxQAAAN0AAAAPAAAAAAAAAAAAAAAAAJgCAABkcnMv&#10;ZG93bnJldi54bWxQSwUGAAAAAAQABAD1AAAAigMAAAAA&#10;"/>
                <v:rect id="Rectangle 2513" o:spid="_x0000_s1059" style="position:absolute;left:16051;top:4623;width:2286;height:22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8vT5MUA&#10;AADdAAAADwAAAGRycy9kb3ducmV2LnhtbESPQWvCQBSE74L/YXlCb7oxrWJTVxGLRY+aXHp7zT6T&#10;aPZtyK6a+utdodDjMDPfMPNlZ2pxpdZVlhWMRxEI4tzqigsFWboZzkA4j6yxtkwKfsnBctHvzTHR&#10;9sZ7uh58IQKEXYIKSu+bREqXl2TQjWxDHLyjbQ36INtC6hZvAW5qGUfRVBqsOCyU2NC6pPx8uBgF&#10;P1Wc4X2ffkXmffPqd116unx/KvUy6FYfIDx1/j/8195qBfHbJIbnm/AE5OI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Xy9PkxQAAAN0AAAAPAAAAAAAAAAAAAAAAAJgCAABkcnMv&#10;ZG93bnJldi54bWxQSwUGAAAAAAQABAD1AAAAigMAAAAA&#10;"/>
                <v:rect id="Rectangle 2514" o:spid="_x0000_s1060" style="position:absolute;left:18337;top:4623;width:2286;height:22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Id2f8UA&#10;AADdAAAADwAAAGRycy9kb3ducmV2LnhtbESPQWvCQBSE7wX/w/IK3uqmUYtGV5EWRY8aL96e2WcS&#10;zb4N2VWjv75bEHocZuYbZjpvTSVu1LjSsoLPXgSCOLO65FzBPl1+jEA4j6yxskwKHuRgPuu8TTHR&#10;9s5buu18LgKEXYIKCu/rREqXFWTQ9WxNHLyTbQz6IJtc6gbvAW4qGUfRlzRYclgosKbvgrLL7moU&#10;HMt4j89tuorMeNn3mzY9Xw8/SnXf28UEhKfW/4df7bVWEA+Gffh7E56AnP0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4h3Z/xQAAAN0AAAAPAAAAAAAAAAAAAAAAAJgCAABkcnMv&#10;ZG93bnJldi54bWxQSwUGAAAAAAQABAD1AAAAigMAAAAA&#10;"/>
                <v:rect id="Rectangle 2515" o:spid="_x0000_s1061" style="position:absolute;left:20623;top:4623;width:2287;height:22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27uC8YA&#10;AADdAAAADwAAAGRycy9kb3ducmV2LnhtbESPzW7CMBCE70h9B2uRuIFD+FFJMahqBYIjhEtvS7xN&#10;0sbrKDYQeHqMhMRxNDPfaObL1lTiTI0rLSsYDiIQxJnVJecKDumq/w7CeWSNlWVScCUHy8VbZ46J&#10;thfe0XnvcxEg7BJUUHhfJ1K6rCCDbmBr4uD92sagD7LJpW7wEuCmknEUTaXBksNCgTV9FZT9709G&#10;wbGMD3jbpevIzFYjv23Tv9PPt1K9bvv5AcJT61/hZ3ujFcTjyRgeb8ITkIs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27uC8YAAADdAAAADwAAAAAAAAAAAAAAAACYAgAAZHJz&#10;L2Rvd25yZXYueG1sUEsFBgAAAAAEAAQA9QAAAIsDAAAAAA==&#10;"/>
                <v:rect id="Rectangle 2516" o:spid="_x0000_s1062" style="position:absolute;left:22910;top:4623;width:2286;height:22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CJLkMYA&#10;AADdAAAADwAAAGRycy9kb3ducmV2LnhtbESPzW7CMBCE70h9B2uRuIFD+FFJMagCgegRwqW3Jd4m&#10;aeN1FBsIPH2NhMRxNDPfaObL1lTiQo0rLSsYDiIQxJnVJecKjumm/w7CeWSNlWVScCMHy8VbZ46J&#10;tlfe0+XgcxEg7BJUUHhfJ1K6rCCDbmBr4uD92MagD7LJpW7wGuCmknEUTaXBksNCgTWtCsr+Dmej&#10;4FTGR7zv021kZpuR/2rT3/P3Wqlet/38AOGp9a/ws73TCuLxZAKPN+EJyM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2CJLkMYAAADdAAAADwAAAAAAAAAAAAAAAACYAgAAZHJz&#10;L2Rvd25yZXYueG1sUEsFBgAAAAAEAAQA9QAAAIsDAAAAAA==&#10;"/>
                <v:rect id="Rectangle 2517" o:spid="_x0000_s1063" style="position:absolute;left:25196;top:4623;width:2286;height:22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PDV58UA&#10;AADdAAAADwAAAGRycy9kb3ducmV2LnhtbESPQWvCQBSE74L/YXmCN92YWrHRVcSi2KPGS2/P7GuS&#10;mn0bsqtGf323IHgcZuYbZr5sTSWu1LjSsoLRMAJBnFldcq7gmG4GUxDOI2usLJOCOzlYLrqdOSba&#10;3nhP14PPRYCwS1BB4X2dSOmyggy6oa2Jg/djG4M+yCaXusFbgJtKxlE0kQZLDgsF1rQuKDsfLkbB&#10;qYyP+Nin28h8bN78V5v+Xr4/ler32tUMhKfWv8LP9k4riMfvE/h/E56AXP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o8NXnxQAAAN0AAAAPAAAAAAAAAAAAAAAAAJgCAABkcnMv&#10;ZG93bnJldi54bWxQSwUGAAAAAAQABAD1AAAAigMAAAAA&#10;"/>
                <v:rect id="Rectangle 2518" o:spid="_x0000_s1064" style="position:absolute;left:27482;top:4623;width:2286;height:22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7xwfMYA&#10;AADdAAAADwAAAGRycy9kb3ducmV2LnhtbESPwW7CMBBE75X4B2uReisOaaGQYhCiooIjhEtvS7wk&#10;KfE6ig2kfD1GQuI4mpk3msmsNZU4U+NKywr6vQgEcWZ1ybmCXbp8G4FwHlljZZkU/JOD2bTzMsFE&#10;2wtv6Lz1uQgQdgkqKLyvEyldVpBB17M1cfAOtjHog2xyqRu8BLipZBxFQ2mw5LBQYE2LgrLj9mQU&#10;7Mt4h9dN+hOZ8fLdr9v07/T7rdRrt51/gfDU+mf40V5pBfHH4BPub8ITkNMb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7xwfMYAAADdAAAADwAAAAAAAAAAAAAAAACYAgAAZHJz&#10;L2Rvd25yZXYueG1sUEsFBgAAAAAEAAQA9QAAAIsDAAAAAA==&#10;"/>
                <v:rect id="Rectangle 2519" o:spid="_x0000_s1065" style="position:absolute;left:29768;top:4623;width:2287;height:22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iPkDsIA&#10;AADdAAAADwAAAGRycy9kb3ducmV2LnhtbERPPW/CMBDdkfofrKvEBg5piyBgEKICwQhhYTviIwnE&#10;5yg2kPLr8VCJ8el9T+etqcSdGldaVjDoRyCIM6tLzhUc0lVvBMJ5ZI2VZVLwRw7ms4/OFBNtH7yj&#10;+97nIoSwS1BB4X2dSOmyggy6vq2JA3e2jUEfYJNL3eAjhJtKxlE0lAZLDg0F1rQsKLvub0bBqYwP&#10;+Nyl68iMV19+26aX2/FXqe5nu5iA8NT6t/jfvdEK4u+fMDe8CU9Azl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2I+QOwgAAAN0AAAAPAAAAAAAAAAAAAAAAAJgCAABkcnMvZG93&#10;bnJldi54bWxQSwUGAAAAAAQABAD1AAAAhwMAAAAA&#10;"/>
                <v:rect id="Rectangle 2520" o:spid="_x0000_s1066" style="position:absolute;left:32055;top:4623;width:2286;height:22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W9BlcUA&#10;AADdAAAADwAAAGRycy9kb3ducmV2LnhtbESPQWvCQBSE74L/YXmCN92YWqnRVcSi2KPGS2/P7GuS&#10;mn0bsqtGf323IHgcZuYbZr5sTSWu1LjSsoLRMAJBnFldcq7gmG4GHyCcR9ZYWSYFd3KwXHQ7c0y0&#10;vfGergefiwBhl6CCwvs6kdJlBRl0Q1sTB+/HNgZ9kE0udYO3ADeVjKNoIg2WHBYKrGldUHY+XIyC&#10;Uxkf8bFPt5GZbt78V5v+Xr4/ler32tUMhKfWv8LP9k4riMfvU/h/E56AXP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Zb0GVxQAAAN0AAAAPAAAAAAAAAAAAAAAAAJgCAABkcnMv&#10;ZG93bnJldi54bWxQSwUGAAAAAAQABAD1AAAAigMAAAAA&#10;"/>
                <v:rect id="Rectangle 2521" o:spid="_x0000_s1067" style="position:absolute;left:34341;top:4623;width:2286;height:22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jkitcIA&#10;AADdAAAADwAAAGRycy9kb3ducmV2LnhtbERPPW/CMBDdkfgP1lXqBk5ThErAIAQCwQjJ0u2IjyRt&#10;fI5iA4Ffjwckxqf3PVt0phZXal1lWcHXMAJBnFtdcaEgSzeDHxDOI2usLZOCOzlYzPu9GSba3vhA&#10;16MvRAhhl6CC0vsmkdLlJRl0Q9sQB+5sW4M+wLaQusVbCDe1jKNoLA1WHBpKbGhVUv5/vBgFpyrO&#10;8HFIt5GZbL79vkv/Lr9rpT4/uuUUhKfOv8Uv904riEfjsD+8CU9Az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GOSK1wgAAAN0AAAAPAAAAAAAAAAAAAAAAAJgCAABkcnMvZG93&#10;bnJldi54bWxQSwUGAAAAAAQABAD1AAAAhwMAAAAA&#10;"/>
                <v:rect id="Rectangle 2522" o:spid="_x0000_s1068" style="position:absolute;left:36627;top:4623;width:2286;height:22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XWHLsQA&#10;AADdAAAADwAAAGRycy9kb3ducmV2LnhtbESPQYvCMBSE78L+h/AWvGlqFVmrUZYVRY9aL3t7Ns+2&#10;u81LaaJWf70RBI/DzHzDzBatqcSFGldaVjDoRyCIM6tLzhUc0lXvC4TzyBory6TgRg4W84/ODBNt&#10;r7yjy97nIkDYJaig8L5OpHRZQQZd39bEwTvZxqAPssmlbvAa4KaScRSNpcGSw0KBNf0UlP3vz0bB&#10;sYwPeN+l68hMVkO/bdO/8+9Sqe5n+z0F4an17/CrvdEK4tF4AM834QnI+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l1hy7EAAAA3QAAAA8AAAAAAAAAAAAAAAAAmAIAAGRycy9k&#10;b3ducmV2LnhtbFBLBQYAAAAABAAEAPUAAACJAwAAAAA=&#10;"/>
                <v:rect id="Rectangle 2523" o:spid="_x0000_s1069" style="position:absolute;left:38913;top:4623;width:2287;height:22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acZWcYA&#10;AADdAAAADwAAAGRycy9kb3ducmV2LnhtbESPQWvCQBSE74X+h+UVems2RgltdJVSsdhjTC69PbPP&#10;JJp9G7KrRn99t1DocZiZb5jFajSduNDgWssKJlEMgriyuuVaQVlsXl5BOI+ssbNMCm7kYLV8fFhg&#10;pu2Vc7rsfC0ChF2GChrv+0xKVzVk0EW2Jw7ewQ4GfZBDLfWA1wA3nUziOJUGWw4LDfb00VB12p2N&#10;gn2blHjPi8/YvG2m/mssjufvtVLPT+P7HISn0f+H/9pbrSCZpQn8vglPQC5/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acZWcYAAADdAAAADwAAAAAAAAAAAAAAAACYAgAAZHJz&#10;L2Rvd25yZXYueG1sUEsFBgAAAAAEAAQA9QAAAIsDAAAAAA==&#10;"/>
                <v:rect id="Rectangle 2524" o:spid="_x0000_s1070" style="position:absolute;left:41200;top:4623;width:2286;height:22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uu8wsQA&#10;AADdAAAADwAAAGRycy9kb3ducmV2LnhtbESPQYvCMBSE78L+h/AWvGm6dRGtRlkURY9aL96ezbPt&#10;bvNSmqh1f70RBI/DzHzDTOetqcSVGldaVvDVj0AQZ1aXnCs4pKveCITzyBory6TgTg7ms4/OFBNt&#10;b7yj697nIkDYJaig8L5OpHRZQQZd39bEwTvbxqAPssmlbvAW4KaScRQNpcGSw0KBNS0Kyv72F6Pg&#10;VMYH/N+l68iMVwO/bdPfy3GpVPez/ZmA8NT6d/jV3mgF8fdwAM834QnI2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brvMLEAAAA3QAAAA8AAAAAAAAAAAAAAAAAmAIAAGRycy9k&#10;b3ducmV2LnhtbFBLBQYAAAAABAAEAPUAAACJAwAAAAA=&#10;"/>
                <v:rect id="Rectangle 2525" o:spid="_x0000_s1071" style="position:absolute;left:43486;top:4623;width:2286;height:22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NgtKMIA&#10;AADdAAAADwAAAGRycy9kb3ducmV2LnhtbERPPW/CMBDdkfgP1lXqBk5TgUrAIAQCwQjJ0u2IjyRt&#10;fI5iA4Ffjwckxqf3PVt0phZXal1lWcHXMAJBnFtdcaEgSzeDHxDOI2usLZOCOzlYzPu9GSba3vhA&#10;16MvRAhhl6CC0vsmkdLlJRl0Q9sQB+5sW4M+wLaQusVbCDe1jKNoLA1WHBpKbGhVUv5/vBgFpyrO&#10;8HFIt5GZbL79vkv/Lr9rpT4/uuUUhKfOv8Uv904riEfjsD+8CU9Az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w2C0owgAAAN0AAAAPAAAAAAAAAAAAAAAAAJgCAABkcnMvZG93&#10;bnJldi54bWxQSwUGAAAAAAQABAD1AAAAhwMAAAAA&#10;"/>
                <v:rect id="Rectangle 2526" o:spid="_x0000_s1072" style="position:absolute;left:45772;top:4623;width:2286;height:22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5SIs8QA&#10;AADdAAAADwAAAGRycy9kb3ducmV2LnhtbESPQYvCMBSE78L+h/AWvGlqRVmrUZYVRY9aL3t7Ns+2&#10;u81LaaJWf70RBI/DzHzDzBatqcSFGldaVjDoRyCIM6tLzhUc0lXvC4TzyBory6TgRg4W84/ODBNt&#10;r7yjy97nIkDYJaig8L5OpHRZQQZd39bEwTvZxqAPssmlbvAa4KaScRSNpcGSw0KBNf0UlP3vz0bB&#10;sYwPeN+l68hMVkO/bdO/8+9Sqe5n+z0F4an17/CrvdEK4tF4AM834QnI+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UiLPEAAAA3QAAAA8AAAAAAAAAAAAAAAAAmAIAAGRycy9k&#10;b3ducmV2LnhtbFBLBQYAAAAABAAEAPUAAACJAwAAAAA=&#10;"/>
                <v:rect id="Rectangle 2527" o:spid="_x0000_s1073" style="position:absolute;left:48058;top:4623;width:2287;height:22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0YWxMYA&#10;AADdAAAADwAAAGRycy9kb3ducmV2LnhtbESPQWvCQBSE74X+h+UVems2RgxtdJVSsdhjTC69PbPP&#10;JJp9G7KrRn99t1DocZiZb5jFajSduNDgWssKJlEMgriyuuVaQVlsXl5BOI+ssbNMCm7kYLV8fFhg&#10;pu2Vc7rsfC0ChF2GChrv+0xKVzVk0EW2Jw7ewQ4GfZBDLfWA1wA3nUziOJUGWw4LDfb00VB12p2N&#10;gn2blHjPi8/YvG2m/mssjufvtVLPT+P7HISn0f+H/9pbrSCZpQn8vglPQC5/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70YWxMYAAADdAAAADwAAAAAAAAAAAAAAAACYAgAAZHJz&#10;L2Rvd25yZXYueG1sUEsFBgAAAAAEAAQA9QAAAIsDAAAAAA==&#10;"/>
                <v:rect id="Rectangle 2528" o:spid="_x0000_s1074" style="position:absolute;left:50345;top:4623;width:2286;height:22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AqzX8QA&#10;AADdAAAADwAAAGRycy9kb3ducmV2LnhtbESPQYvCMBSE78L+h/AWvGm6lRWtRlkURY9aL96ezbPt&#10;bvNSmqh1f70RBI/DzHzDTOetqcSVGldaVvDVj0AQZ1aXnCs4pKveCITzyBory6TgTg7ms4/OFBNt&#10;b7yj697nIkDYJaig8L5OpHRZQQZd39bEwTvbxqAPssmlbvAW4KaScRQNpcGSw0KBNS0Kyv72F6Pg&#10;VMYH/N+l68iMVwO/bdPfy3GpVPez/ZmA8NT6d/jV3mgF8fdwAM834QnI2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AKs1/EAAAA3QAAAA8AAAAAAAAAAAAAAAAAmAIAAGRycy9k&#10;b3ducmV2LnhtbFBLBQYAAAAABAAEAPUAAACJAwAAAAA=&#10;"/>
                <v:rect id="Rectangle 2529" o:spid="_x0000_s1075" style="position:absolute;left:52631;top:4623;width:2286;height:22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MrK8UA&#10;AADdAAAADwAAAGRycy9kb3ducmV2LnhtbESPQWvCQBSE74L/YXmCN92YWrHRVcSi2KPGS2/P7GuS&#10;mn0bsqtGf323IHgcZuYbZr5sTSWu1LjSsoLRMAJBnFldcq7gmG4GUxDOI2usLJOCOzlYLrqdOSba&#10;3nhP14PPRYCwS1BB4X2dSOmyggy6oa2Jg/djG4M+yCaXusFbgJtKxlE0kQZLDgsF1rQuKDsfLkbB&#10;qYyP+Nin28h8bN78V5v+Xr4/ler32tUMhKfWv8LP9k4riN8nY/h/E56AXP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P4ysrxQAAAN0AAAAPAAAAAAAAAAAAAAAAAJgCAABkcnMv&#10;ZG93bnJldi54bWxQSwUGAAAAAAQABAD1AAAAigMAAAAA&#10;"/>
                <v:rect id="Rectangle 2530" o:spid="_x0000_s1076" style="position:absolute;left:54917;top:47;width:2286;height:22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K+OsMYA&#10;AADdAAAADwAAAGRycy9kb3ducmV2LnhtbESPQWvCQBSE7wX/w/KE3urGlEiNrkFaLO1R46W3Z/aZ&#10;RLNvQ3ZN0v76bqHgcZiZb5h1NppG9NS52rKC+SwCQVxYXXOp4Jjvnl5AOI+ssbFMCr7JQbaZPKwx&#10;1XbgPfUHX4oAYZeigsr7NpXSFRUZdDPbEgfvbDuDPsiulLrDIcBNI+MoWkiDNYeFClt6rai4Hm5G&#10;wamOj/izz98js9w9+88xv9y+3pR6nI7bFQhPo7+H/9sfWkGcLBL4exOegNz8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K+OsMYAAADdAAAADwAAAAAAAAAAAAAAAACYAgAAZHJz&#10;L2Rvd25yZXYueG1sUEsFBgAAAAAEAAQA9QAAAIsDAAAAAA==&#10;"/>
                <v:rect id="Rectangle 2531" o:spid="_x0000_s1077" style="position:absolute;left:54917;top:4623;width:2286;height:22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H0Qx8UA&#10;AADdAAAADwAAAGRycy9kb3ducmV2LnhtbESPQWvCQBSE74L/YXmCN9000mCjq4ii6FHjpbdn9jVJ&#10;m30bsqvG/nq3UPA4zMw3zHzZmVrcqHWVZQVv4wgEcW51xYWCc7YdTUE4j6yxtkwKHuRguej35phq&#10;e+cj3U6+EAHCLkUFpfdNKqXLSzLoxrYhDt6XbQ36INtC6hbvAW5qGUdRIg1WHBZKbGhdUv5zuhoF&#10;lyo+4+8x20XmYzvxhy77vn5ulBoOutUMhKfOv8L/7b1WEL8nCfy9CU9ALp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QfRDHxQAAAN0AAAAPAAAAAAAAAAAAAAAAAJgCAABkcnMv&#10;ZG93bnJldi54bWxQSwUGAAAAAAQABAD1AAAAigMAAAAA&#10;"/>
                <w10:anchorlock/>
              </v:group>
            </w:pict>
          </mc:Fallback>
        </mc:AlternateContent>
      </w:r>
    </w:p>
    <w:p>
      <w:pPr>
        <w:rPr>
          <w:rFonts w:ascii="Arial" w:hAnsi="Arial" w:cs="Arial"/>
          <w:b/>
          <w:sz w:val="22"/>
          <w:szCs w:val="22"/>
        </w:rPr>
      </w:pPr>
    </w:p>
    <w:p>
      <w:pPr>
        <w:rPr>
          <w:rFonts w:ascii="Arial" w:hAnsi="Arial" w:cs="Arial"/>
          <w:b/>
          <w:sz w:val="22"/>
          <w:szCs w:val="22"/>
        </w:rPr>
      </w:pPr>
      <w:r>
        <w:rPr>
          <w:rFonts w:ascii="Arial" w:hAnsi="Arial" w:cs="Arial"/>
          <w:b/>
          <w:sz w:val="22"/>
          <w:szCs w:val="22"/>
        </w:rPr>
        <w:t>Adresse (rue – N°- boîte)</w:t>
      </w:r>
    </w:p>
    <w:p>
      <w:pPr>
        <w:rPr>
          <w:rFonts w:ascii="Arial" w:hAnsi="Arial" w:cs="Arial"/>
          <w:b/>
          <w:sz w:val="22"/>
          <w:szCs w:val="22"/>
        </w:rPr>
      </w:pPr>
      <w:r>
        <w:rPr>
          <w:rFonts w:ascii="Arial" w:hAnsi="Arial" w:cs="Arial"/>
          <w:b/>
          <w:noProof/>
          <w:sz w:val="22"/>
          <w:szCs w:val="22"/>
          <w:lang w:val="fr-BE" w:eastAsia="fr-BE"/>
        </w:rPr>
        <mc:AlternateContent>
          <mc:Choice Requires="wpc">
            <w:drawing>
              <wp:inline distT="0" distB="0" distL="0" distR="0">
                <wp:extent cx="5725160" cy="238760"/>
                <wp:effectExtent l="635" t="1905" r="8255" b="6985"/>
                <wp:docPr id="2438" name="Zone de dessin 2438"/>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2233" name="Rectangle 2440"/>
                        <wps:cNvSpPr>
                          <a:spLocks noChangeArrowheads="1"/>
                        </wps:cNvSpPr>
                        <wps:spPr bwMode="auto">
                          <a:xfrm>
                            <a:off x="4763" y="4775"/>
                            <a:ext cx="228625" cy="2292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234" name="Rectangle 2441"/>
                        <wps:cNvSpPr>
                          <a:spLocks noChangeArrowheads="1"/>
                        </wps:cNvSpPr>
                        <wps:spPr bwMode="auto">
                          <a:xfrm>
                            <a:off x="233388" y="4775"/>
                            <a:ext cx="228625" cy="2292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235" name="Rectangle 2442"/>
                        <wps:cNvSpPr>
                          <a:spLocks noChangeArrowheads="1"/>
                        </wps:cNvSpPr>
                        <wps:spPr bwMode="auto">
                          <a:xfrm>
                            <a:off x="462014" y="4775"/>
                            <a:ext cx="228625" cy="2292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236" name="Rectangle 2443"/>
                        <wps:cNvSpPr>
                          <a:spLocks noChangeArrowheads="1"/>
                        </wps:cNvSpPr>
                        <wps:spPr bwMode="auto">
                          <a:xfrm>
                            <a:off x="690639" y="4775"/>
                            <a:ext cx="228625" cy="2292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237" name="Rectangle 2444"/>
                        <wps:cNvSpPr>
                          <a:spLocks noChangeArrowheads="1"/>
                        </wps:cNvSpPr>
                        <wps:spPr bwMode="auto">
                          <a:xfrm>
                            <a:off x="919264" y="4775"/>
                            <a:ext cx="228625" cy="2292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238" name="Rectangle 2445"/>
                        <wps:cNvSpPr>
                          <a:spLocks noChangeArrowheads="1"/>
                        </wps:cNvSpPr>
                        <wps:spPr bwMode="auto">
                          <a:xfrm>
                            <a:off x="1147890" y="4775"/>
                            <a:ext cx="228625" cy="2292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239" name="Rectangle 2446"/>
                        <wps:cNvSpPr>
                          <a:spLocks noChangeArrowheads="1"/>
                        </wps:cNvSpPr>
                        <wps:spPr bwMode="auto">
                          <a:xfrm>
                            <a:off x="1376515" y="4775"/>
                            <a:ext cx="228625" cy="2292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528" name="Rectangle 2447"/>
                        <wps:cNvSpPr>
                          <a:spLocks noChangeArrowheads="1"/>
                        </wps:cNvSpPr>
                        <wps:spPr bwMode="auto">
                          <a:xfrm>
                            <a:off x="1605141" y="4775"/>
                            <a:ext cx="228625" cy="2292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529" name="Rectangle 2448"/>
                        <wps:cNvSpPr>
                          <a:spLocks noChangeArrowheads="1"/>
                        </wps:cNvSpPr>
                        <wps:spPr bwMode="auto">
                          <a:xfrm>
                            <a:off x="1833766" y="4775"/>
                            <a:ext cx="228625" cy="2292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530" name="Rectangle 2449"/>
                        <wps:cNvSpPr>
                          <a:spLocks noChangeArrowheads="1"/>
                        </wps:cNvSpPr>
                        <wps:spPr bwMode="auto">
                          <a:xfrm>
                            <a:off x="2062391" y="4775"/>
                            <a:ext cx="228625" cy="2292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531" name="Rectangle 2450"/>
                        <wps:cNvSpPr>
                          <a:spLocks noChangeArrowheads="1"/>
                        </wps:cNvSpPr>
                        <wps:spPr bwMode="auto">
                          <a:xfrm>
                            <a:off x="2291017" y="4775"/>
                            <a:ext cx="228625" cy="2292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533" name="Rectangle 2451"/>
                        <wps:cNvSpPr>
                          <a:spLocks noChangeArrowheads="1"/>
                        </wps:cNvSpPr>
                        <wps:spPr bwMode="auto">
                          <a:xfrm>
                            <a:off x="2519642" y="4775"/>
                            <a:ext cx="228625" cy="2292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534" name="Rectangle 2452"/>
                        <wps:cNvSpPr>
                          <a:spLocks noChangeArrowheads="1"/>
                        </wps:cNvSpPr>
                        <wps:spPr bwMode="auto">
                          <a:xfrm>
                            <a:off x="2748267" y="4775"/>
                            <a:ext cx="228625" cy="2292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535" name="Rectangle 2453"/>
                        <wps:cNvSpPr>
                          <a:spLocks noChangeArrowheads="1"/>
                        </wps:cNvSpPr>
                        <wps:spPr bwMode="auto">
                          <a:xfrm>
                            <a:off x="2976893" y="4775"/>
                            <a:ext cx="228625" cy="2292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536" name="Rectangle 2454"/>
                        <wps:cNvSpPr>
                          <a:spLocks noChangeArrowheads="1"/>
                        </wps:cNvSpPr>
                        <wps:spPr bwMode="auto">
                          <a:xfrm>
                            <a:off x="3205518" y="4775"/>
                            <a:ext cx="228625" cy="2292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537" name="Rectangle 2455"/>
                        <wps:cNvSpPr>
                          <a:spLocks noChangeArrowheads="1"/>
                        </wps:cNvSpPr>
                        <wps:spPr bwMode="auto">
                          <a:xfrm>
                            <a:off x="3434143" y="4775"/>
                            <a:ext cx="228625" cy="2292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538" name="Rectangle 2456"/>
                        <wps:cNvSpPr>
                          <a:spLocks noChangeArrowheads="1"/>
                        </wps:cNvSpPr>
                        <wps:spPr bwMode="auto">
                          <a:xfrm>
                            <a:off x="3662769" y="4775"/>
                            <a:ext cx="228625" cy="2292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539" name="Rectangle 2457"/>
                        <wps:cNvSpPr>
                          <a:spLocks noChangeArrowheads="1"/>
                        </wps:cNvSpPr>
                        <wps:spPr bwMode="auto">
                          <a:xfrm>
                            <a:off x="3891394" y="4775"/>
                            <a:ext cx="228625" cy="2292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540" name="Rectangle 2458"/>
                        <wps:cNvSpPr>
                          <a:spLocks noChangeArrowheads="1"/>
                        </wps:cNvSpPr>
                        <wps:spPr bwMode="auto">
                          <a:xfrm>
                            <a:off x="4120019" y="4775"/>
                            <a:ext cx="228625" cy="2292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541" name="Rectangle 2459"/>
                        <wps:cNvSpPr>
                          <a:spLocks noChangeArrowheads="1"/>
                        </wps:cNvSpPr>
                        <wps:spPr bwMode="auto">
                          <a:xfrm>
                            <a:off x="4348645" y="4775"/>
                            <a:ext cx="228625" cy="2292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542" name="Rectangle 2460"/>
                        <wps:cNvSpPr>
                          <a:spLocks noChangeArrowheads="1"/>
                        </wps:cNvSpPr>
                        <wps:spPr bwMode="auto">
                          <a:xfrm>
                            <a:off x="4577270" y="4775"/>
                            <a:ext cx="228625" cy="2292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543" name="Rectangle 2461"/>
                        <wps:cNvSpPr>
                          <a:spLocks noChangeArrowheads="1"/>
                        </wps:cNvSpPr>
                        <wps:spPr bwMode="auto">
                          <a:xfrm>
                            <a:off x="4805896" y="4775"/>
                            <a:ext cx="228625" cy="2292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544" name="Rectangle 2462"/>
                        <wps:cNvSpPr>
                          <a:spLocks noChangeArrowheads="1"/>
                        </wps:cNvSpPr>
                        <wps:spPr bwMode="auto">
                          <a:xfrm>
                            <a:off x="5034521" y="4775"/>
                            <a:ext cx="228625" cy="2292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545" name="Rectangle 2463"/>
                        <wps:cNvSpPr>
                          <a:spLocks noChangeArrowheads="1"/>
                        </wps:cNvSpPr>
                        <wps:spPr bwMode="auto">
                          <a:xfrm>
                            <a:off x="5263146" y="4775"/>
                            <a:ext cx="228625" cy="2292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546" name="Rectangle 2464"/>
                        <wps:cNvSpPr>
                          <a:spLocks noChangeArrowheads="1"/>
                        </wps:cNvSpPr>
                        <wps:spPr bwMode="auto">
                          <a:xfrm>
                            <a:off x="5491772" y="4775"/>
                            <a:ext cx="228625" cy="2292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c:wpc>
                  </a:graphicData>
                </a:graphic>
              </wp:inline>
            </w:drawing>
          </mc:Choice>
          <mc:Fallback>
            <w:pict>
              <v:group id="Zone de dessin 2438" o:spid="_x0000_s1026" editas="canvas" style="width:450.8pt;height:18.8pt;mso-position-horizontal-relative:char;mso-position-vertical-relative:line" coordsize="57251,23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">
                <v:shape id="_x0000_s1027" type="#_x0000_t75" style="position:absolute;width:57251;height:2387;visibility:visible;mso-wrap-style:square">
                  <v:fill o:detectmouseclick="t"/>
                  <v:path o:connecttype="none"/>
                </v:shape>
                <v:rect id="Rectangle 2440" o:spid="_x0000_s1028" style="position:absolute;left:47;top:47;width:2286;height:22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xNRJ8QA&#10;AADdAAAADwAAAGRycy9kb3ducmV2LnhtbESPQYvCMBSE7wv+h/CEva2pLYhWo4iLy3rUevH2bJ5t&#10;tXkpTdTu/nojCB6HmfmGmS06U4sbta6yrGA4iEAQ51ZXXCjYZ+uvMQjnkTXWlknBHzlYzHsfM0y1&#10;vfOWbjtfiABhl6KC0vsmldLlJRl0A9sQB+9kW4M+yLaQusV7gJtaxlE0kgYrDgslNrQqKb/srkbB&#10;sYr3+L/NfiIzWSd+02Xn6+Fbqc9+t5yC8NT5d/jV/tUK4jhJ4PkmPAE5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MTUSfEAAAA3QAAAA8AAAAAAAAAAAAAAAAAmAIAAGRycy9k&#10;b3ducmV2LnhtbFBLBQYAAAAABAAEAPUAAACJAwAAAAA=&#10;"/>
                <v:rect id="Rectangle 2441" o:spid="_x0000_s1029" style="position:absolute;left:2333;top:47;width:2287;height:22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PrJU8YA&#10;AADdAAAADwAAAGRycy9kb3ducmV2LnhtbESPQWvCQBSE74X+h+UVvNVNkyI2ZhNKxdIeNV56e2af&#10;SWz2bciumvrr3YLgcZiZb5isGE0nTjS41rKCl2kEgriyuuVawbZcPc9BOI+ssbNMCv7IQZE/PmSY&#10;anvmNZ02vhYBwi5FBY33fSqlqxoy6Ka2Jw7e3g4GfZBDLfWA5wA3nYyjaCYNthwWGuzpo6Hqd3M0&#10;CnZtvMXLuvyMzNsq8d9jeTj+LJWaPI3vCxCeRn8P39pfWkEcJ6/w/yY8AZlf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3PrJU8YAAADdAAAADwAAAAAAAAAAAAAAAACYAgAAZHJz&#10;L2Rvd25yZXYueG1sUEsFBgAAAAAEAAQA9QAAAIsDAAAAAA==&#10;"/>
                <v:rect id="Rectangle 2442" o:spid="_x0000_s1030" style="position:absolute;left:4620;top:47;width:2286;height:22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7ZsyMYA&#10;AADdAAAADwAAAGRycy9kb3ducmV2LnhtbESPQWvCQBSE74X+h+UVvNVNEyo2ZhNKxdIeNV56e2af&#10;SWz2bciumvrr3YLgcZiZb5isGE0nTjS41rKCl2kEgriyuuVawbZcPc9BOI+ssbNMCv7IQZE/PmSY&#10;anvmNZ02vhYBwi5FBY33fSqlqxoy6Ka2Jw7e3g4GfZBDLfWA5wA3nYyjaCYNthwWGuzpo6Hqd3M0&#10;CnZtvMXLuvyMzNsq8d9jeTj+LJWaPI3vCxCeRn8P39pfWkEcJ6/w/yY8AZlf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7ZsyMYAAADdAAAADwAAAAAAAAAAAAAAAACYAgAAZHJz&#10;L2Rvd25yZXYueG1sUEsFBgAAAAAEAAQA9QAAAIsDAAAAAA==&#10;"/>
                <v:rect id="Rectangle 2443" o:spid="_x0000_s1031" style="position:absolute;left:6906;top:47;width:2286;height:22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2Tyv8YA&#10;AADdAAAADwAAAGRycy9kb3ducmV2LnhtbESPT2vCQBTE7wW/w/KE3pqNEUTTrCItlnrMn0tvr9nX&#10;JG32bciumvrpuwXB4zAzv2Gy3WR6cabRdZYVLKIYBHFtdceNgqo8PK1BOI+ssbdMCn7JwW47e8gw&#10;1fbCOZ0L34gAYZeigtb7IZXS1S0ZdJEdiIP3ZUeDPsixkXrES4CbXiZxvJIGOw4LLQ700lL9U5yM&#10;gs8uqfCal2+x2RyW/jiV36ePV6Ue59P+GYSnyd/Dt/a7VpAkyxX8vwlPQG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2Tyv8YAAADdAAAADwAAAAAAAAAAAAAAAACYAgAAZHJz&#10;L2Rvd25yZXYueG1sUEsFBgAAAAAEAAQA9QAAAIsDAAAAAA==&#10;"/>
                <v:rect id="Rectangle 2444" o:spid="_x0000_s1032" style="position:absolute;left:9192;top:47;width:2286;height:22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ChXJMYA&#10;AADdAAAADwAAAGRycy9kb3ducmV2LnhtbESPQWvCQBSE74X+h+UVvNVNE6g2ZhNKxdIeNV56e2af&#10;SWz2bciumvrr3YLgcZiZb5isGE0nTjS41rKCl2kEgriyuuVawbZcPc9BOI+ssbNMCv7IQZE/PmSY&#10;anvmNZ02vhYBwi5FBY33fSqlqxoy6Ka2Jw7e3g4GfZBDLfWA5wA3nYyj6FUabDksNNjTR0PV7+Zo&#10;FOzaeIuXdfkZmbdV4r/H8nD8WSo1eRrfFyA8jf4evrW/tII4Tmbw/yY8AZlf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ChXJMYAAADdAAAADwAAAAAAAAAAAAAAAACYAgAAZHJz&#10;L2Rvd25yZXYueG1sUEsFBgAAAAAEAAQA9QAAAIsDAAAAAA==&#10;"/>
                <v:rect id="Rectangle 2445" o:spid="_x0000_s1033" style="position:absolute;left:11478;top:47;width:2287;height:22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bfDVsMA&#10;AADdAAAADwAAAGRycy9kb3ducmV2LnhtbERPPW/CMBDdkfofrKvUDZwGqYIUE6FWqdoRwsJ2jY8k&#10;EJ8j2wlpf309VGJ8et+bfDKdGMn51rKC50UCgriyuuVawbEs5isQPiBr7CyTgh/ykG8fZhvMtL3x&#10;nsZDqEUMYZ+hgiaEPpPSVw0Z9AvbE0fubJ3BEKGrpXZ4i+Gmk2mSvEiDLceGBnt6a6i6Hgaj4LtN&#10;j/i7Lz8Ssy6W4WsqL8PpXamnx2n3CiLQFO7if/enVpCmyzg3volPQG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bfDVsMAAADdAAAADwAAAAAAAAAAAAAAAACYAgAAZHJzL2Rv&#10;d25yZXYueG1sUEsFBgAAAAAEAAQA9QAAAIgDAAAAAA==&#10;"/>
                <v:rect id="Rectangle 2446" o:spid="_x0000_s1034" style="position:absolute;left:13765;top:47;width:2286;height:22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vtmzcQA&#10;AADdAAAADwAAAGRycy9kb3ducmV2LnhtbESPQYvCMBSE7wv+h/AEb2tqBdFqFHFx0aPWy96ezbOt&#10;Ni+liVr99UYQ9jjMzDfMbNGaStyocaVlBYN+BII4s7rkXMEhXX+PQTiPrLGyTAoe5GAx73zNMNH2&#10;zju67X0uAoRdggoK7+tESpcVZND1bU0cvJNtDPogm1zqBu8BbioZR9FIGiw5LBRY06qg7LK/GgXH&#10;Mj7gc5f+RmayHvptm56vfz9K9brtcgrCU+v/w5/2RiuI4+EE3m/CE5Dz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L7Zs3EAAAA3QAAAA8AAAAAAAAAAAAAAAAAmAIAAGRycy9k&#10;b3ducmV2LnhtbFBLBQYAAAAABAAEAPUAAACJAwAAAAA=&#10;"/>
                <v:rect id="Rectangle 2447" o:spid="_x0000_s1035" style="position:absolute;left:16051;top:47;width:2286;height:22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MSY7sMA&#10;AADdAAAADwAAAGRycy9kb3ducmV2LnhtbERPPW/CMBDdK/EfrEPqVhyCqGjAiRAoVTtCWLod8TVJ&#10;ic9R7EDKr6+HSoxP73uTjaYVV+pdY1nBfBaBIC6tbrhScCrylxUI55E1tpZJwS85yNLJ0wYTbW98&#10;oOvRVyKEsEtQQe19l0jpypoMupntiAP3bXuDPsC+krrHWwg3rYyj6FUabDg01NjRrqbychyMgnMT&#10;n/B+KN4j85Yv/OdY/Axfe6Wep+N2DcLT6B/if/eHVhAv4zA3vAlPQK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MSY7sMAAADdAAAADwAAAAAAAAAAAAAAAACYAgAAZHJzL2Rv&#10;d25yZXYueG1sUEsFBgAAAAAEAAQA9QAAAIgDAAAAAA==&#10;"/>
                <v:rect id="Rectangle 2448" o:spid="_x0000_s1036" style="position:absolute;left:18337;top:47;width:2286;height:22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4g9dcYA&#10;AADdAAAADwAAAGRycy9kb3ducmV2LnhtbESPT2vCQBTE7wW/w/IEb3VjpNKkriItlvaYP5feXrOv&#10;STT7NmRXTf30bkHocZiZ3zDr7Wg6cabBtZYVLOYRCOLK6pZrBWWxf3wG4Tyyxs4yKfglB9vN5GGN&#10;qbYXzuic+1oECLsUFTTe96mUrmrIoJvbnjh4P3Yw6IMcaqkHvAS46WQcRStpsOWw0GBPrw1Vx/xk&#10;FHy3cYnXrHiPTLJf+s+xOJy+3pSaTcfdCwhPo/8P39sfWkH8FCfw9yY8Abm5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4g9dcYAAADdAAAADwAAAAAAAAAAAAAAAACYAgAAZHJz&#10;L2Rvd25yZXYueG1sUEsFBgAAAAAEAAQA9QAAAIsDAAAAAA==&#10;"/>
                <v:rect id="Rectangle 2449" o:spid="_x0000_s1037" style="position:absolute;left:20623;top:47;width:2287;height:22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2sCNcEA&#10;AADdAAAADwAAAGRycy9kb3ducmV2LnhtbERPTYvCMBC9C/6HMII3Ta0oWo0iuyi7R60Xb2MzttVm&#10;UpqoXX/95iB4fLzv5bo1lXhQ40rLCkbDCARxZnXJuYJjuh3MQDiPrLGyTAr+yMF61e0sMdH2yXt6&#10;HHwuQgi7BBUU3teJlC4ryKAb2po4cBfbGPQBNrnUDT5DuKlkHEVTabDk0FBgTV8FZbfD3Sg4l/ER&#10;X/t0F5n5dux/2/R6P30r1e+1mwUIT63/iN/uH60gnozD/vAmPAG5+g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NrAjXBAAAA3QAAAA8AAAAAAAAAAAAAAAAAmAIAAGRycy9kb3du&#10;cmV2LnhtbFBLBQYAAAAABAAEAPUAAACGAwAAAAA=&#10;"/>
                <v:rect id="Rectangle 2450" o:spid="_x0000_s1038" style="position:absolute;left:22910;top:47;width:2286;height:22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CenrsYA&#10;AADdAAAADwAAAGRycy9kb3ducmV2LnhtbESPQWvCQBSE7wX/w/KE3urGhBYbXUUslvZo4sXba/aZ&#10;RLNvQ3Zj0v76bqHgcZiZb5jVZjSNuFHnassK5rMIBHFhdc2lgmO+f1qAcB5ZY2OZFHyTg8168rDC&#10;VNuBD3TLfCkChF2KCirv21RKV1Rk0M1sSxy8s+0M+iC7UuoOhwA3jYyj6EUarDksVNjSrqLimvVG&#10;wVcdH/HnkL9H5nWf+M8xv/SnN6Uep+N2CcLT6O/h//aHVhA/J3P4exOegFz/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CenrsYAAADdAAAADwAAAAAAAAAAAAAAAACYAgAAZHJz&#10;L2Rvd25yZXYueG1sUEsFBgAAAAAEAAQA9QAAAIsDAAAAAA==&#10;"/>
                <v:rect id="Rectangle 2451" o:spid="_x0000_s1039" style="position:absolute;left:25196;top:47;width:2286;height:22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7mcQsYA&#10;AADdAAAADwAAAGRycy9kb3ducmV2LnhtbESPQWvCQBSE70L/w/IKvenGBKWNrlJaUuxRk0tvz+xr&#10;kpp9G7IbTf31bkHocZiZb5j1djStOFPvGssK5rMIBHFpdcOVgiLPps8gnEfW2FomBb/kYLt5mKwx&#10;1fbCezoffCUChF2KCmrvu1RKV9Zk0M1sRxy8b9sb9EH2ldQ9XgLctDKOoqU02HBYqLGjt5rK02Ew&#10;Co5NXOB1n39E5iVL/OeY/wxf70o9PY6vKxCeRv8fvrd3WkG8SBL4exOegNzc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7mcQsYAAADdAAAADwAAAAAAAAAAAAAAAACYAgAAZHJz&#10;L2Rvd25yZXYueG1sUEsFBgAAAAAEAAQA9QAAAIsDAAAAAA==&#10;"/>
                <v:rect id="Rectangle 2452" o:spid="_x0000_s1040" style="position:absolute;left:27482;top:47;width:2286;height:22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FAENsUA&#10;AADdAAAADwAAAGRycy9kb3ducmV2LnhtbESPQWvCQBSE7wX/w/IK3uqmUYtGV5EWRY8aL96e2WcS&#10;zb4N2VWjv75bEHocZuYbZjpvTSVu1LjSsoLPXgSCOLO65FzBPl1+jEA4j6yxskwKHuRgPuu8TTHR&#10;9s5buu18LgKEXYIKCu/rREqXFWTQ9WxNHLyTbQz6IJtc6gbvAW4qGUfRlzRYclgosKbvgrLL7moU&#10;HMt4j89tuorMeNn3mzY9Xw8/SnXf28UEhKfW/4df7bVWEA/7A/h7E56AnP0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cUAQ2xQAAAN0AAAAPAAAAAAAAAAAAAAAAAJgCAABkcnMv&#10;ZG93bnJldi54bWxQSwUGAAAAAAQABAD1AAAAigMAAAAA&#10;"/>
                <v:rect id="Rectangle 2453" o:spid="_x0000_s1041" style="position:absolute;left:29768;top:47;width:2287;height:22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xyhrcQA&#10;AADdAAAADwAAAGRycy9kb3ducmV2LnhtbESPQYvCMBSE78L+h/AWvGm6FWWtRlkURY9aL3t7Ns+2&#10;u81LaaJWf70RBI/DzHzDTOetqcSFGldaVvDVj0AQZ1aXnCs4pKveNwjnkTVWlknBjRzMZx+dKSba&#10;XnlHl73PRYCwS1BB4X2dSOmyggy6vq2Jg3eyjUEfZJNL3eA1wE0l4ygaSYMlh4UCa1oUlP3vz0bB&#10;sYwPeN+l68iMVwO/bdO/8+9Sqe5n+zMB4an17/CrvdEK4uFgCM834QnI2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Mcoa3EAAAA3QAAAA8AAAAAAAAAAAAAAAAAmAIAAGRycy9k&#10;b3ducmV2LnhtbFBLBQYAAAAABAAEAPUAAACJAwAAAAA=&#10;"/>
                <v:rect id="Rectangle 2454" o:spid="_x0000_s1042" style="position:absolute;left:32055;top:47;width:2286;height:22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84/2sQA&#10;AADdAAAADwAAAGRycy9kb3ducmV2LnhtbESPQYvCMBSE78L+h/AWvGm6lRWtRlkURY9aL96ezbPt&#10;bvNSmqh1f70RBI/DzHzDTOetqcSVGldaVvDVj0AQZ1aXnCs4pKveCITzyBory6TgTg7ms4/OFBNt&#10;b7yj697nIkDYJaig8L5OpHRZQQZd39bEwTvbxqAPssmlbvAW4KaScRQNpcGSw0KBNS0Kyv72F6Pg&#10;VMYH/N+l68iMVwO/bdPfy3GpVPez/ZmA8NT6d/jV3mgF8fdgCM834QnI2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POP9rEAAAA3QAAAA8AAAAAAAAAAAAAAAAAmAIAAGRycy9k&#10;b3ducmV2LnhtbFBLBQYAAAAABAAEAPUAAACJAwAAAAA=&#10;"/>
                <v:rect id="Rectangle 2455" o:spid="_x0000_s1043" style="position:absolute;left:34341;top:47;width:2286;height:22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IKaQcUA&#10;AADdAAAADwAAAGRycy9kb3ducmV2LnhtbESPQWvCQBSE7wX/w/IK3uqmEa1GV5EWRY8aL96e2WcS&#10;zb4N2VWjv75bEHocZuYbZjpvTSVu1LjSsoLPXgSCOLO65FzBPl1+jEA4j6yxskwKHuRgPuu8TTHR&#10;9s5buu18LgKEXYIKCu/rREqXFWTQ9WxNHLyTbQz6IJtc6gbvAW4qGUfRUBosOSwUWNN3QdlldzUK&#10;jmW8x+c2XUVmvOz7TZuer4cfpbrv7WICwlPr/8Ov9loriAf9L/h7E56AnP0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sgppBxQAAAN0AAAAPAAAAAAAAAAAAAAAAAJgCAABkcnMv&#10;ZG93bnJldi54bWxQSwUGAAAAAAQABAD1AAAAigMAAAAA&#10;"/>
                <v:rect id="Rectangle 2456" o:spid="_x0000_s1044" style="position:absolute;left:36627;top:47;width:2286;height:22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R0OM8EA&#10;AADdAAAADwAAAGRycy9kb3ducmV2LnhtbERPTYvCMBC9C/6HMII3Ta0oWo0iuyi7R60Xb2MzttVm&#10;UpqoXX/95iB4fLzv5bo1lXhQ40rLCkbDCARxZnXJuYJjuh3MQDiPrLGyTAr+yMF61e0sMdH2yXt6&#10;HHwuQgi7BBUU3teJlC4ryKAb2po4cBfbGPQBNrnUDT5DuKlkHEVTabDk0FBgTV8FZbfD3Sg4l/ER&#10;X/t0F5n5dux/2/R6P30r1e+1mwUIT63/iN/uH60gnozD3PAmPAG5+g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0dDjPBAAAA3QAAAA8AAAAAAAAAAAAAAAAAmAIAAGRycy9kb3du&#10;cmV2LnhtbFBLBQYAAAAABAAEAPUAAACGAwAAAAA=&#10;"/>
                <v:rect id="Rectangle 2457" o:spid="_x0000_s1045" style="position:absolute;left:38913;top:47;width:2287;height:22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lGrqMQA&#10;AADdAAAADwAAAGRycy9kb3ducmV2LnhtbESPQYvCMBSE78L+h/AWvGm6FRetRllWFD1qvXh7Ns+2&#10;bvNSmqjVX2+EBY/DzHzDTOetqcSVGldaVvDVj0AQZ1aXnCvYp8veCITzyBory6TgTg7ms4/OFBNt&#10;b7yl687nIkDYJaig8L5OpHRZQQZd39bEwTvZxqAPssmlbvAW4KaScRR9S4Mlh4UCa/otKPvbXYyC&#10;Yxnv8bFNV5EZLwd+06bny2GhVPez/ZmA8NT6d/i/vdYK4uFgDK834QnI2R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JRq6jEAAAA3QAAAA8AAAAAAAAAAAAAAAAAmAIAAGRycy9k&#10;b3ducmV2LnhtbFBLBQYAAAAABAAEAPUAAACJAwAAAAA=&#10;"/>
                <v:rect id="Rectangle 2458" o:spid="_x0000_s1046" style="position:absolute;left:41200;top:47;width:2286;height:22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21xSMIA&#10;AADdAAAADwAAAGRycy9kb3ducmV2LnhtbERPPW/CMBDdkfofrKvEBg5piyBgEKICwQhhYTviIwnE&#10;5yg2kPLr8VCJ8el9T+etqcSdGldaVjDoRyCIM6tLzhUc0lVvBMJ5ZI2VZVLwRw7ms4/OFBNtH7yj&#10;+97nIoSwS1BB4X2dSOmyggy6vq2JA3e2jUEfYJNL3eAjhJtKxlE0lAZLDg0F1rQsKLvub0bBqYwP&#10;+Nyl68iMV19+26aX2/FXqe5nu5iA8NT6t/jfvdEK4p/vsD+8CU9Azl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7bXFIwgAAAN0AAAAPAAAAAAAAAAAAAAAAAJgCAABkcnMvZG93&#10;bnJldi54bWxQSwUGAAAAAAQABAD1AAAAhwMAAAAA&#10;"/>
                <v:rect id="Rectangle 2459" o:spid="_x0000_s1047" style="position:absolute;left:43486;top:47;width:2286;height:22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CHU08UA&#10;AADdAAAADwAAAGRycy9kb3ducmV2LnhtbESPQWvCQBSE70L/w/IK3nRj1KLRVUpF0aPGi7dn9pmk&#10;zb4N2VWjv75bEHocZuYbZr5sTSVu1LjSsoJBPwJBnFldcq7gmK57ExDOI2usLJOCBzlYLt46c0y0&#10;vfOebgefiwBhl6CCwvs6kdJlBRl0fVsTB+9iG4M+yCaXusF7gJtKxlH0IQ2WHBYKrOmroOzncDUK&#10;zmV8xOc+3URmuh76XZt+X08rpbrv7ecMhKfW/4df7a1WEI9HA/h7E56AXPw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UIdTTxQAAAN0AAAAPAAAAAAAAAAAAAAAAAJgCAABkcnMv&#10;ZG93bnJldi54bWxQSwUGAAAAAAQABAD1AAAAigMAAAAA&#10;"/>
                <v:rect id="Rectangle 2460" o:spid="_x0000_s1048" style="position:absolute;left:45772;top:47;width:2286;height:22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PNKpMUA&#10;AADdAAAADwAAAGRycy9kb3ducmV2LnhtbESPQWvCQBSE74L/YXlCb7oxrWJTVxGLRY+aXHp7zT6T&#10;aPZtyK6a+utdodDjMDPfMPNlZ2pxpdZVlhWMRxEI4tzqigsFWboZzkA4j6yxtkwKfsnBctHvzTHR&#10;9sZ7uh58IQKEXYIKSu+bREqXl2TQjWxDHLyjbQ36INtC6hZvAW5qGUfRVBqsOCyU2NC6pPx8uBgF&#10;P1Wc4X2ffkXmffPqd116unx/KvUy6FYfIDx1/j/8195qBfHkLYbnm/AE5OI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k80qkxQAAAN0AAAAPAAAAAAAAAAAAAAAAAJgCAABkcnMv&#10;ZG93bnJldi54bWxQSwUGAAAAAAQABAD1AAAAigMAAAAA&#10;"/>
                <v:rect id="Rectangle 2461" o:spid="_x0000_s1049" style="position:absolute;left:48058;top:47;width:2287;height:22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7/vP8UA&#10;AADdAAAADwAAAGRycy9kb3ducmV2LnhtbESPQWvCQBSE7wX/w/IK3uqmUYtGV5EWRY8aL96e2WcS&#10;zb4N2VWjv75bEHocZuYbZjpvTSVu1LjSsoLPXgSCOLO65FzBPl1+jEA4j6yxskwKHuRgPuu8TTHR&#10;9s5buu18LgKEXYIKCu/rREqXFWTQ9WxNHLyTbQz6IJtc6gbvAW4qGUfRlzRYclgosKbvgrLL7moU&#10;HMt4j89tuorMeNn3mzY9Xw8/SnXf28UEhKfW/4df7bVWEA8Hffh7E56AnP0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Lv+8/xQAAAN0AAAAPAAAAAAAAAAAAAAAAAJgCAABkcnMv&#10;ZG93bnJldi54bWxQSwUGAAAAAAQABAD1AAAAigMAAAAA&#10;"/>
                <v:rect id="Rectangle 2462" o:spid="_x0000_s1050" style="position:absolute;left:50345;top:47;width:2286;height:22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FZ3S8YA&#10;AADdAAAADwAAAGRycy9kb3ducmV2LnhtbESPzW7CMBCE70h9B2uRuIFD+FFJMahqBYIjhEtvS7xN&#10;0sbrKDYQeHqMhMRxNDPfaObL1lTiTI0rLSsYDiIQxJnVJecKDumq/w7CeWSNlWVScCUHy8VbZ46J&#10;thfe0XnvcxEg7BJUUHhfJ1K6rCCDbmBr4uD92sagD7LJpW7wEuCmknEUTaXBksNCgTV9FZT9709G&#10;wbGMD3jbpevIzFYjv23Tv9PPt1K9bvv5AcJT61/hZ3ujFcST8Rgeb8ITkIs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FZ3S8YAAADdAAAADwAAAAAAAAAAAAAAAACYAgAAZHJz&#10;L2Rvd25yZXYueG1sUEsFBgAAAAAEAAQA9QAAAIsDAAAAAA==&#10;"/>
                <v:rect id="Rectangle 2463" o:spid="_x0000_s1051" style="position:absolute;left:52631;top:47;width:2286;height:22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xrS0MYA&#10;AADdAAAADwAAAGRycy9kb3ducmV2LnhtbESPzW7CMBCE70h9B2uRuIFD+FFJMagCgegRwqW3Jd4m&#10;aeN1FBsIPH2NhMRxNDPfaObL1lTiQo0rLSsYDiIQxJnVJecKjumm/w7CeWSNlWVScCMHy8VbZ46J&#10;tlfe0+XgcxEg7BJUUHhfJ1K6rCCDbmBr4uD92MagD7LJpW7wGuCmknEUTaXBksNCgTWtCsr+Dmej&#10;4FTGR7zv021kZpuR/2rT3/P3Wqlet/38AOGp9a/ws73TCuLJeAKPN+EJyM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xrS0MYAAADdAAAADwAAAAAAAAAAAAAAAACYAgAAZHJz&#10;L2Rvd25yZXYueG1sUEsFBgAAAAAEAAQA9QAAAIsDAAAAAA==&#10;"/>
                <v:rect id="Rectangle 2464" o:spid="_x0000_s1052" style="position:absolute;left:54917;top:47;width:2286;height:22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8hMp8UA&#10;AADdAAAADwAAAGRycy9kb3ducmV2LnhtbESPQWvCQBSE74L/YXmCN92YWrHRVcSi2KPGS2/P7GuS&#10;mn0bsqtGf323IHgcZuYbZr5sTSWu1LjSsoLRMAJBnFldcq7gmG4GUxDOI2usLJOCOzlYLrqdOSba&#10;3nhP14PPRYCwS1BB4X2dSOmyggy6oa2Jg/djG4M+yCaXusFbgJtKxlE0kQZLDgsF1rQuKDsfLkbB&#10;qYyP+Nin28h8bN78V5v+Xr4/ler32tUMhKfWv8LP9k4riN/HE/h/E56AXP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byEynxQAAAN0AAAAPAAAAAAAAAAAAAAAAAJgCAABkcnMv&#10;ZG93bnJldi54bWxQSwUGAAAAAAQABAD1AAAAigMAAAAA&#10;"/>
                <w10:anchorlock/>
              </v:group>
            </w:pict>
          </mc:Fallback>
        </mc:AlternateContent>
      </w:r>
    </w:p>
    <w:p>
      <w:pPr>
        <w:rPr>
          <w:rFonts w:ascii="Arial" w:hAnsi="Arial" w:cs="Arial"/>
          <w:b/>
          <w:sz w:val="22"/>
          <w:szCs w:val="22"/>
        </w:rPr>
      </w:pPr>
    </w:p>
    <w:p>
      <w:pPr>
        <w:rPr>
          <w:rFonts w:ascii="Arial" w:hAnsi="Arial" w:cs="Arial"/>
          <w:b/>
          <w:sz w:val="22"/>
          <w:szCs w:val="22"/>
        </w:rPr>
      </w:pPr>
      <w:r>
        <w:rPr>
          <w:rFonts w:ascii="Arial" w:hAnsi="Arial" w:cs="Arial"/>
          <w:b/>
          <w:sz w:val="22"/>
          <w:szCs w:val="22"/>
        </w:rPr>
        <w:t>Code postal</w:t>
      </w:r>
      <w:r>
        <w:rPr>
          <w:rFonts w:ascii="Arial" w:hAnsi="Arial" w:cs="Arial"/>
          <w:b/>
          <w:sz w:val="22"/>
          <w:szCs w:val="22"/>
        </w:rPr>
        <w:tab/>
      </w:r>
      <w:r>
        <w:rPr>
          <w:rFonts w:ascii="Arial" w:hAnsi="Arial" w:cs="Arial"/>
          <w:b/>
          <w:sz w:val="22"/>
          <w:szCs w:val="22"/>
        </w:rPr>
        <w:tab/>
      </w:r>
      <w:r>
        <w:rPr>
          <w:rFonts w:ascii="Arial" w:hAnsi="Arial" w:cs="Arial"/>
          <w:b/>
          <w:sz w:val="22"/>
          <w:szCs w:val="22"/>
        </w:rPr>
        <w:tab/>
        <w:t>Commune</w:t>
      </w:r>
    </w:p>
    <w:p>
      <w:pPr>
        <w:rPr>
          <w:rFonts w:ascii="Arial" w:hAnsi="Arial" w:cs="Arial"/>
          <w:b/>
          <w:sz w:val="22"/>
          <w:szCs w:val="22"/>
        </w:rPr>
      </w:pPr>
      <w:r>
        <w:rPr>
          <w:rFonts w:ascii="Arial" w:hAnsi="Arial" w:cs="Arial"/>
          <w:b/>
          <w:noProof/>
          <w:sz w:val="22"/>
          <w:szCs w:val="22"/>
          <w:lang w:val="fr-BE" w:eastAsia="fr-BE"/>
        </w:rPr>
        <mc:AlternateContent>
          <mc:Choice Requires="wpc">
            <w:drawing>
              <wp:inline distT="0" distB="0" distL="0" distR="0">
                <wp:extent cx="5725160" cy="238760"/>
                <wp:effectExtent l="635" t="6350" r="8255" b="2540"/>
                <wp:docPr id="2532" name="Zone de dessin 2532"/>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2208" name="Rectangle 2534"/>
                        <wps:cNvSpPr>
                          <a:spLocks noChangeArrowheads="1"/>
                        </wps:cNvSpPr>
                        <wps:spPr bwMode="auto">
                          <a:xfrm>
                            <a:off x="4763" y="4775"/>
                            <a:ext cx="228625" cy="2292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209" name="Rectangle 2535"/>
                        <wps:cNvSpPr>
                          <a:spLocks noChangeArrowheads="1"/>
                        </wps:cNvSpPr>
                        <wps:spPr bwMode="auto">
                          <a:xfrm>
                            <a:off x="233388" y="4775"/>
                            <a:ext cx="228625" cy="2292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210" name="Rectangle 2536"/>
                        <wps:cNvSpPr>
                          <a:spLocks noChangeArrowheads="1"/>
                        </wps:cNvSpPr>
                        <wps:spPr bwMode="auto">
                          <a:xfrm>
                            <a:off x="462014" y="4775"/>
                            <a:ext cx="228625" cy="2292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211" name="Rectangle 2537"/>
                        <wps:cNvSpPr>
                          <a:spLocks noChangeArrowheads="1"/>
                        </wps:cNvSpPr>
                        <wps:spPr bwMode="auto">
                          <a:xfrm>
                            <a:off x="690639" y="4775"/>
                            <a:ext cx="228625" cy="2292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212" name="Rectangle 2538"/>
                        <wps:cNvSpPr>
                          <a:spLocks noChangeArrowheads="1"/>
                        </wps:cNvSpPr>
                        <wps:spPr bwMode="auto">
                          <a:xfrm>
                            <a:off x="1376515" y="4775"/>
                            <a:ext cx="228625" cy="2292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213" name="Rectangle 2539"/>
                        <wps:cNvSpPr>
                          <a:spLocks noChangeArrowheads="1"/>
                        </wps:cNvSpPr>
                        <wps:spPr bwMode="auto">
                          <a:xfrm>
                            <a:off x="1605141" y="4775"/>
                            <a:ext cx="228625" cy="2292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214" name="Rectangle 2540"/>
                        <wps:cNvSpPr>
                          <a:spLocks noChangeArrowheads="1"/>
                        </wps:cNvSpPr>
                        <wps:spPr bwMode="auto">
                          <a:xfrm>
                            <a:off x="1833766" y="4775"/>
                            <a:ext cx="228625" cy="2292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215" name="Rectangle 2541"/>
                        <wps:cNvSpPr>
                          <a:spLocks noChangeArrowheads="1"/>
                        </wps:cNvSpPr>
                        <wps:spPr bwMode="auto">
                          <a:xfrm>
                            <a:off x="2062391" y="4775"/>
                            <a:ext cx="228625" cy="2292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216" name="Rectangle 2542"/>
                        <wps:cNvSpPr>
                          <a:spLocks noChangeArrowheads="1"/>
                        </wps:cNvSpPr>
                        <wps:spPr bwMode="auto">
                          <a:xfrm>
                            <a:off x="2291017" y="4775"/>
                            <a:ext cx="228625" cy="2292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217" name="Rectangle 2543"/>
                        <wps:cNvSpPr>
                          <a:spLocks noChangeArrowheads="1"/>
                        </wps:cNvSpPr>
                        <wps:spPr bwMode="auto">
                          <a:xfrm>
                            <a:off x="2519642" y="4775"/>
                            <a:ext cx="228625" cy="2292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218" name="Rectangle 2544"/>
                        <wps:cNvSpPr>
                          <a:spLocks noChangeArrowheads="1"/>
                        </wps:cNvSpPr>
                        <wps:spPr bwMode="auto">
                          <a:xfrm>
                            <a:off x="2748267" y="4775"/>
                            <a:ext cx="228625" cy="2292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219" name="Rectangle 2545"/>
                        <wps:cNvSpPr>
                          <a:spLocks noChangeArrowheads="1"/>
                        </wps:cNvSpPr>
                        <wps:spPr bwMode="auto">
                          <a:xfrm>
                            <a:off x="2976893" y="4775"/>
                            <a:ext cx="228625" cy="2292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221" name="Rectangle 2546"/>
                        <wps:cNvSpPr>
                          <a:spLocks noChangeArrowheads="1"/>
                        </wps:cNvSpPr>
                        <wps:spPr bwMode="auto">
                          <a:xfrm>
                            <a:off x="3205518" y="4775"/>
                            <a:ext cx="228625" cy="2292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222" name="Rectangle 2547"/>
                        <wps:cNvSpPr>
                          <a:spLocks noChangeArrowheads="1"/>
                        </wps:cNvSpPr>
                        <wps:spPr bwMode="auto">
                          <a:xfrm>
                            <a:off x="3434143" y="4775"/>
                            <a:ext cx="228625" cy="2292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223" name="Rectangle 2548"/>
                        <wps:cNvSpPr>
                          <a:spLocks noChangeArrowheads="1"/>
                        </wps:cNvSpPr>
                        <wps:spPr bwMode="auto">
                          <a:xfrm>
                            <a:off x="3662769" y="4775"/>
                            <a:ext cx="228625" cy="2292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224" name="Rectangle 2549"/>
                        <wps:cNvSpPr>
                          <a:spLocks noChangeArrowheads="1"/>
                        </wps:cNvSpPr>
                        <wps:spPr bwMode="auto">
                          <a:xfrm>
                            <a:off x="3891394" y="4775"/>
                            <a:ext cx="228625" cy="2292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225" name="Rectangle 2550"/>
                        <wps:cNvSpPr>
                          <a:spLocks noChangeArrowheads="1"/>
                        </wps:cNvSpPr>
                        <wps:spPr bwMode="auto">
                          <a:xfrm>
                            <a:off x="4120019" y="4775"/>
                            <a:ext cx="228625" cy="2292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226" name="Rectangle 2551"/>
                        <wps:cNvSpPr>
                          <a:spLocks noChangeArrowheads="1"/>
                        </wps:cNvSpPr>
                        <wps:spPr bwMode="auto">
                          <a:xfrm>
                            <a:off x="4348645" y="4775"/>
                            <a:ext cx="228625" cy="2292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227" name="Rectangle 2552"/>
                        <wps:cNvSpPr>
                          <a:spLocks noChangeArrowheads="1"/>
                        </wps:cNvSpPr>
                        <wps:spPr bwMode="auto">
                          <a:xfrm>
                            <a:off x="4577270" y="4775"/>
                            <a:ext cx="228625" cy="2292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228" name="Rectangle 2553"/>
                        <wps:cNvSpPr>
                          <a:spLocks noChangeArrowheads="1"/>
                        </wps:cNvSpPr>
                        <wps:spPr bwMode="auto">
                          <a:xfrm>
                            <a:off x="4805896" y="4775"/>
                            <a:ext cx="228625" cy="2292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229" name="Rectangle 2554"/>
                        <wps:cNvSpPr>
                          <a:spLocks noChangeArrowheads="1"/>
                        </wps:cNvSpPr>
                        <wps:spPr bwMode="auto">
                          <a:xfrm>
                            <a:off x="5034521" y="4775"/>
                            <a:ext cx="228625" cy="2292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230" name="Rectangle 2555"/>
                        <wps:cNvSpPr>
                          <a:spLocks noChangeArrowheads="1"/>
                        </wps:cNvSpPr>
                        <wps:spPr bwMode="auto">
                          <a:xfrm>
                            <a:off x="5263146" y="4775"/>
                            <a:ext cx="228625" cy="2292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231" name="Rectangle 2556"/>
                        <wps:cNvSpPr>
                          <a:spLocks noChangeArrowheads="1"/>
                        </wps:cNvSpPr>
                        <wps:spPr bwMode="auto">
                          <a:xfrm>
                            <a:off x="1147890" y="4775"/>
                            <a:ext cx="228625" cy="2292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232" name="Rectangle 2557"/>
                        <wps:cNvSpPr>
                          <a:spLocks noChangeArrowheads="1"/>
                        </wps:cNvSpPr>
                        <wps:spPr bwMode="auto">
                          <a:xfrm>
                            <a:off x="5491772" y="4775"/>
                            <a:ext cx="228625" cy="2292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c:wpc>
                  </a:graphicData>
                </a:graphic>
              </wp:inline>
            </w:drawing>
          </mc:Choice>
          <mc:Fallback>
            <w:pict>
              <v:group id="Zone de dessin 2532" o:spid="_x0000_s1026" editas="canvas" style="width:450.8pt;height:18.8pt;mso-position-horizontal-relative:char;mso-position-vertical-relative:line" coordsize="57251,23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">
                <v:shape id="_x0000_s1027" type="#_x0000_t75" style="position:absolute;width:57251;height:2387;visibility:visible;mso-wrap-style:square">
                  <v:fill o:detectmouseclick="t"/>
                  <v:path o:connecttype="none"/>
                </v:shape>
                <v:rect id="Rectangle 2534" o:spid="_x0000_s1028" style="position:absolute;left:47;top:47;width:2286;height:22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9sJ68MA&#10;AADdAAAADwAAAGRycy9kb3ducmV2LnhtbERPPW/CMBDdkfofrKvUjdhNJQQBg6pWVGUMydLtGh9J&#10;2vgcxYak/fV4QGJ8et+b3WQ7caHBt441PCcKBHHlTMu1hrLYz5cgfEA22DkmDX/kYbd9mG0wM27k&#10;nC7HUIsYwj5DDU0IfSalrxqy6BPXE0fu5AaLIcKhlmbAMYbbTqZKLaTFlmNDgz29NVT9Hs9Ww3eb&#10;lvifFx/KrvYv4TAVP+evd62fHqfXNYhAU7iLb+5PoyFNVZwb38QnILd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9sJ68MAAADdAAAADwAAAAAAAAAAAAAAAACYAgAAZHJzL2Rv&#10;d25yZXYueG1sUEsFBgAAAAAEAAQA9QAAAIgDAAAAAA==&#10;"/>
                <v:rect id="Rectangle 2535" o:spid="_x0000_s1029" style="position:absolute;left:2333;top:47;width:2287;height:22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escMUA&#10;AADdAAAADwAAAGRycy9kb3ducmV2LnhtbESPQWvCQBSE70L/w/IKvemuKRSTugZRUtqjxou3Z/Y1&#10;SZt9G7Krpv313YLgcZiZb5hlPtpOXGjwrWMN85kCQVw503Kt4VAW0wUIH5ANdo5Jww95yFcPkyVm&#10;xl15R5d9qEWEsM9QQxNCn0npq4Ys+pnriaP36QaLIcqhlmbAa4TbTiZKvUiLLceFBnvaNFR9789W&#10;w6lNDvi7K9+UTYvn8DGWX+fjVuunx3H9CiLQGO7hW/vdaEgSlcL/m/gE5Oo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8l6xwxQAAAN0AAAAPAAAAAAAAAAAAAAAAAJgCAABkcnMv&#10;ZG93bnJldi54bWxQSwUGAAAAAAQABAD1AAAAigMAAAAA&#10;"/>
                <v:rect id="Rectangle 2536" o:spid="_x0000_s1030" style="position:absolute;left:4620;top:47;width:2286;height:22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HSTMMAA&#10;AADdAAAADwAAAGRycy9kb3ducmV2LnhtbERPTa/BQBTdv8R/mFyJ3TNViTxliBDCktrYXZ2rLZ07&#10;TWdQfr1ZSN7y5HxP562pxIMaV1pWMOhHIIgzq0vOFRzT9e8fCOeRNVaWScGLHMxnnZ8pJto+eU+P&#10;g89FCGGXoILC+zqR0mUFGXR9WxMH7mIbgz7AJpe6wWcIN5WMo2gkDZYcGgqsaVlQdjvcjYJzGR/x&#10;vU83kRmvh37Xptf7aaVUr9suJiA8tf5f/HVvtYI4HoT94U14AnL2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6HSTMMAAAADdAAAADwAAAAAAAAAAAAAAAACYAgAAZHJzL2Rvd25y&#10;ZXYueG1sUEsFBgAAAAAEAAQA9QAAAIUDAAAAAA==&#10;"/>
                <v:rect id="Rectangle 2537" o:spid="_x0000_s1031" style="position:absolute;left:6906;top:47;width:2286;height:22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zg2q8YA&#10;AADdAAAADwAAAGRycy9kb3ducmV2LnhtbESPT2vCQBTE74V+h+UVvNVNUig1dRVpsdhjjBdvr9ln&#10;Es2+DdnNH/303ULB4zAzv2GW68k0YqDO1ZYVxPMIBHFhdc2lgkO+fX4D4TyyxsYyKbiSg/Xq8WGJ&#10;qbYjZzTsfSkChF2KCirv21RKV1Rk0M1tSxy8k+0M+iC7UuoOxwA3jUyi6FUarDksVNjSR0XFZd8b&#10;BT91csBbln9FZrF98d9Tfu6Pn0rNnqbNOwhPk7+H/9s7rSBJ4hj+3oQnIF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zg2q8YAAADdAAAADwAAAAAAAAAAAAAAAACYAgAAZHJz&#10;L2Rvd25yZXYueG1sUEsFBgAAAAAEAAQA9QAAAIsDAAAAAA==&#10;"/>
                <v:rect id="Rectangle 2538" o:spid="_x0000_s1032" style="position:absolute;left:13765;top:47;width:2286;height:22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qo3MUA&#10;AADdAAAADwAAAGRycy9kb3ducmV2LnhtbESPQWvCQBSE70L/w/IKvenGLRSbugmiWNqjJpfeXrOv&#10;SWr2bciuGv313YLgcZiZb5hlPtpOnGjwrWMN81kCgrhypuVaQ1lspwsQPiAb7ByThgt5yLOHyRJT&#10;4868o9M+1CJC2KeooQmhT6X0VUMW/cz1xNH7cYPFEOVQSzPgOcJtJ1WSvEiLLceFBntaN1Qd9ker&#10;4btVJV53xXtiX7fP4XMsfo9fG62fHsfVG4hAY7iHb+0Po0GpuYL/N/EJyOw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36qjcxQAAAN0AAAAPAAAAAAAAAAAAAAAAAJgCAABkcnMv&#10;ZG93bnJldi54bWxQSwUGAAAAAAQABAD1AAAAigMAAAAA&#10;"/>
                <v:rect id="Rectangle 2539" o:spid="_x0000_s1033" style="position:absolute;left:16051;top:47;width:2286;height:22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KYNR8YA&#10;AADdAAAADwAAAGRycy9kb3ducmV2LnhtbESPT2vCQBTE74LfYXmF3nRjAqWmrlIUpT3mz6W31+xr&#10;kjb7NmRXE/303ULB4zAzv2E2u8l04kKDay0rWC0jEMSV1S3XCsriuHgG4Tyyxs4yKbiSg912Pttg&#10;qu3IGV1yX4sAYZeigsb7PpXSVQ0ZdEvbEwfvyw4GfZBDLfWAY4CbTsZR9CQNthwWGuxp31D1k5+N&#10;gs82LvGWFafIrI+Jf5+K7/PHQanHh+n1BYSnyd/D/+03rSCOVwn8vQlPQG5/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GKYNR8YAAADdAAAADwAAAAAAAAAAAAAAAACYAgAAZHJz&#10;L2Rvd25yZXYueG1sUEsFBgAAAAAEAAQA9QAAAIsDAAAAAA==&#10;"/>
                <v:rect id="Rectangle 2540" o:spid="_x0000_s1034" style="position:absolute;left:18337;top:47;width:2286;height:22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0+VM8QA&#10;AADdAAAADwAAAGRycy9kb3ducmV2LnhtbESPQYvCMBSE74L/IbyFvWlqVxa3GkUURY9aL3t7Ns+2&#10;bvNSmqjVX2+EBY/DzHzDTGatqcSVGldaVjDoRyCIM6tLzhUc0lVvBMJ5ZI2VZVJwJwezabczwUTb&#10;G+/ouve5CBB2CSoovK8TKV1WkEHXtzVx8E62MeiDbHKpG7wFuKlkHEXf0mDJYaHAmhYFZX/7i1Fw&#10;LOMDPnbpOjI/qy+/bdPz5Xep1OdHOx+D8NT6d/i/vdEK4ngwhNeb8ATk9Ak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dPlTPEAAAA3QAAAA8AAAAAAAAAAAAAAAAAmAIAAGRycy9k&#10;b3ducmV2LnhtbFBLBQYAAAAABAAEAPUAAACJAwAAAAA=&#10;"/>
                <v:rect id="Rectangle 2541" o:spid="_x0000_s1035" style="position:absolute;left:20623;top:47;width:2287;height:22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MwqMQA&#10;AADdAAAADwAAAGRycy9kb3ducmV2LnhtbESPQYvCMBSE74L/IbyFvWlqFxe3GkUURY9aL3t7Ns+2&#10;bvNSmqjVX2+EBY/DzHzDTGatqcSVGldaVjDoRyCIM6tLzhUc0lVvBMJ5ZI2VZVJwJwezabczwUTb&#10;G+/ouve5CBB2CSoovK8TKV1WkEHXtzVx8E62MeiDbHKpG7wFuKlkHEXf0mDJYaHAmhYFZX/7i1Fw&#10;LOMDPnbpOjI/qy+/bdPz5Xep1OdHOx+D8NT6d/i/vdEK4ngwhNeb8ATk9Ak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gDMKjEAAAA3QAAAA8AAAAAAAAAAAAAAAAAmAIAAGRycy9k&#10;b3ducmV2LnhtbFBLBQYAAAAABAAEAPUAAACJAwAAAAA=&#10;"/>
                <v:rect id="Rectangle 2542" o:spid="_x0000_s1036" style="position:absolute;left:22910;top:47;width:2286;height:22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NGu38YA&#10;AADdAAAADwAAAGRycy9kb3ducmV2LnhtbESPT2vCQBTE74LfYXlCb7oxhVBTVxFFaY/5c+ntNfua&#10;pM2+DdnVpP303ULB4zAzv2G2+8l04kaDay0rWK8iEMSV1S3XCsrivHwC4Tyyxs4yKfgmB/vdfLbF&#10;VNuRM7rlvhYBwi5FBY33fSqlqxoy6Fa2Jw7ehx0M+iCHWuoBxwA3nYyjKJEGWw4LDfZ0bKj6yq9G&#10;wXsbl/iTFZfIbM6P/nUqPq9vJ6UeFtPhGYSnyd/D/+0XrSCO1wn8vQlPQO5+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NGu38YAAADdAAAADwAAAAAAAAAAAAAAAACYAgAAZHJz&#10;L2Rvd25yZXYueG1sUEsFBgAAAAAEAAQA9QAAAIsDAAAAAA==&#10;"/>
                <v:rect id="Rectangle 2543" o:spid="_x0000_s1037" style="position:absolute;left:25196;top:47;width:2286;height:22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50LRMQA&#10;AADdAAAADwAAAGRycy9kb3ducmV2LnhtbESPQYvCMBSE74L/IbyFvWlqF1y3GkUURY9aL3t7Ns+2&#10;bvNSmqjVX2+EBY/DzHzDTGatqcSVGldaVjDoRyCIM6tLzhUc0lVvBMJ5ZI2VZVJwJwezabczwUTb&#10;G+/ouve5CBB2CSoovK8TKV1WkEHXtzVx8E62MeiDbHKpG7wFuKlkHEVDabDksFBgTYuCsr/9xSg4&#10;lvEBH7t0HZmf1Zfftun58rtU6vOjnY9BeGr9O/zf3mgFcTz4hteb8ATk9Ak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edC0TEAAAA3QAAAA8AAAAAAAAAAAAAAAAAmAIAAGRycy9k&#10;b3ducmV2LnhtbFBLBQYAAAAABAAEAPUAAACJAwAAAAA=&#10;"/>
                <v:rect id="Rectangle 2544" o:spid="_x0000_s1038" style="position:absolute;left:27482;top:47;width:2286;height:22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gKfNsAA&#10;AADdAAAADwAAAGRycy9kb3ducmV2LnhtbERPTa/BQBTdv8R/mFyJ3TNViTxliBDCktrYXZ2rLZ07&#10;TWdQfr1ZSN7y5HxP562pxIMaV1pWMOhHIIgzq0vOFRzT9e8fCOeRNVaWScGLHMxnnZ8pJto+eU+P&#10;g89FCGGXoILC+zqR0mUFGXR9WxMH7mIbgz7AJpe6wWcIN5WMo2gkDZYcGgqsaVlQdjvcjYJzGR/x&#10;vU83kRmvh37Xptf7aaVUr9suJiA8tf5f/HVvtYI4HoS54U14AnL2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FgKfNsAAAADdAAAADwAAAAAAAAAAAAAAAACYAgAAZHJzL2Rvd25y&#10;ZXYueG1sUEsFBgAAAAAEAAQA9QAAAIUDAAAAAA==&#10;"/>
                <v:rect id="Rectangle 2545" o:spid="_x0000_s1039" style="position:absolute;left:29768;top:47;width:2287;height:22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U46rcYA&#10;AADdAAAADwAAAGRycy9kb3ducmV2LnhtbESPQWvCQBSE70L/w/IKvZmNEaRJXUWUSD1qcuntNfua&#10;pGbfhuxG0/76bqHQ4zAz3zDr7WQ6caPBtZYVLKIYBHFldcu1grLI588gnEfW2FkmBV/kYLt5mK0x&#10;0/bOZ7pdfC0ChF2GChrv+0xKVzVk0EW2Jw7ehx0M+iCHWuoB7wFuOpnE8UoabDksNNjTvqHqehmN&#10;gvc2KfH7XBxjk+ZLf5qKz/HtoNTT47R7AeFp8v/hv/arVpAkixR+34QnIDc/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U46rcYAAADdAAAADwAAAAAAAAAAAAAAAACYAgAAZHJz&#10;L2Rvd25yZXYueG1sUEsFBgAAAAAEAAQA9QAAAIsDAAAAAA==&#10;"/>
                <v:rect id="Rectangle 2546" o:spid="_x0000_s1040" style="position:absolute;left:32055;top:47;width:2286;height:22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VT8FsUA&#10;AADdAAAADwAAAGRycy9kb3ducmV2LnhtbESPQWvCQBSE70L/w/IKvenGLRSbugmiWNqjJpfeXrOv&#10;SWr2bciuGv313YLgcZiZb5hlPtpOnGjwrWMN81kCgrhypuVaQ1lspwsQPiAb7ByThgt5yLOHyRJT&#10;4868o9M+1CJC2KeooQmhT6X0VUMW/cz1xNH7cYPFEOVQSzPgOcJtJ1WSvEiLLceFBntaN1Qd9ker&#10;4btVJV53xXtiX7fP4XMsfo9fG62fHsfVG4hAY7iHb+0Po0EpNYf/N/EJyOw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JVPwWxQAAAN0AAAAPAAAAAAAAAAAAAAAAAJgCAABkcnMv&#10;ZG93bnJldi54bWxQSwUGAAAAAAQABAD1AAAAigMAAAAA&#10;"/>
                <v:rect id="Rectangle 2547" o:spid="_x0000_s1041" style="position:absolute;left:34341;top:47;width:2286;height:22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YZiYcMA&#10;AADdAAAADwAAAGRycy9kb3ducmV2LnhtbERPy2rCQBTdC/7DcIXudGIEaaOjSItSl3lsurvNXJO0&#10;mTshMyZpv75TKPTsDufF2R8n04qBetdYVrBeRSCIS6sbrhQU+Xn5CMJ5ZI2tZVLwRQ6Oh/lsj4m2&#10;I6c0ZL4SoYRdggpq77tESlfWZNCtbEcctJvtDfpA+0rqHsdQbloZR9FWGmw4LNTY0XNN5Wd2Nwre&#10;m7jA7zS/RObpvPHXKf+4v70o9bCYTjsQnib/b/5Lv2oFcQD8vglPQB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YZiYcMAAADdAAAADwAAAAAAAAAAAAAAAACYAgAAZHJzL2Rv&#10;d25yZXYueG1sUEsFBgAAAAAEAAQA9QAAAIgDAAAAAA==&#10;"/>
                <v:rect id="Rectangle 2548" o:spid="_x0000_s1042" style="position:absolute;left:36627;top:47;width:2286;height:22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srH+sUA&#10;AADdAAAADwAAAGRycy9kb3ducmV2LnhtbESPQWvCQBSE7wX/w/IEb3XjCtJGN6FYLHrUeOntmX0m&#10;sdm3Ibtq2l/fLRQ8DjPzDbPKB9uKG/W+caxhNk1AEJfONFxpOBab5xcQPiAbbB2Thm/ykGejpxWm&#10;xt15T7dDqESEsE9RQx1Cl0rpy5os+qnriKN3dr3FEGVfSdPjPcJtK1WSLKTFhuNCjR2tayq/Dler&#10;4dSoI/7si4/Evm7mYTcUl+vnu9aT8fC2BBFoCI/wf3trNCil5vD3Jj4Bmf0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Wysf6xQAAAN0AAAAPAAAAAAAAAAAAAAAAAJgCAABkcnMv&#10;ZG93bnJldi54bWxQSwUGAAAAAAQABAD1AAAAigMAAAAA&#10;"/>
                <v:rect id="Rectangle 2549" o:spid="_x0000_s1043" style="position:absolute;left:38913;top:47;width:2287;height:22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SNfjsUA&#10;AADdAAAADwAAAGRycy9kb3ducmV2LnhtbESPQWvCQBSE70L/w/IK3nTTVcSmrlIURY8aL95es69J&#10;2uzbkF019td3BcHjMDPfMLNFZ2txodZXjjW8DRMQxLkzFRcajtl6MAXhA7LB2jFpuJGHxfylN8PU&#10;uCvv6XIIhYgQ9ilqKENoUil9XpJFP3QNcfS+XWsxRNkW0rR4jXBbS5UkE2mx4rhQYkPLkvLfw9lq&#10;+KrUEf/22Sax7+tR2HXZz/m00rr/2n1+gAjUhWf40d4aDUqpMdzfxCcg5/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ZI1+OxQAAAN0AAAAPAAAAAAAAAAAAAAAAAJgCAABkcnMv&#10;ZG93bnJldi54bWxQSwUGAAAAAAQABAD1AAAAigMAAAAA&#10;"/>
                <v:rect id="Rectangle 2550" o:spid="_x0000_s1044" style="position:absolute;left:41200;top:47;width:2286;height:22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m/6FcUA&#10;AADdAAAADwAAAGRycy9kb3ducmV2LnhtbESPQWvCQBSE70L/w/IK3nTTFcWmrlIURY8aL95es69J&#10;2uzbkF019td3BcHjMDPfMLNFZ2txodZXjjW8DRMQxLkzFRcajtl6MAXhA7LB2jFpuJGHxfylN8PU&#10;uCvv6XIIhYgQ9ilqKENoUil9XpJFP3QNcfS+XWsxRNkW0rR4jXBbS5UkE2mx4rhQYkPLkvLfw9lq&#10;+KrUEf/22Sax7+tR2HXZz/m00rr/2n1+gAjUhWf40d4aDUqpMdzfxCcg5/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2b/oVxQAAAN0AAAAPAAAAAAAAAAAAAAAAAJgCAABkcnMv&#10;ZG93bnJldi54bWxQSwUGAAAAAAQABAD1AAAAigMAAAAA&#10;"/>
                <v:rect id="Rectangle 2551" o:spid="_x0000_s1045" style="position:absolute;left:43486;top:47;width:2286;height:22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r1kYsUA&#10;AADdAAAADwAAAGRycy9kb3ducmV2LnhtbESPQWvCQBSE7wX/w/IKvdVNtyA1dROKotijJhdvr9nX&#10;JG32bciuGvvrXaHgcZiZb5hFPtpOnGjwrWMNL9MEBHHlTMu1hrJYP7+B8AHZYOeYNFzIQ55NHhaY&#10;GnfmHZ32oRYRwj5FDU0IfSqlrxqy6KeuJ47etxsshiiHWpoBzxFuO6mSZCYtthwXGuxp2VD1uz9a&#10;DV+tKvFvV2wSO1+/hs+x+DkeVlo/PY4f7yACjeEe/m9vjQal1Axub+ITkNkV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GvWRixQAAAN0AAAAPAAAAAAAAAAAAAAAAAJgCAABkcnMv&#10;ZG93bnJldi54bWxQSwUGAAAAAAQABAD1AAAAigMAAAAA&#10;"/>
                <v:rect id="Rectangle 2552" o:spid="_x0000_s1046" style="position:absolute;left:45772;top:47;width:2286;height:22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fHB+cUA&#10;AADdAAAADwAAAGRycy9kb3ducmV2LnhtbESPQWvCQBSE70L/w/IK3nTTFdSmrlIURY8aL95es69J&#10;2uzbkF019td3BcHjMDPfMLNFZ2txodZXjjW8DRMQxLkzFRcajtl6MAXhA7LB2jFpuJGHxfylN8PU&#10;uCvv6XIIhYgQ9ilqKENoUil9XpJFP3QNcfS+XWsxRNkW0rR4jXBbS5UkY2mx4rhQYkPLkvLfw9lq&#10;+KrUEf/22Sax7+tR2HXZz/m00rr/2n1+gAjUhWf40d4aDUqpCdzfxCcg5/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p8cH5xQAAAN0AAAAPAAAAAAAAAAAAAAAAAJgCAABkcnMv&#10;ZG93bnJldi54bWxQSwUGAAAAAAQABAD1AAAAigMAAAAA&#10;"/>
                <v:rect id="Rectangle 2553" o:spid="_x0000_s1047" style="position:absolute;left:48058;top:47;width:2287;height:22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G5Vi8EA&#10;AADdAAAADwAAAGRycy9kb3ducmV2LnhtbERPTYvCMBC9C/sfwix409QIotUosouiR62Xvc02Y1tt&#10;JqWJ2t1fbw6Cx8f7Xqw6W4s7tb5yrGE0TEAQ585UXGg4ZZvBFIQPyAZrx6Thjzyslh+9BabGPfhA&#10;92MoRAxhn6KGMoQmldLnJVn0Q9cQR+7sWoshwraQpsVHDLe1VEkykRYrjg0lNvRVUn493qyG30qd&#10;8P+QbRM724zDvssut59vrfuf3XoOIlAX3uKXe2c0KKXi3PgmPgG5fA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huVYvBAAAA3QAAAA8AAAAAAAAAAAAAAAAAmAIAAGRycy9kb3du&#10;cmV2LnhtbFBLBQYAAAAABAAEAPUAAACGAwAAAAA=&#10;"/>
                <v:rect id="Rectangle 2554" o:spid="_x0000_s1048" style="position:absolute;left:50345;top:47;width:2286;height:22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yLwEMQA&#10;AADdAAAADwAAAGRycy9kb3ducmV2LnhtbESPQWvCQBSE74X+h+UVeqsbtyAaXUUUSz1qvHh7Zp9J&#10;NPs2ZFdN++tdQfA4zMw3zGTW2VpcqfWVYw39XgKCOHem4kLDLlt9DUH4gGywdkwa/sjDbPr+NsHU&#10;uBtv6LoNhYgQ9ilqKENoUil9XpJF33MNcfSOrrUYomwLaVq8RbitpUqSgbRYcVwosaFFSfl5e7Ea&#10;DpXa4f8m+0nsaPUd1l12uuyXWn9+dPMxiEBdeIWf7V+jQSk1gseb+ATk9A4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ci8BDEAAAA3QAAAA8AAAAAAAAAAAAAAAAAmAIAAGRycy9k&#10;b3ducmV2LnhtbFBLBQYAAAAABAAEAPUAAACJAwAAAAA=&#10;"/>
                <v:rect id="Rectangle 2555" o:spid="_x0000_s1049" style="position:absolute;left:52631;top:47;width:2286;height:22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8HPUMMA&#10;AADdAAAADwAAAGRycy9kb3ducmV2LnhtbERPPW/CMBDdkfofrKvUDZwGqYIUE6FWqdoRwsJ2jY8k&#10;EJ8j2wlpf309VGJ8et+bfDKdGMn51rKC50UCgriyuuVawbEs5isQPiBr7CyTgh/ykG8fZhvMtL3x&#10;nsZDqEUMYZ+hgiaEPpPSVw0Z9AvbE0fubJ3BEKGrpXZ4i+Gmk2mSvEiDLceGBnt6a6i6Hgaj4LtN&#10;j/i7Lz8Ssy6W4WsqL8PpXamnx2n3CiLQFO7if/enVpCmy7g/volPQG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8HPUMMAAADdAAAADwAAAAAAAAAAAAAAAACYAgAAZHJzL2Rv&#10;d25yZXYueG1sUEsFBgAAAAAEAAQA9QAAAIgDAAAAAA==&#10;"/>
                <v:rect id="Rectangle 2556" o:spid="_x0000_s1050" style="position:absolute;left:11478;top:47;width:2287;height:22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I1qy8YA&#10;AADdAAAADwAAAGRycy9kb3ducmV2LnhtbESPT2vCQBTE74LfYXmF3nRjAqWmrlIUpT3mz6W31+xr&#10;kjb7NmRXE/303ULB4zAzv2E2u8l04kKDay0rWC0jEMSV1S3XCsriuHgG4Tyyxs4yKbiSg912Pttg&#10;qu3IGV1yX4sAYZeigsb7PpXSVQ0ZdEvbEwfvyw4GfZBDLfWAY4CbTsZR9CQNthwWGuxp31D1k5+N&#10;gs82LvGWFafIrI+Jf5+K7/PHQanHh+n1BYSnyd/D/+03rSCOkxX8vQlPQG5/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I1qy8YAAADdAAAADwAAAAAAAAAAAAAAAACYAgAAZHJz&#10;L2Rvd25yZXYueG1sUEsFBgAAAAAEAAQA9QAAAIsDAAAAAA==&#10;"/>
                <v:rect id="Rectangle 2557" o:spid="_x0000_s1051" style="position:absolute;left:54917;top:47;width:2286;height:22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F/0vMUA&#10;AADdAAAADwAAAGRycy9kb3ducmV2LnhtbESPQWvCQBSE7wX/w/IEb3XjCtJGN6FYLHrUeOntmX0m&#10;sdm3Ibtq2l/fLRQ8DjPzDbPKB9uKG/W+caxhNk1AEJfONFxpOBab5xcQPiAbbB2Thm/ykGejpxWm&#10;xt15T7dDqESEsE9RQx1Cl0rpy5os+qnriKN3dr3FEGVfSdPjPcJtK1WSLKTFhuNCjR2tayq/Dler&#10;4dSoI/7si4/Evm7mYTcUl+vnu9aT8fC2BBFoCI/wf3trNCg1V/D3Jj4Bmf0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8X/S8xQAAAN0AAAAPAAAAAAAAAAAAAAAAAJgCAABkcnMv&#10;ZG93bnJldi54bWxQSwUGAAAAAAQABAD1AAAAigMAAAAA&#10;"/>
                <w10:anchorlock/>
              </v:group>
            </w:pict>
          </mc:Fallback>
        </mc:AlternateContent>
      </w:r>
    </w:p>
    <w:p>
      <w:pPr>
        <w:rPr>
          <w:rFonts w:ascii="Arial" w:hAnsi="Arial" w:cs="Arial"/>
          <w:b/>
          <w:sz w:val="22"/>
          <w:szCs w:val="22"/>
        </w:rPr>
      </w:pPr>
    </w:p>
    <w:p>
      <w:pPr>
        <w:rPr>
          <w:rFonts w:ascii="Arial" w:hAnsi="Arial" w:cs="Arial"/>
          <w:b/>
          <w:sz w:val="22"/>
          <w:szCs w:val="22"/>
        </w:rPr>
      </w:pPr>
      <w:r>
        <w:rPr>
          <w:rFonts w:ascii="Arial" w:hAnsi="Arial" w:cs="Arial"/>
          <w:b/>
          <w:sz w:val="22"/>
          <w:szCs w:val="22"/>
        </w:rPr>
        <w:t>Personne de contact</w:t>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t>N° téléphone</w:t>
      </w:r>
    </w:p>
    <w:p>
      <w:pPr>
        <w:rPr>
          <w:rFonts w:ascii="Arial" w:hAnsi="Arial" w:cs="Arial"/>
          <w:b/>
          <w:sz w:val="22"/>
          <w:szCs w:val="22"/>
        </w:rPr>
      </w:pPr>
      <w:r>
        <w:rPr>
          <w:rFonts w:ascii="Arial" w:hAnsi="Arial" w:cs="Arial"/>
          <w:b/>
          <w:noProof/>
          <w:sz w:val="22"/>
          <w:szCs w:val="22"/>
          <w:lang w:val="fr-BE" w:eastAsia="fr-BE"/>
        </w:rPr>
        <mc:AlternateContent>
          <mc:Choice Requires="wpc">
            <w:drawing>
              <wp:inline distT="0" distB="0" distL="0" distR="0">
                <wp:extent cx="5725160" cy="238760"/>
                <wp:effectExtent l="635" t="1270" r="8255" b="7620"/>
                <wp:docPr id="2558" name="Zone de dessin 2558"/>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2407" name="Rectangle 2560"/>
                        <wps:cNvSpPr>
                          <a:spLocks noChangeArrowheads="1"/>
                        </wps:cNvSpPr>
                        <wps:spPr bwMode="auto">
                          <a:xfrm>
                            <a:off x="4763" y="4775"/>
                            <a:ext cx="228625" cy="2292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408" name="Rectangle 2561"/>
                        <wps:cNvSpPr>
                          <a:spLocks noChangeArrowheads="1"/>
                        </wps:cNvSpPr>
                        <wps:spPr bwMode="auto">
                          <a:xfrm>
                            <a:off x="233388" y="4775"/>
                            <a:ext cx="228625" cy="2292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409" name="Rectangle 2562"/>
                        <wps:cNvSpPr>
                          <a:spLocks noChangeArrowheads="1"/>
                        </wps:cNvSpPr>
                        <wps:spPr bwMode="auto">
                          <a:xfrm>
                            <a:off x="462014" y="4775"/>
                            <a:ext cx="228625" cy="2292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410" name="Rectangle 2563"/>
                        <wps:cNvSpPr>
                          <a:spLocks noChangeArrowheads="1"/>
                        </wps:cNvSpPr>
                        <wps:spPr bwMode="auto">
                          <a:xfrm>
                            <a:off x="690639" y="4775"/>
                            <a:ext cx="228625" cy="2292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412" name="Rectangle 2564"/>
                        <wps:cNvSpPr>
                          <a:spLocks noChangeArrowheads="1"/>
                        </wps:cNvSpPr>
                        <wps:spPr bwMode="auto">
                          <a:xfrm>
                            <a:off x="919264" y="4775"/>
                            <a:ext cx="228625" cy="2292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413" name="Rectangle 2565"/>
                        <wps:cNvSpPr>
                          <a:spLocks noChangeArrowheads="1"/>
                        </wps:cNvSpPr>
                        <wps:spPr bwMode="auto">
                          <a:xfrm>
                            <a:off x="1147890" y="4775"/>
                            <a:ext cx="228625" cy="2292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414" name="Rectangle 2566"/>
                        <wps:cNvSpPr>
                          <a:spLocks noChangeArrowheads="1"/>
                        </wps:cNvSpPr>
                        <wps:spPr bwMode="auto">
                          <a:xfrm>
                            <a:off x="1376515" y="4775"/>
                            <a:ext cx="228625" cy="2292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415" name="Rectangle 2567"/>
                        <wps:cNvSpPr>
                          <a:spLocks noChangeArrowheads="1"/>
                        </wps:cNvSpPr>
                        <wps:spPr bwMode="auto">
                          <a:xfrm>
                            <a:off x="1605141" y="4775"/>
                            <a:ext cx="228625" cy="2292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416" name="Rectangle 2568"/>
                        <wps:cNvSpPr>
                          <a:spLocks noChangeArrowheads="1"/>
                        </wps:cNvSpPr>
                        <wps:spPr bwMode="auto">
                          <a:xfrm>
                            <a:off x="1833766" y="4775"/>
                            <a:ext cx="228625" cy="2292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417" name="Rectangle 2569"/>
                        <wps:cNvSpPr>
                          <a:spLocks noChangeArrowheads="1"/>
                        </wps:cNvSpPr>
                        <wps:spPr bwMode="auto">
                          <a:xfrm>
                            <a:off x="2062391" y="4775"/>
                            <a:ext cx="228625" cy="2292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418" name="Rectangle 2570"/>
                        <wps:cNvSpPr>
                          <a:spLocks noChangeArrowheads="1"/>
                        </wps:cNvSpPr>
                        <wps:spPr bwMode="auto">
                          <a:xfrm>
                            <a:off x="2291017" y="4775"/>
                            <a:ext cx="228625" cy="2292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419" name="Rectangle 2571"/>
                        <wps:cNvSpPr>
                          <a:spLocks noChangeArrowheads="1"/>
                        </wps:cNvSpPr>
                        <wps:spPr bwMode="auto">
                          <a:xfrm>
                            <a:off x="2519642" y="4775"/>
                            <a:ext cx="228625" cy="2292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420" name="Rectangle 2572"/>
                        <wps:cNvSpPr>
                          <a:spLocks noChangeArrowheads="1"/>
                        </wps:cNvSpPr>
                        <wps:spPr bwMode="auto">
                          <a:xfrm>
                            <a:off x="2748267" y="4775"/>
                            <a:ext cx="228625" cy="2292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421" name="Rectangle 2573"/>
                        <wps:cNvSpPr>
                          <a:spLocks noChangeArrowheads="1"/>
                        </wps:cNvSpPr>
                        <wps:spPr bwMode="auto">
                          <a:xfrm>
                            <a:off x="2976893" y="4775"/>
                            <a:ext cx="228625" cy="2292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422" name="Rectangle 2574"/>
                        <wps:cNvSpPr>
                          <a:spLocks noChangeArrowheads="1"/>
                        </wps:cNvSpPr>
                        <wps:spPr bwMode="auto">
                          <a:xfrm>
                            <a:off x="3434143" y="4775"/>
                            <a:ext cx="228625" cy="2292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423" name="Rectangle 2575"/>
                        <wps:cNvSpPr>
                          <a:spLocks noChangeArrowheads="1"/>
                        </wps:cNvSpPr>
                        <wps:spPr bwMode="auto">
                          <a:xfrm>
                            <a:off x="3662769" y="4775"/>
                            <a:ext cx="228625" cy="2292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424" name="Rectangle 2576"/>
                        <wps:cNvSpPr>
                          <a:spLocks noChangeArrowheads="1"/>
                        </wps:cNvSpPr>
                        <wps:spPr bwMode="auto">
                          <a:xfrm>
                            <a:off x="3891394" y="4775"/>
                            <a:ext cx="228625" cy="2292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425" name="Rectangle 2577"/>
                        <wps:cNvSpPr>
                          <a:spLocks noChangeArrowheads="1"/>
                        </wps:cNvSpPr>
                        <wps:spPr bwMode="auto">
                          <a:xfrm>
                            <a:off x="4120019" y="4775"/>
                            <a:ext cx="228625" cy="2292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426" name="Rectangle 2578"/>
                        <wps:cNvSpPr>
                          <a:spLocks noChangeArrowheads="1"/>
                        </wps:cNvSpPr>
                        <wps:spPr bwMode="auto">
                          <a:xfrm>
                            <a:off x="4348645" y="4775"/>
                            <a:ext cx="228625" cy="2292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427" name="Rectangle 2579"/>
                        <wps:cNvSpPr>
                          <a:spLocks noChangeArrowheads="1"/>
                        </wps:cNvSpPr>
                        <wps:spPr bwMode="auto">
                          <a:xfrm>
                            <a:off x="4577270" y="4775"/>
                            <a:ext cx="228625" cy="2292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428" name="Rectangle 2580"/>
                        <wps:cNvSpPr>
                          <a:spLocks noChangeArrowheads="1"/>
                        </wps:cNvSpPr>
                        <wps:spPr bwMode="auto">
                          <a:xfrm>
                            <a:off x="4805896" y="4775"/>
                            <a:ext cx="228625" cy="2292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429" name="Rectangle 2581"/>
                        <wps:cNvSpPr>
                          <a:spLocks noChangeArrowheads="1"/>
                        </wps:cNvSpPr>
                        <wps:spPr bwMode="auto">
                          <a:xfrm>
                            <a:off x="5034521" y="4775"/>
                            <a:ext cx="228625" cy="2292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430" name="Rectangle 2582"/>
                        <wps:cNvSpPr>
                          <a:spLocks noChangeArrowheads="1"/>
                        </wps:cNvSpPr>
                        <wps:spPr bwMode="auto">
                          <a:xfrm>
                            <a:off x="5263146" y="4775"/>
                            <a:ext cx="228625" cy="2292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431" name="Rectangle 2583"/>
                        <wps:cNvSpPr>
                          <a:spLocks noChangeArrowheads="1"/>
                        </wps:cNvSpPr>
                        <wps:spPr bwMode="auto">
                          <a:xfrm>
                            <a:off x="5491772" y="4775"/>
                            <a:ext cx="228625" cy="2292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c:wpc>
                  </a:graphicData>
                </a:graphic>
              </wp:inline>
            </w:drawing>
          </mc:Choice>
          <mc:Fallback>
            <w:pict>
              <v:group id="Zone de dessin 2558" o:spid="_x0000_s1026" editas="canvas" style="width:450.8pt;height:18.8pt;mso-position-horizontal-relative:char;mso-position-vertical-relative:line" coordsize="57251,23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">
                <v:shape id="_x0000_s1027" type="#_x0000_t75" style="position:absolute;width:57251;height:2387;visibility:visible;mso-wrap-style:square">
                  <v:fill o:detectmouseclick="t"/>
                  <v:path o:connecttype="none"/>
                </v:shape>
                <v:rect id="Rectangle 2560" o:spid="_x0000_s1028" style="position:absolute;left:47;top:47;width:2286;height:22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A9fYcYA&#10;AADdAAAADwAAAGRycy9kb3ducmV2LnhtbESPwW7CMBBE70j8g7VIvYHdgGibYlBVRAVHSC69beNt&#10;kjZeR7GBwNdjpEo9jmbmjWax6m0jTtT52rGGx4kCQVw4U3OpIc8242cQPiAbbByThgt5WC2HgwWm&#10;xp15T6dDKEWEsE9RQxVCm0rpi4os+olriaP37TqLIcqulKbDc4TbRiZKzaXFmuNChS29V1T8Ho5W&#10;w1ed5HjdZx/KvmymYddnP8fPtdYPo/7tFUSgPvyH/9pboyGZqSe4v4lPQC5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A9fYcYAAADdAAAADwAAAAAAAAAAAAAAAACYAgAAZHJz&#10;L2Rvd25yZXYueG1sUEsFBgAAAAAEAAQA9QAAAIsDAAAAAA==&#10;"/>
                <v:rect id="Rectangle 2561" o:spid="_x0000_s1029" style="position:absolute;left:2333;top:47;width:2287;height:22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ZDLE8IA&#10;AADdAAAADwAAAGRycy9kb3ducmV2LnhtbERPPW/CMBDdkfofrKvUDWwCqiBgUFVEVUYIC9sRH0kg&#10;PkexgZRfj4dKjE/ve77sbC1u1PrKsYbhQIEgzp2puNCwz9b9CQgfkA3WjknDH3lYLt56c0yNu/OW&#10;brtQiBjCPkUNZQhNKqXPS7LoB64hjtzJtRZDhG0hTYv3GG5rmSj1KS1WHBtKbOi7pPyyu1oNxyrZ&#10;42Ob/Sg7XY/CpsvO18NK64/37msGIlAXXuJ/96/RkIxVnBvfxCcgF0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lkMsTwgAAAN0AAAAPAAAAAAAAAAAAAAAAAJgCAABkcnMvZG93&#10;bnJldi54bWxQSwUGAAAAAAQABAD1AAAAhwMAAAAA&#10;"/>
                <v:rect id="Rectangle 2562" o:spid="_x0000_s1030" style="position:absolute;left:4620;top:47;width:2286;height:22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txuiMUA&#10;AADdAAAADwAAAGRycy9kb3ducmV2LnhtbESPQWvCQBSE74L/YXlCb7prWkqNriItSnvUePH2zD6T&#10;aPZtyK4a/fVuodDjMDPfMLNFZ2txpdZXjjWMRwoEce5MxYWGXbYafoDwAdlg7Zg03MnDYt7vzTA1&#10;7sYbum5DISKEfYoayhCaVEqfl2TRj1xDHL2jay2GKNtCmhZvEW5rmSj1Li1WHBdKbOizpPy8vVgN&#10;hyrZ4WOTrZWdrF7DT5edLvsvrV8G3XIKIlAX/sN/7W+jIXlTE/h9E5+AnD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K3G6IxQAAAN0AAAAPAAAAAAAAAAAAAAAAAJgCAABkcnMv&#10;ZG93bnJldi54bWxQSwUGAAAAAAQABAD1AAAAigMAAAAA&#10;"/>
                <v:rect id="Rectangle 2563" o:spid="_x0000_s1031" style="position:absolute;left:6906;top:47;width:2286;height:22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j9RyMMA&#10;AADdAAAADwAAAGRycy9kb3ducmV2LnhtbERPTW+CQBC9N+l/2EyT3soiNsZSVmM0NvYocPE2ZadA&#10;y84SdhXsr+8eTDy+vO9sPZlOXGhwrWUFsygGQVxZ3XKtoCz2L0sQziNr7CyTgis5WK8eHzJMtR35&#10;SJfc1yKEsEtRQeN9n0rpqoYMusj2xIH7toNBH+BQSz3gGMJNJ5M4XkiDLYeGBnvaNlT95mej4KtN&#10;Svw7Fh+xedvP/edU/JxPO6Wen6bNOwhPk7+Lb+6DVpC8zsL+8CY8Abn6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j9RyMMAAADdAAAADwAAAAAAAAAAAAAAAACYAgAAZHJzL2Rv&#10;d25yZXYueG1sUEsFBgAAAAAEAAQA9QAAAIgDAAAAAA==&#10;"/>
                <v:rect id="Rectangle 2564" o:spid="_x0000_s1032" style="position:absolute;left:9192;top:47;width:2286;height:22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aFqJMQA&#10;AADdAAAADwAAAGRycy9kb3ducmV2LnhtbESPQYvCMBSE74L/IbyFvWlqVxa3GkUURY9aL3t7Ns+2&#10;bvNSmqjVX2+EBY/DzHzDTGatqcSVGldaVjDoRyCIM6tLzhUc0lVvBMJ5ZI2VZVJwJwezabczwUTb&#10;G+/ouve5CBB2CSoovK8TKV1WkEHXtzVx8E62MeiDbHKpG7wFuKlkHEXf0mDJYaHAmhYFZX/7i1Fw&#10;LOMDPnbpOjI/qy+/bdPz5Xep1OdHOx+D8NT6d/i/vdEK4uEghteb8ATk9Ak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GhaiTEAAAA3QAAAA8AAAAAAAAAAAAAAAAAmAIAAGRycy9k&#10;b3ducmV2LnhtbFBLBQYAAAAABAAEAPUAAACJAwAAAAA=&#10;"/>
                <v:rect id="Rectangle 2565" o:spid="_x0000_s1033" style="position:absolute;left:11478;top:47;width:2287;height:22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u3Pv8YA&#10;AADdAAAADwAAAGRycy9kb3ducmV2LnhtbESPQWvCQBSE7wX/w/KE3urGpBQbXUUslvZo4sXba/aZ&#10;RLNvQ3Zj0v76bqHgcZiZb5jVZjSNuFHnassK5rMIBHFhdc2lgmO+f1qAcB5ZY2OZFHyTg8168rDC&#10;VNuBD3TLfCkChF2KCirv21RKV1Rk0M1sSxy8s+0M+iC7UuoOhwA3jYyj6EUarDksVNjSrqLimvVG&#10;wVcdH/HnkL9H5nWf+M8xv/SnN6Uep+N2CcLT6O/h//aHVhA/zxP4exOegFz/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u3Pv8YAAADdAAAADwAAAAAAAAAAAAAAAACYAgAAZHJz&#10;L2Rvd25yZXYueG1sUEsFBgAAAAAEAAQA9QAAAIsDAAAAAA==&#10;"/>
                <v:rect id="Rectangle 2566" o:spid="_x0000_s1034" style="position:absolute;left:13765;top:47;width:2286;height:22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QRXy8QA&#10;AADdAAAADwAAAGRycy9kb3ducmV2LnhtbESPQYvCMBSE78L+h/AWvGlqFVmrUZYVRY9aL3t7Ns+2&#10;u81LaaJWf70RBI/DzHzDzBatqcSFGldaVjDoRyCIM6tLzhUc0lXvC4TzyBory6TgRg4W84/ODBNt&#10;r7yjy97nIkDYJaig8L5OpHRZQQZd39bEwTvZxqAPssmlbvAa4KaScRSNpcGSw0KBNf0UlP3vz0bB&#10;sYwPeN+l68hMVkO/bdO/8+9Sqe5n+z0F4an17/CrvdEK4tFgBM834QnI+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EEV8vEAAAA3QAAAA8AAAAAAAAAAAAAAAAAmAIAAGRycy9k&#10;b3ducmV2LnhtbFBLBQYAAAAABAAEAPUAAACJAwAAAAA=&#10;"/>
                <v:rect id="Rectangle 2567" o:spid="_x0000_s1035" style="position:absolute;left:16051;top:47;width:2286;height:22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kjyUMUA&#10;AADdAAAADwAAAGRycy9kb3ducmV2LnhtbESPQWvCQBSE70L/w/IK3nRj1KLRVUpF0aPGi7dn9pmk&#10;zb4N2VWjv75bEHocZuYbZr5sTSVu1LjSsoJBPwJBnFldcq7gmK57ExDOI2usLJOCBzlYLt46c0y0&#10;vfOebgefiwBhl6CCwvs6kdJlBRl0fVsTB+9iG4M+yCaXusF7gJtKxlH0IQ2WHBYKrOmroOzncDUK&#10;zmV8xOc+3URmuh76XZt+X08rpbrv7ecMhKfW/4df7a1WEI8GY/h7E56AXPw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OSPJQxQAAAN0AAAAPAAAAAAAAAAAAAAAAAJgCAABkcnMv&#10;ZG93bnJldi54bWxQSwUGAAAAAAQABAD1AAAAigMAAAAA&#10;"/>
                <v:rect id="Rectangle 2568" o:spid="_x0000_s1036" style="position:absolute;left:18337;top:47;width:2286;height:22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ppsJ8QA&#10;AADdAAAADwAAAGRycy9kb3ducmV2LnhtbESPQYvCMBSE78L+h/AWvGlqFVmrUZYVRY9aL3t7Ns+2&#10;u81LaaJWf70RBI/DzHzDzBatqcSFGldaVjDoRyCIM6tLzhUc0lXvC4TzyBory6TgRg4W84/ODBNt&#10;r7yjy97nIkDYJaig8L5OpHRZQQZd39bEwTvZxqAPssmlbvAa4KaScRSNpcGSw0KBNf0UlP3vz0bB&#10;sYwPeN+l68hMVkO/bdO/8+9Sqe5n+z0F4an17/CrvdEK4tFgDM834QnI+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6abCfEAAAA3QAAAA8AAAAAAAAAAAAAAAAAmAIAAGRycy9k&#10;b3ducmV2LnhtbFBLBQYAAAAABAAEAPUAAACJAwAAAAA=&#10;"/>
                <v:rect id="Rectangle 2569" o:spid="_x0000_s1037" style="position:absolute;left:20623;top:47;width:2287;height:22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dbJvMUA&#10;AADdAAAADwAAAGRycy9kb3ducmV2LnhtbESPQWvCQBSE70L/w/IK3nRjFKvRVUpF0aPGi7dn9pmk&#10;zb4N2VWjv75bEHocZuYbZr5sTSVu1LjSsoJBPwJBnFldcq7gmK57ExDOI2usLJOCBzlYLt46c0y0&#10;vfOebgefiwBhl6CCwvs6kdJlBRl0fVsTB+9iG4M+yCaXusF7gJtKxlE0lgZLDgsF1vRVUPZzuBoF&#10;5zI+4nOfbiIzXQ/9rk2/r6eVUt339nMGwlPr/8Ov9lYriEeDD/h7E56AXPw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R1sm8xQAAAN0AAAAPAAAAAAAAAAAAAAAAAJgCAABkcnMv&#10;ZG93bnJldi54bWxQSwUGAAAAAAQABAD1AAAAigMAAAAA&#10;"/>
                <v:rect id="Rectangle 2570" o:spid="_x0000_s1038" style="position:absolute;left:22910;top:47;width:2286;height:22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EldzsMA&#10;AADdAAAADwAAAGRycy9kb3ducmV2LnhtbERPTW+CQBC9N+l/2EyT3soiNsZSVmM0NvYocPE2ZadA&#10;y84SdhXsr+8eTDy+vO9sPZlOXGhwrWUFsygGQVxZ3XKtoCz2L0sQziNr7CyTgis5WK8eHzJMtR35&#10;SJfc1yKEsEtRQeN9n0rpqoYMusj2xIH7toNBH+BQSz3gGMJNJ5M4XkiDLYeGBnvaNlT95mej4KtN&#10;Svw7Fh+xedvP/edU/JxPO6Wen6bNOwhPk7+Lb+6DVpC8zsLc8CY8Abn6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EldzsMAAADdAAAADwAAAAAAAAAAAAAAAACYAgAAZHJzL2Rv&#10;d25yZXYueG1sUEsFBgAAAAAEAAQA9QAAAIgDAAAAAA==&#10;"/>
                <v:rect id="Rectangle 2571" o:spid="_x0000_s1039" style="position:absolute;left:25196;top:47;width:2286;height:22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wX4VcYA&#10;AADdAAAADwAAAGRycy9kb3ducmV2LnhtbESPQWvCQBSE74X+h+UVequbpEU0ukppsbRHEy/entln&#10;Ept9G7Ibk/rr3YLgcZiZb5jlejSNOFPnassK4kkEgriwuuZSwS7fvMxAOI+ssbFMCv7IwXr1+LDE&#10;VNuBt3TOfCkChF2KCirv21RKV1Rk0E1sSxy8o+0M+iC7UuoOhwA3jUyiaCoN1hwWKmzpo6LiN+uN&#10;gkOd7PCyzb8iM9+8+p8xP/X7T6Wen8b3BQhPo7+Hb+1vrSB5i+fw/yY8Abm6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wX4VcYAAADdAAAADwAAAAAAAAAAAAAAAACYAgAAZHJz&#10;L2Rvd25yZXYueG1sUEsFBgAAAAAEAAQA9QAAAIsDAAAAAA==&#10;"/>
                <v:rect id="Rectangle 2572" o:spid="_x0000_s1040" style="position:absolute;left:27482;top:47;width:2286;height:22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FObdcMA&#10;AADdAAAADwAAAGRycy9kb3ducmV2LnhtbERPPW/CMBDdK/EfrEPqVhwCqmjAiRAoVTtCWLod8TVJ&#10;ic9R7EDKr6+HSoxP73uTjaYVV+pdY1nBfBaBIC6tbrhScCrylxUI55E1tpZJwS85yNLJ0wYTbW98&#10;oOvRVyKEsEtQQe19l0jpypoMupntiAP3bXuDPsC+krrHWwg3rYyj6FUabDg01NjRrqbychyMgnMT&#10;n/B+KN4j85Yv/OdY/Axfe6Wep+N2DcLT6B/if/eHVhAv47A/vAlPQK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FObdcMAAADdAAAADwAAAAAAAAAAAAAAAACYAgAAZHJzL2Rv&#10;d25yZXYueG1sUEsFBgAAAAAEAAQA9QAAAIgDAAAAAA==&#10;"/>
                <v:rect id="Rectangle 2573" o:spid="_x0000_s1041" style="position:absolute;left:29768;top:47;width:2287;height:22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8+7sQA&#10;AADdAAAADwAAAGRycy9kb3ducmV2LnhtbESPQYvCMBSE74L/IbyFvWlqVxa3GkUURY9aL3t7Ns+2&#10;bvNSmqjVX2+EBY/DzHzDTGatqcSVGldaVjDoRyCIM6tLzhUc0lVvBMJ5ZI2VZVJwJwezabczwUTb&#10;G+/ouve5CBB2CSoovK8TKV1WkEHXtzVx8E62MeiDbHKpG7wFuKlkHEXf0mDJYaHAmhYFZX/7i1Fw&#10;LOMDPnbpOjI/qy+/bdPz5Xep1OdHOx+D8NT6d/i/vdEK4mE8gNeb8ATk9Ak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8fPu7EAAAA3QAAAA8AAAAAAAAAAAAAAAAAmAIAAGRycy9k&#10;b3ducmV2LnhtbFBLBQYAAAAABAAEAPUAAACJAwAAAAA=&#10;"/>
                <v:rect id="Rectangle 2574" o:spid="_x0000_s1042" style="position:absolute;left:34341;top:47;width:2286;height:22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82gmcUA&#10;AADdAAAADwAAAGRycy9kb3ducmV2LnhtbESPQWvCQBSE70L/w/IK3nTTVcSmrlIURY8aL95es69J&#10;2uzbkF019td3BcHjMDPfMLNFZ2txodZXjjW8DRMQxLkzFRcajtl6MAXhA7LB2jFpuJGHxfylN8PU&#10;uCvv6XIIhYgQ9ilqKENoUil9XpJFP3QNcfS+XWsxRNkW0rR4jXBbS5UkE2mx4rhQYkPLkvLfw9lq&#10;+KrUEf/22Sax7+tR2HXZz/m00rr/2n1+gAjUhWf40d4aDWqsFNzfxCcg5/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PzaCZxQAAAN0AAAAPAAAAAAAAAAAAAAAAAJgCAABkcnMv&#10;ZG93bnJldi54bWxQSwUGAAAAAAQABAD1AAAAigMAAAAA&#10;"/>
                <v:rect id="Rectangle 2575" o:spid="_x0000_s1043" style="position:absolute;left:36627;top:47;width:2286;height:22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IEFAsYA&#10;AADdAAAADwAAAGRycy9kb3ducmV2LnhtbESPQWvCQBSE74X+h+UVvNVNkyI2ZhNKxdIeNV56e2af&#10;SWz2bciumvrr3YLgcZiZb5isGE0nTjS41rKCl2kEgriyuuVawbZcPc9BOI+ssbNMCv7IQZE/PmSY&#10;anvmNZ02vhYBwi5FBY33fSqlqxoy6Ka2Jw7e3g4GfZBDLfWA5wA3nYyjaCYNthwWGuzpo6Hqd3M0&#10;CnZtvMXLuvyMzNsq8d9jeTj+LJWaPI3vCxCeRn8P39pfWkH8Gifw/yY8AZlf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IEFAsYAAADdAAAADwAAAAAAAAAAAAAAAACYAgAAZHJz&#10;L2Rvd25yZXYueG1sUEsFBgAAAAAEAAQA9QAAAIsDAAAAAA==&#10;"/>
                <v:rect id="Rectangle 2576" o:spid="_x0000_s1044" style="position:absolute;left:38913;top:47;width:2287;height:22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2iddsYA&#10;AADdAAAADwAAAGRycy9kb3ducmV2LnhtbESPQWvCQBSE74X+h+UVeqsb0yBtzCpisbRHjZfentln&#10;Es2+Ddk1Sf31bkHocZiZb5hsOZpG9NS52rKC6SQCQVxYXXOpYJ9vXt5AOI+ssbFMCn7JwXLx+JBh&#10;qu3AW+p3vhQBwi5FBZX3bSqlKyoy6Ca2JQ7e0XYGfZBdKXWHQ4CbRsZRNJMGaw4LFba0rqg47y5G&#10;waGO93jd5p+Red+8+u8xP11+PpR6fhpXcxCeRv8fvre/tII4iRP4exOegFzc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72iddsYAAADdAAAADwAAAAAAAAAAAAAAAACYAgAAZHJz&#10;L2Rvd25yZXYueG1sUEsFBgAAAAAEAAQA9QAAAIsDAAAAAA==&#10;"/>
                <v:rect id="Rectangle 2577" o:spid="_x0000_s1045" style="position:absolute;left:41200;top:47;width:2286;height:22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CQ47cUA&#10;AADdAAAADwAAAGRycy9kb3ducmV2LnhtbESPQWvCQBSE74L/YXlCb7oxrWJTVxGLRY+aXHp7zT6T&#10;aPZtyK6a+utdodDjMDPfMPNlZ2pxpdZVlhWMRxEI4tzqigsFWboZzkA4j6yxtkwKfsnBctHvzTHR&#10;9sZ7uh58IQKEXYIKSu+bREqXl2TQjWxDHLyjbQ36INtC6hZvAW5qGUfRVBqsOCyU2NC6pPx8uBgF&#10;P1Wc4X2ffkXmffPqd116unx/KvUy6FYfIDx1/j/8195qBfFbPIHnm/AE5OI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AJDjtxQAAAN0AAAAPAAAAAAAAAAAAAAAAAJgCAABkcnMv&#10;ZG93bnJldi54bWxQSwUGAAAAAAQABAD1AAAAigMAAAAA&#10;"/>
                <v:rect id="Rectangle 2578" o:spid="_x0000_s1046" style="position:absolute;left:43486;top:47;width:2286;height:22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PammsYA&#10;AADdAAAADwAAAGRycy9kb3ducmV2LnhtbESPQWvCQBSE74X+h+UVems2RgltdJVSsdhjTC69PbPP&#10;JJp9G7KrRn99t1DocZiZb5jFajSduNDgWssKJlEMgriyuuVaQVlsXl5BOI+ssbNMCm7kYLV8fFhg&#10;pu2Vc7rsfC0ChF2GChrv+0xKVzVk0EW2Jw7ewQ4GfZBDLfWA1wA3nUziOJUGWw4LDfb00VB12p2N&#10;gn2blHjPi8/YvG2m/mssjufvtVLPT+P7HISn0f+H/9pbrSCZJSn8vglPQC5/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PammsYAAADdAAAADwAAAAAAAAAAAAAAAACYAgAAZHJz&#10;L2Rvd25yZXYueG1sUEsFBgAAAAAEAAQA9QAAAIsDAAAAAA==&#10;"/>
                <v:rect id="Rectangle 2579" o:spid="_x0000_s1047" style="position:absolute;left:45772;top:47;width:2286;height:22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7oDAcUA&#10;AADdAAAADwAAAGRycy9kb3ducmV2LnhtbESPQWvCQBSE74L/YXlCb7oxLWpTVxGLRY+aXHp7zT6T&#10;aPZtyK6a+utdodDjMDPfMPNlZ2pxpdZVlhWMRxEI4tzqigsFWboZzkA4j6yxtkwKfsnBctHvzTHR&#10;9sZ7uh58IQKEXYIKSu+bREqXl2TQjWxDHLyjbQ36INtC6hZvAW5qGUfRRBqsOCyU2NC6pPx8uBgF&#10;P1Wc4X2ffkXmffPqd116unx/KvUy6FYfIDx1/j/8195qBfFbPIXnm/AE5OI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fugMBxQAAAN0AAAAPAAAAAAAAAAAAAAAAAJgCAABkcnMv&#10;ZG93bnJldi54bWxQSwUGAAAAAAQABAD1AAAAigMAAAAA&#10;"/>
                <v:rect id="Rectangle 2580" o:spid="_x0000_s1048" style="position:absolute;left:48058;top:47;width:2287;height:22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iWXc8MA&#10;AADdAAAADwAAAGRycy9kb3ducmV2LnhtbERPPW/CMBDdK/EfrEPqVhwCqmjAiRAoVTtCWLod8TVJ&#10;ic9R7EDKr6+HSoxP73uTjaYVV+pdY1nBfBaBIC6tbrhScCrylxUI55E1tpZJwS85yNLJ0wYTbW98&#10;oOvRVyKEsEtQQe19l0jpypoMupntiAP3bXuDPsC+krrHWwg3rYyj6FUabDg01NjRrqbychyMgnMT&#10;n/B+KN4j85Yv/OdY/Axfe6Wep+N2DcLT6B/if/eHVhAv4zA3vAlPQK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iWXc8MAAADdAAAADwAAAAAAAAAAAAAAAACYAgAAZHJzL2Rv&#10;d25yZXYueG1sUEsFBgAAAAAEAAQA9QAAAIgDAAAAAA==&#10;"/>
                <v:rect id="Rectangle 2581" o:spid="_x0000_s1049" style="position:absolute;left:50345;top:47;width:2286;height:22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Wky6MYA&#10;AADdAAAADwAAAGRycy9kb3ducmV2LnhtbESPT2vCQBTE7wW/w/IEb3VjLNKkriItlvaYP5feXrOv&#10;STT7NmRXTf30bkHocZiZ3zDr7Wg6cabBtZYVLOYRCOLK6pZrBWWxf3wG4Tyyxs4yKfglB9vN5GGN&#10;qbYXzuic+1oECLsUFTTe96mUrmrIoJvbnjh4P3Yw6IMcaqkHvAS46WQcRStpsOWw0GBPrw1Vx/xk&#10;FHy3cYnXrHiPTLJf+s+xOJy+3pSaTcfdCwhPo/8P39sfWkH8FCfw9yY8Abm5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Wky6MYAAADdAAAADwAAAAAAAAAAAAAAAACYAgAAZHJz&#10;L2Rvd25yZXYueG1sUEsFBgAAAAAEAAQA9QAAAIsDAAAAAA==&#10;"/>
                <v:rect id="Rectangle 2582" o:spid="_x0000_s1050" style="position:absolute;left:52631;top:47;width:2286;height:22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YoNqMEA&#10;AADdAAAADwAAAGRycy9kb3ducmV2LnhtbERPTYvCMBC9C/6HMII3Ta0iWo0iuyi7R60Xb2MzttVm&#10;UpqoXX/95iB4fLzv5bo1lXhQ40rLCkbDCARxZnXJuYJjuh3MQDiPrLGyTAr+yMF61e0sMdH2yXt6&#10;HHwuQgi7BBUU3teJlC4ryKAb2po4cBfbGPQBNrnUDT5DuKlkHEVTabDk0FBgTV8FZbfD3Sg4l/ER&#10;X/t0F5n5dux/2/R6P30r1e+1mwUIT63/iN/uH60gnozD/vAmPAG5+g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WKDajBAAAA3QAAAA8AAAAAAAAAAAAAAAAAmAIAAGRycy9kb3du&#10;cmV2LnhtbFBLBQYAAAAABAAEAPUAAACGAwAAAAA=&#10;"/>
                <v:rect id="Rectangle 2583" o:spid="_x0000_s1051" style="position:absolute;left:54917;top:47;width:2286;height:22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saoM8YA&#10;AADdAAAADwAAAGRycy9kb3ducmV2LnhtbESPQWvCQBSE7wX/w/KE3urGpBQbXUUslvZo4sXba/aZ&#10;RLNvQ3Zj0v76bqHgcZiZb5jVZjSNuFHnassK5rMIBHFhdc2lgmO+f1qAcB5ZY2OZFHyTg8168rDC&#10;VNuBD3TLfCkChF2KCirv21RKV1Rk0M1sSxy8s+0M+iC7UuoOhwA3jYyj6EUarDksVNjSrqLimvVG&#10;wVcdH/HnkL9H5nWf+M8xv/SnN6Uep+N2CcLT6O/h//aHVhA/J3P4exOegFz/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saoM8YAAADdAAAADwAAAAAAAAAAAAAAAACYAgAAZHJz&#10;L2Rvd25yZXYueG1sUEsFBgAAAAAEAAQA9QAAAIsDAAAAAA==&#10;"/>
                <w10:anchorlock/>
              </v:group>
            </w:pict>
          </mc:Fallback>
        </mc:AlternateContent>
      </w:r>
    </w:p>
    <w:p>
      <w:pPr>
        <w:rPr>
          <w:rFonts w:ascii="Arial" w:hAnsi="Arial" w:cs="Arial"/>
          <w:b/>
          <w:sz w:val="22"/>
          <w:szCs w:val="22"/>
        </w:rPr>
      </w:pPr>
    </w:p>
    <w:p>
      <w:pPr>
        <w:rPr>
          <w:rFonts w:ascii="Arial" w:hAnsi="Arial" w:cs="Arial"/>
          <w:b/>
          <w:sz w:val="22"/>
          <w:szCs w:val="22"/>
        </w:rPr>
      </w:pPr>
      <w:r>
        <w:rPr>
          <w:rFonts w:ascii="Arial" w:hAnsi="Arial" w:cs="Arial"/>
          <w:b/>
          <w:sz w:val="22"/>
          <w:szCs w:val="22"/>
        </w:rPr>
        <w:t>E-mail de contact</w:t>
      </w:r>
    </w:p>
    <w:p>
      <w:pPr>
        <w:rPr>
          <w:rFonts w:ascii="Arial" w:hAnsi="Arial" w:cs="Arial"/>
          <w:b/>
          <w:sz w:val="22"/>
          <w:szCs w:val="22"/>
        </w:rPr>
      </w:pPr>
      <w:r>
        <w:rPr>
          <w:rFonts w:ascii="Arial" w:hAnsi="Arial" w:cs="Arial"/>
          <w:b/>
          <w:noProof/>
          <w:sz w:val="22"/>
          <w:szCs w:val="22"/>
          <w:lang w:val="fr-BE" w:eastAsia="fr-BE"/>
        </w:rPr>
        <mc:AlternateContent>
          <mc:Choice Requires="wpc">
            <w:drawing>
              <wp:inline distT="0" distB="0" distL="0" distR="0">
                <wp:extent cx="5725160" cy="238760"/>
                <wp:effectExtent l="635" t="5715" r="8255" b="3175"/>
                <wp:docPr id="2584" name="Zone de dessin 2584"/>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2381" name="Rectangle 2586"/>
                        <wps:cNvSpPr>
                          <a:spLocks noChangeArrowheads="1"/>
                        </wps:cNvSpPr>
                        <wps:spPr bwMode="auto">
                          <a:xfrm>
                            <a:off x="4763" y="4775"/>
                            <a:ext cx="228625" cy="2292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382" name="Rectangle 2587"/>
                        <wps:cNvSpPr>
                          <a:spLocks noChangeArrowheads="1"/>
                        </wps:cNvSpPr>
                        <wps:spPr bwMode="auto">
                          <a:xfrm>
                            <a:off x="233388" y="4775"/>
                            <a:ext cx="228625" cy="2292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383" name="Rectangle 2588"/>
                        <wps:cNvSpPr>
                          <a:spLocks noChangeArrowheads="1"/>
                        </wps:cNvSpPr>
                        <wps:spPr bwMode="auto">
                          <a:xfrm>
                            <a:off x="462014" y="4775"/>
                            <a:ext cx="228625" cy="2292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385" name="Rectangle 2589"/>
                        <wps:cNvSpPr>
                          <a:spLocks noChangeArrowheads="1"/>
                        </wps:cNvSpPr>
                        <wps:spPr bwMode="auto">
                          <a:xfrm>
                            <a:off x="690639" y="4775"/>
                            <a:ext cx="228625" cy="2292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386" name="Rectangle 2590"/>
                        <wps:cNvSpPr>
                          <a:spLocks noChangeArrowheads="1"/>
                        </wps:cNvSpPr>
                        <wps:spPr bwMode="auto">
                          <a:xfrm>
                            <a:off x="919264" y="4775"/>
                            <a:ext cx="228625" cy="2292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387" name="Rectangle 2591"/>
                        <wps:cNvSpPr>
                          <a:spLocks noChangeArrowheads="1"/>
                        </wps:cNvSpPr>
                        <wps:spPr bwMode="auto">
                          <a:xfrm>
                            <a:off x="1147890" y="4775"/>
                            <a:ext cx="228625" cy="2292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388" name="Rectangle 2592"/>
                        <wps:cNvSpPr>
                          <a:spLocks noChangeArrowheads="1"/>
                        </wps:cNvSpPr>
                        <wps:spPr bwMode="auto">
                          <a:xfrm>
                            <a:off x="1376515" y="4775"/>
                            <a:ext cx="228625" cy="2292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389" name="Rectangle 2593"/>
                        <wps:cNvSpPr>
                          <a:spLocks noChangeArrowheads="1"/>
                        </wps:cNvSpPr>
                        <wps:spPr bwMode="auto">
                          <a:xfrm>
                            <a:off x="1605141" y="4775"/>
                            <a:ext cx="228625" cy="2292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390" name="Rectangle 2594"/>
                        <wps:cNvSpPr>
                          <a:spLocks noChangeArrowheads="1"/>
                        </wps:cNvSpPr>
                        <wps:spPr bwMode="auto">
                          <a:xfrm>
                            <a:off x="1833766" y="4775"/>
                            <a:ext cx="228625" cy="2292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391" name="Rectangle 2595"/>
                        <wps:cNvSpPr>
                          <a:spLocks noChangeArrowheads="1"/>
                        </wps:cNvSpPr>
                        <wps:spPr bwMode="auto">
                          <a:xfrm>
                            <a:off x="2062391" y="4775"/>
                            <a:ext cx="228625" cy="2292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392" name="Rectangle 2596"/>
                        <wps:cNvSpPr>
                          <a:spLocks noChangeArrowheads="1"/>
                        </wps:cNvSpPr>
                        <wps:spPr bwMode="auto">
                          <a:xfrm>
                            <a:off x="2291017" y="4775"/>
                            <a:ext cx="228625" cy="2292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393" name="Rectangle 2597"/>
                        <wps:cNvSpPr>
                          <a:spLocks noChangeArrowheads="1"/>
                        </wps:cNvSpPr>
                        <wps:spPr bwMode="auto">
                          <a:xfrm>
                            <a:off x="2519642" y="4775"/>
                            <a:ext cx="228625" cy="2292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394" name="Rectangle 2598"/>
                        <wps:cNvSpPr>
                          <a:spLocks noChangeArrowheads="1"/>
                        </wps:cNvSpPr>
                        <wps:spPr bwMode="auto">
                          <a:xfrm>
                            <a:off x="2748267" y="4775"/>
                            <a:ext cx="228625" cy="2292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395" name="Rectangle 2599"/>
                        <wps:cNvSpPr>
                          <a:spLocks noChangeArrowheads="1"/>
                        </wps:cNvSpPr>
                        <wps:spPr bwMode="auto">
                          <a:xfrm>
                            <a:off x="2976893" y="4775"/>
                            <a:ext cx="228625" cy="2292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396" name="Rectangle 2600"/>
                        <wps:cNvSpPr>
                          <a:spLocks noChangeArrowheads="1"/>
                        </wps:cNvSpPr>
                        <wps:spPr bwMode="auto">
                          <a:xfrm>
                            <a:off x="3205518" y="4775"/>
                            <a:ext cx="228625" cy="2292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397" name="Rectangle 2601"/>
                        <wps:cNvSpPr>
                          <a:spLocks noChangeArrowheads="1"/>
                        </wps:cNvSpPr>
                        <wps:spPr bwMode="auto">
                          <a:xfrm>
                            <a:off x="3434143" y="4775"/>
                            <a:ext cx="228625" cy="2292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398" name="Rectangle 2602"/>
                        <wps:cNvSpPr>
                          <a:spLocks noChangeArrowheads="1"/>
                        </wps:cNvSpPr>
                        <wps:spPr bwMode="auto">
                          <a:xfrm>
                            <a:off x="3662769" y="4775"/>
                            <a:ext cx="228625" cy="2292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399" name="Rectangle 2603"/>
                        <wps:cNvSpPr>
                          <a:spLocks noChangeArrowheads="1"/>
                        </wps:cNvSpPr>
                        <wps:spPr bwMode="auto">
                          <a:xfrm>
                            <a:off x="3891394" y="4775"/>
                            <a:ext cx="228625" cy="2292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400" name="Rectangle 2604"/>
                        <wps:cNvSpPr>
                          <a:spLocks noChangeArrowheads="1"/>
                        </wps:cNvSpPr>
                        <wps:spPr bwMode="auto">
                          <a:xfrm>
                            <a:off x="4120019" y="4775"/>
                            <a:ext cx="228625" cy="2292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401" name="Rectangle 2605"/>
                        <wps:cNvSpPr>
                          <a:spLocks noChangeArrowheads="1"/>
                        </wps:cNvSpPr>
                        <wps:spPr bwMode="auto">
                          <a:xfrm>
                            <a:off x="4348645" y="4775"/>
                            <a:ext cx="228625" cy="2292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402" name="Rectangle 2606"/>
                        <wps:cNvSpPr>
                          <a:spLocks noChangeArrowheads="1"/>
                        </wps:cNvSpPr>
                        <wps:spPr bwMode="auto">
                          <a:xfrm>
                            <a:off x="4577270" y="4775"/>
                            <a:ext cx="228625" cy="2292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403" name="Rectangle 2607"/>
                        <wps:cNvSpPr>
                          <a:spLocks noChangeArrowheads="1"/>
                        </wps:cNvSpPr>
                        <wps:spPr bwMode="auto">
                          <a:xfrm>
                            <a:off x="4805896" y="4775"/>
                            <a:ext cx="228625" cy="2292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404" name="Rectangle 2608"/>
                        <wps:cNvSpPr>
                          <a:spLocks noChangeArrowheads="1"/>
                        </wps:cNvSpPr>
                        <wps:spPr bwMode="auto">
                          <a:xfrm>
                            <a:off x="5034521" y="4775"/>
                            <a:ext cx="228625" cy="2292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405" name="Rectangle 2609"/>
                        <wps:cNvSpPr>
                          <a:spLocks noChangeArrowheads="1"/>
                        </wps:cNvSpPr>
                        <wps:spPr bwMode="auto">
                          <a:xfrm>
                            <a:off x="5263146" y="4775"/>
                            <a:ext cx="228625" cy="2292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406" name="Rectangle 2610"/>
                        <wps:cNvSpPr>
                          <a:spLocks noChangeArrowheads="1"/>
                        </wps:cNvSpPr>
                        <wps:spPr bwMode="auto">
                          <a:xfrm>
                            <a:off x="5491772" y="4775"/>
                            <a:ext cx="228625" cy="2292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c:wpc>
                  </a:graphicData>
                </a:graphic>
              </wp:inline>
            </w:drawing>
          </mc:Choice>
          <mc:Fallback>
            <w:pict>
              <v:group id="Zone de dessin 2584" o:spid="_x0000_s1026" editas="canvas" style="width:450.8pt;height:18.8pt;mso-position-horizontal-relative:char;mso-position-vertical-relative:line" coordsize="57251,23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">
                <v:shape id="_x0000_s1027" type="#_x0000_t75" style="position:absolute;width:57251;height:2387;visibility:visible;mso-wrap-style:square">
                  <v:fill o:detectmouseclick="t"/>
                  <v:path o:connecttype="none"/>
                </v:shape>
                <v:rect id="Rectangle 2586" o:spid="_x0000_s1028" style="position:absolute;left:47;top:47;width:2286;height:22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dOsscQA&#10;AADdAAAADwAAAGRycy9kb3ducmV2LnhtbESPQYvCMBSE74L/ITxhb5paQbRrlGUXFz1qe/H2tnm2&#10;dZuX0kSt/nojCB6HmfmGWaw6U4sLta6yrGA8ikAQ51ZXXCjI0vVwBsJ5ZI21ZVJwIwerZb+3wETb&#10;K+/osveFCBB2CSoovW8SKV1ekkE3sg1x8I62NeiDbAupW7wGuKllHEVTabDisFBiQ98l5f/7s1Hw&#10;V8UZ3nfpb2Tm64nfdunpfPhR6mPQfX2C8NT5d/jV3mgF8WQ2hueb8ATk8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nTrLHEAAAA3QAAAA8AAAAAAAAAAAAAAAAAmAIAAGRycy9k&#10;b3ducmV2LnhtbFBLBQYAAAAABAAEAPUAAACJAwAAAAA=&#10;"/>
                <v:rect id="Rectangle 2587" o:spid="_x0000_s1029" style="position:absolute;left:2333;top:47;width:2287;height:22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QEyxsQA&#10;AADdAAAADwAAAGRycy9kb3ducmV2LnhtbESPQYvCMBSE74L/ITxhb5paQbRrFFFc3KO2F2/P5m1b&#10;bV5KE7XurzcLCx6HmfmGWaw6U4s7ta6yrGA8ikAQ51ZXXCjI0t1wBsJ5ZI21ZVLwJAerZb+3wETb&#10;Bx/ofvSFCBB2CSoovW8SKV1ekkE3sg1x8H5sa9AH2RZSt/gIcFPLOIqm0mDFYaHEhjYl5dfjzSg4&#10;V3GGv4f0KzLz3cR/d+nldtoq9THo1p8gPHX+Hf5v77WCeDKL4e9NeAJy+Q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kBMsbEAAAA3QAAAA8AAAAAAAAAAAAAAAAAmAIAAGRycy9k&#10;b3ducmV2LnhtbFBLBQYAAAAABAAEAPUAAACJAwAAAAA=&#10;"/>
                <v:rect id="Rectangle 2588" o:spid="_x0000_s1030" style="position:absolute;left:4620;top:47;width:2286;height:22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k2XXcYA&#10;AADdAAAADwAAAGRycy9kb3ducmV2LnhtbESPT2vCQBTE7wW/w/KE3urGBIqNriItlvYY48XbM/tM&#10;otm3Ibv50376bqHQ4zAzv2E2u8k0YqDO1ZYVLBcRCOLC6ppLBaf88LQC4TyyxsYyKfgiB7vt7GGD&#10;qbYjZzQcfSkChF2KCirv21RKV1Rk0C1sSxy8q+0M+iC7UuoOxwA3jYyj6FkarDksVNjSa0XF/dgb&#10;BZc6PuF3lr9H5uWQ+M8pv/XnN6Ue59N+DcLT5P/Df+0PrSBOVgn8vglPQG5/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k2XXcYAAADdAAAADwAAAAAAAAAAAAAAAACYAgAAZHJz&#10;L2Rvd25yZXYueG1sUEsFBgAAAAAEAAQA9QAAAIsDAAAAAA==&#10;"/>
                <v:rect id="Rectangle 2589" o:spid="_x0000_s1031" style="position:absolute;left:6906;top:47;width:2286;height:22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uiqssYA&#10;AADdAAAADwAAAGRycy9kb3ducmV2LnhtbESPQWvCQBSE7wX/w/KE3urGSIvGbERaLO1R46W3Z/aZ&#10;RLNvQ3ZN0v76bkHocZiZb5h0M5pG9NS52rKC+SwCQVxYXXOp4JjvnpYgnEfW2FgmBd/kYJNNHlJM&#10;tB14T/3BlyJA2CWooPK+TaR0RUUG3cy2xME7286gD7Irpe5wCHDTyDiKXqTBmsNChS29VlRcDzej&#10;4FTHR/zZ5++RWe0W/nPML7evN6Uep+N2DcLT6P/D9/aHVhAvls/w9yY8AZn9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uiqssYAAADdAAAADwAAAAAAAAAAAAAAAACYAgAAZHJz&#10;L2Rvd25yZXYueG1sUEsFBgAAAAAEAAQA9QAAAIsDAAAAAA==&#10;"/>
                <v:rect id="Rectangle 2590" o:spid="_x0000_s1032" style="position:absolute;left:9192;top:47;width:2286;height:22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jo0xcYA&#10;AADdAAAADwAAAGRycy9kb3ducmV2LnhtbESPQWvCQBSE70L/w/IKvemmCQQbXaW0WNqjxktvz+wz&#10;ic2+Ddk1if76riB4HGbmG2a5Hk0jeupcbVnB6ywCQVxYXXOpYJ9vpnMQziNrbCyTggs5WK+eJkvM&#10;tB14S/3OlyJA2GWooPK+zaR0RUUG3cy2xME72s6gD7Irpe5wCHDTyDiKUmmw5rBQYUsfFRV/u7NR&#10;cKjjPV63+Vdk3jaJ/xnz0/n3U6mX5/F9AcLT6B/he/tbK4iTeQq3N+EJyN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jo0xcYAAADdAAAADwAAAAAAAAAAAAAAAACYAgAAZHJz&#10;L2Rvd25yZXYueG1sUEsFBgAAAAAEAAQA9QAAAIsDAAAAAA==&#10;"/>
                <v:rect id="Rectangle 2591" o:spid="_x0000_s1033" style="position:absolute;left:11478;top:47;width:2287;height:22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aRXsYA&#10;AADdAAAADwAAAGRycy9kb3ducmV2LnhtbESPQWvCQBSE7wX/w/KE3urGCK3GbERaLO1R46W3Z/aZ&#10;RLNvQ3ZN0v76bkHocZiZb5h0M5pG9NS52rKC+SwCQVxYXXOp4JjvnpYgnEfW2FgmBd/kYJNNHlJM&#10;tB14T/3BlyJA2CWooPK+TaR0RUUG3cy2xME7286gD7Irpe5wCHDTyDiKnqXBmsNChS29VlRcDzej&#10;4FTHR/zZ5++RWe0W/nPML7evN6Uep+N2DcLT6P/D9/aHVhAvli/w9yY8AZn9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aRXsYAAADdAAAADwAAAAAAAAAAAAAAAACYAgAAZHJz&#10;L2Rvd25yZXYueG1sUEsFBgAAAAAEAAQA9QAAAIsDAAAAAA==&#10;"/>
                <v:rect id="Rectangle 2592" o:spid="_x0000_s1034" style="position:absolute;left:13765;top:47;width:2286;height:22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OkFLMIA&#10;AADdAAAADwAAAGRycy9kb3ducmV2LnhtbERPTYvCMBC9C/sfwizsTVMriFZjkV26rEetF29jM7bV&#10;ZlKaqF1/vTkIHh/ve5n2phE36lxtWcF4FIEgLqyuuVSwz7PhDITzyBoby6Tgnxykq4/BEhNt77yl&#10;286XIoSwS1BB5X2bSOmKigy6kW2JA3eynUEfYFdK3eE9hJtGxlE0lQZrDg0VtvRdUXHZXY2CYx3v&#10;8bHNfyMzzyZ+0+fn6+FHqa/Pfr0A4an3b/HL/acVxJNZmBvehCcgV0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I6QUswgAAAN0AAAAPAAAAAAAAAAAAAAAAAJgCAABkcnMvZG93&#10;bnJldi54bWxQSwUGAAAAAAQABAD1AAAAhwMAAAAA&#10;"/>
                <v:rect id="Rectangle 2593" o:spid="_x0000_s1035" style="position:absolute;left:16051;top:47;width:2286;height:22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6Wgt8QA&#10;AADdAAAADwAAAGRycy9kb3ducmV2LnhtbESPQYvCMBSE74L/ITzBm6ZbYbHVKIuirEetl729bZ5t&#10;tXkpTdSuv34jCB6HmfmGmS87U4sbta6yrOBjHIEgzq2uuFBwzDajKQjnkTXWlknBHzlYLvq9Oaba&#10;3nlPt4MvRICwS1FB6X2TSunykgy6sW2Ig3eyrUEfZFtI3eI9wE0t4yj6lAYrDgslNrQqKb8crkbB&#10;bxUf8bHPtpFJNhO/67Lz9Wet1HDQfc1AeOr8O/xqf2sF8WSawPNNeAJy8Q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eloLfEAAAA3QAAAA8AAAAAAAAAAAAAAAAAmAIAAGRycy9k&#10;b3ducmV2LnhtbFBLBQYAAAAABAAEAPUAAACJAwAAAAA=&#10;"/>
                <v:rect id="Rectangle 2594" o:spid="_x0000_s1036" style="position:absolute;left:18337;top:47;width:2286;height:22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0af98AA&#10;AADdAAAADwAAAGRycy9kb3ducmV2LnhtbERPTa/BQBTdS95/mFyJHVOVCGWIvBcvLKmN3dW52tK5&#10;03QG5debhcTy5HzPl62pxJ0aV1pWMBxEIIgzq0vOFRzSdX8CwnlkjZVlUvAkB8vFT2eOibYP3tF9&#10;73MRQtglqKDwvk6kdFlBBt3A1sSBO9vGoA+wyaVu8BHCTSXjKBpLgyWHhgJr+i0ou+5vRsGpjA/4&#10;2qX/kZmuR37bppfb8U+pXrddzUB4av1X/HFvtIJ4NA37w5vwBOTiD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80af98AAAADdAAAADwAAAAAAAAAAAAAAAACYAgAAZHJzL2Rvd25y&#10;ZXYueG1sUEsFBgAAAAAEAAQA9QAAAIUDAAAAAA==&#10;"/>
                <v:rect id="Rectangle 2595" o:spid="_x0000_s1037" style="position:absolute;left:20623;top:47;width:2287;height:22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Ao6bMQA&#10;AADdAAAADwAAAGRycy9kb3ducmV2LnhtbESPQYvCMBSE78L+h/AWvGlqBbHVKMuKoketF2/P5tl2&#10;t3kpTdTu/nojCB6HmfmGmS87U4sbta6yrGA0jEAQ51ZXXCg4ZuvBFITzyBpry6TgjxwsFx+9Oaba&#10;3nlPt4MvRICwS1FB6X2TSunykgy6oW2Ig3exrUEfZFtI3eI9wE0t4yiaSIMVh4USG/ouKf89XI2C&#10;cxUf8X+fbSKTrMd+12U/19NKqf5n9zUD4anz7/CrvdUK4nEygueb8ATk4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wKOmzEAAAA3QAAAA8AAAAAAAAAAAAAAAAAmAIAAGRycy9k&#10;b3ducmV2LnhtbFBLBQYAAAAABAAEAPUAAACJAwAAAAA=&#10;"/>
                <v:rect id="Rectangle 2596" o:spid="_x0000_s1038" style="position:absolute;left:22910;top:47;width:2286;height:22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NikG8QA&#10;AADdAAAADwAAAGRycy9kb3ducmV2LnhtbESPQYvCMBSE7wv+h/AEb2tqBdFqFHFx0aPWy96ezbOt&#10;Ni+liVr99UYQ9jjMzDfMbNGaStyocaVlBYN+BII4s7rkXMEhXX+PQTiPrLGyTAoe5GAx73zNMNH2&#10;zju67X0uAoRdggoK7+tESpcVZND1bU0cvJNtDPogm1zqBu8BbioZR9FIGiw5LBRY06qg7LK/GgXH&#10;Mj7gc5f+RmayHvptm56vfz9K9brtcgrCU+v/w5/2RiuIh5MY3m/CE5Dz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zYpBvEAAAA3QAAAA8AAAAAAAAAAAAAAAAAmAIAAGRycy9k&#10;b3ducmV2LnhtbFBLBQYAAAAABAAEAPUAAACJAwAAAAA=&#10;"/>
                <v:rect id="Rectangle 2597" o:spid="_x0000_s1039" style="position:absolute;left:25196;top:47;width:2286;height:22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5QBgMQA&#10;AADdAAAADwAAAGRycy9kb3ducmV2LnhtbESPQYvCMBSE78L+h/AWvGm6LYh2jbKsKHrUevH2tnm2&#10;dZuX0kSt/nojCB6HmfmGmc47U4sLta6yrOBrGIEgzq2uuFCwz5aDMQjnkTXWlknBjRzMZx+9Kaba&#10;XnlLl50vRICwS1FB6X2TSunykgy6oW2Ig3e0rUEfZFtI3eI1wE0t4ygaSYMVh4USG/otKf/fnY2C&#10;vyre432brSIzWSZ+02Wn82GhVP+z+/kG4anz7/CrvdYK4mSSwPNNeAJy9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OUAYDEAAAA3QAAAA8AAAAAAAAAAAAAAAAAmAIAAGRycy9k&#10;b3ducmV2LnhtbFBLBQYAAAAABAAEAPUAAACJAwAAAAA=&#10;"/>
                <v:rect id="Rectangle 2598" o:spid="_x0000_s1040" style="position:absolute;left:27482;top:47;width:2286;height:22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H2Z9MQA&#10;AADdAAAADwAAAGRycy9kb3ducmV2LnhtbESPQYvCMBSE78L+h/AWvGm6VRatRllWFD1qvXh7Ns+2&#10;bvNSmqjVX2+EBY/DzHzDTOetqcSVGldaVvDVj0AQZ1aXnCvYp8veCITzyBory6TgTg7ms4/OFBNt&#10;b7yl687nIkDYJaig8L5OpHRZQQZd39bEwTvZxqAPssmlbvAW4KaScRR9S4Mlh4UCa/otKPvbXYyC&#10;Yxnv8bFNV5EZLwd+06bny2GhVPez/ZmA8NT6d/i/vdYK4sF4CK834QnI2R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x9mfTEAAAA3QAAAA8AAAAAAAAAAAAAAAAAmAIAAGRycy9k&#10;b3ducmV2LnhtbFBLBQYAAAAABAAEAPUAAACJAwAAAAA=&#10;"/>
                <v:rect id="Rectangle 2599" o:spid="_x0000_s1041" style="position:absolute;left:29768;top:47;width:2287;height:22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zE8b8QA&#10;AADdAAAADwAAAGRycy9kb3ducmV2LnhtbESPQYvCMBSE78L+h/AWvGm6FRetRllWFD1qvXh7Ns+2&#10;bvNSmqjVX2+EBY/DzHzDTOetqcSVGldaVvDVj0AQZ1aXnCvYp8veCITzyBory6TgTg7ms4/OFBNt&#10;b7yl687nIkDYJaig8L5OpHRZQQZd39bEwTvZxqAPssmlbvAW4KaScRR9S4Mlh4UCa/otKPvbXYyC&#10;Yxnv8bFNV5EZLwd+06bny2GhVPez/ZmA8NT6d/i/vdYK4sF4CK834QnI2R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MxPG/EAAAA3QAAAA8AAAAAAAAAAAAAAAAAmAIAAGRycy9k&#10;b3ducmV2LnhtbFBLBQYAAAAABAAEAPUAAACJAwAAAAA=&#10;"/>
                <v:rect id="Rectangle 2600" o:spid="_x0000_s1042" style="position:absolute;left:32055;top:47;width:2286;height:22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OiGMQA&#10;AADdAAAADwAAAGRycy9kb3ducmV2LnhtbESPQYvCMBSE7wv+h/AEb2u6FcRWoyy7KHrUetnb2+bZ&#10;VpuX0kSt/nojCB6HmfmGmS06U4sLta6yrOBrGIEgzq2uuFCwz5afExDOI2usLZOCGzlYzHsfM0y1&#10;vfKWLjtfiABhl6KC0vsmldLlJRl0Q9sQB+9gW4M+yLaQusVrgJtaxlE0lgYrDgslNvRTUn7anY2C&#10;/yre432brSKTLEd+02XH89+vUoN+9z0F4anz7/CrvdYK4lEyhueb8ATk/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PjohjEAAAA3QAAAA8AAAAAAAAAAAAAAAAAmAIAAGRycy9k&#10;b3ducmV2LnhtbFBLBQYAAAAABAAEAPUAAACJAwAAAAA=&#10;"/>
                <v:rect id="Rectangle 2601" o:spid="_x0000_s1043" style="position:absolute;left:34341;top:47;width:2286;height:22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K8Hg8QA&#10;AADdAAAADwAAAGRycy9kb3ducmV2LnhtbESPQYvCMBSE78L+h/AWvGm6FVytRllWFD1qvXh7Ns+2&#10;bvNSmqjVX2+EBY/DzHzDTOetqcSVGldaVvDVj0AQZ1aXnCvYp8veCITzyBory6TgTg7ms4/OFBNt&#10;b7yl687nIkDYJaig8L5OpHRZQQZd39bEwTvZxqAPssmlbvAW4KaScRQNpcGSw0KBNf0WlP3tLkbB&#10;sYz3+Nimq8iMlwO/adPz5bBQqvvZ/kxAeGr9O/zfXmsF8WD8Da834QnI2R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yvB4PEAAAA3QAAAA8AAAAAAAAAAAAAAAAAmAIAAGRycy9k&#10;b3ducmV2LnhtbFBLBQYAAAAABAAEAPUAAACJAwAAAAA=&#10;"/>
                <v:rect id="Rectangle 2602" o:spid="_x0000_s1044" style="position:absolute;left:36627;top:47;width:2286;height:22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TCT8cAA&#10;AADdAAAADwAAAGRycy9kb3ducmV2LnhtbERPTa/BQBTdS95/mFyJHVOVCGWIvBcvLKmN3dW52tK5&#10;03QG5debhcTy5HzPl62pxJ0aV1pWMBxEIIgzq0vOFRzSdX8CwnlkjZVlUvAkB8vFT2eOibYP3tF9&#10;73MRQtglqKDwvk6kdFlBBt3A1sSBO9vGoA+wyaVu8BHCTSXjKBpLgyWHhgJr+i0ou+5vRsGpjA/4&#10;2qX/kZmuR37bppfb8U+pXrddzUB4av1X/HFvtIJ4NA1zw5vwBOTiD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DTCT8cAAAADdAAAADwAAAAAAAAAAAAAAAACYAgAAZHJzL2Rvd25y&#10;ZXYueG1sUEsFBgAAAAAEAAQA9QAAAIUDAAAAAA==&#10;"/>
                <v:rect id="Rectangle 2603" o:spid="_x0000_s1045" style="position:absolute;left:38913;top:47;width:2287;height:22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nw2asQA&#10;AADdAAAADwAAAGRycy9kb3ducmV2LnhtbESPQYvCMBSE7wv+h/CEva2pFRZbjSIuLrtHrRdvz+bZ&#10;VpuX0kSt/nojCB6HmfmGmc47U4sLta6yrGA4iEAQ51ZXXCjYZquvMQjnkTXWlknBjRzMZ72PKaba&#10;XnlNl40vRICwS1FB6X2TSunykgy6gW2Ig3ewrUEfZFtI3eI1wE0t4yj6lgYrDgslNrQsKT9tzkbB&#10;voq3eF9nv5FJViP/32XH8+5Hqc9+t5iA8NT5d/jV/tMK4lGSwPNNeAJy9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J8NmrEAAAA3QAAAA8AAAAAAAAAAAAAAAAAmAIAAGRycy9k&#10;b3ducmV2LnhtbFBLBQYAAAAABAAEAPUAAACJAwAAAAA=&#10;"/>
                <v:rect id="Rectangle 2604" o:spid="_x0000_s1046" style="position:absolute;left:41200;top:47;width:2286;height:22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bHFcIA&#10;AADdAAAADwAAAGRycy9kb3ducmV2LnhtbERPPW/CMBDdkfofrKvUDWwCqiBgUFVEVUYIC9sRH0kg&#10;PkexgZRfj4dKjE/ve77sbC1u1PrKsYbhQIEgzp2puNCwz9b9CQgfkA3WjknDH3lYLt56c0yNu/OW&#10;brtQiBjCPkUNZQhNKqXPS7LoB64hjtzJtRZDhG0hTYv3GG5rmSj1KS1WHBtKbOi7pPyyu1oNxyrZ&#10;42Ob/Sg7XY/CpsvO18NK64/37msGIlAXXuJ/96/RkIxV3B/fxCcgF0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b5scVwgAAAN0AAAAPAAAAAAAAAAAAAAAAAJgCAABkcnMvZG93&#10;bnJldi54bWxQSwUGAAAAAAQABAD1AAAAhwMAAAAA&#10;"/>
                <v:rect id="Rectangle 2605" o:spid="_x0000_s1047" style="position:absolute;left:43486;top:47;width:2286;height:22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KpijsYA&#10;AADdAAAADwAAAGRycy9kb3ducmV2LnhtbESPQWvCQBSE74L/YXmF3nQ3aZGaugZpUdqjxou31+xr&#10;kjb7NmRXjf56tyD0OMzMN8wiH2wrTtT7xrGGZKpAEJfONFxp2BfryQsIH5ANto5Jw4U85MvxaIGZ&#10;cWfe0mkXKhEh7DPUUIfQZVL6siaLfuo64uh9u95iiLKvpOnxHOG2lalSM2mx4bhQY0dvNZW/u6PV&#10;8NWke7xui42y8/VT+ByKn+PhXevHh2H1CiLQEP7D9/aH0ZA+qwT+3sQnIJc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KpijsYAAADdAAAADwAAAAAAAAAAAAAAAACYAgAAZHJz&#10;L2Rvd25yZXYueG1sUEsFBgAAAAAEAAQA9QAAAIsDAAAAAA==&#10;"/>
                <v:rect id="Rectangle 2606" o:spid="_x0000_s1048" style="position:absolute;left:45772;top:47;width:2286;height:22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Hj8+cYA&#10;AADdAAAADwAAAGRycy9kb3ducmV2LnhtbESPQWvCQBSE7wX/w/KE3uquaSk1ZiPSYmmPGi+9PbPP&#10;JJp9G7Krpv56t1DwOMzMN0y2GGwrztT7xrGG6USBIC6dabjSsC1WT28gfEA22DomDb/kYZGPHjJM&#10;jbvwms6bUIkIYZ+ihjqELpXSlzVZ9BPXEUdv73qLIcq+kqbHS4TbViZKvUqLDceFGjt6r6k8bk5W&#10;w65JtnhdF5/KzlbP4XsoDqefD60fx8NyDiLQEO7h//aX0ZC8qAT+3sQnIPMb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Hj8+cYAAADdAAAADwAAAAAAAAAAAAAAAACYAgAAZHJz&#10;L2Rvd25yZXYueG1sUEsFBgAAAAAEAAQA9QAAAIsDAAAAAA==&#10;"/>
                <v:rect id="Rectangle 2607" o:spid="_x0000_s1049" style="position:absolute;left:48058;top:47;width:2287;height:22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zRZYsYA&#10;AADdAAAADwAAAGRycy9kb3ducmV2LnhtbESPQWvCQBSE70L/w/IK3nS3SRFNXUOpWNqjxou31+xr&#10;kjb7NmRXTf31bkHwOMzMN8wyH2wrTtT7xrGGp6kCQVw603ClYV9sJnMQPiAbbB2Thj/ykK8eRkvM&#10;jDvzlk67UIkIYZ+hhjqELpPSlzVZ9FPXEUfv2/UWQ5R9JU2P5wi3rUyUmkmLDceFGjt6q6n83R2t&#10;hq8m2eNlW7wru9ik4XMofo6Htdbjx+H1BUSgIdzDt/aH0ZA8qxT+38QnIFdX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zRZYsYAAADdAAAADwAAAAAAAAAAAAAAAACYAgAAZHJz&#10;L2Rvd25yZXYueG1sUEsFBgAAAAAEAAQA9QAAAIsDAAAAAA==&#10;"/>
                <v:rect id="Rectangle 2608" o:spid="_x0000_s1050" style="position:absolute;left:50345;top:47;width:2286;height:22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N3BFsYA&#10;AADdAAAADwAAAGRycy9kb3ducmV2LnhtbESPQWvCQBSE7wX/w/IEb3W3UYpN3YRSUfSo8dLba/Y1&#10;SZt9G7Krxv76rlDwOMzMN8wyH2wrztT7xrGGp6kCQVw603Cl4VisHxcgfEA22DomDVfykGejhyWm&#10;xl14T+dDqESEsE9RQx1Cl0rpy5os+qnriKP35XqLIcq+kqbHS4TbViZKPUuLDceFGjt6r6n8OZys&#10;hs8mOeLvvtgo+7Kehd1QfJ8+VlpPxsPbK4hAQ7iH/9tboyGZqznc3sQnILM/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N3BFsYAAADdAAAADwAAAAAAAAAAAAAAAACYAgAAZHJz&#10;L2Rvd25yZXYueG1sUEsFBgAAAAAEAAQA9QAAAIsDAAAAAA==&#10;"/>
                <v:rect id="Rectangle 2609" o:spid="_x0000_s1051" style="position:absolute;left:52631;top:47;width:2286;height:22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5FkjcYA&#10;AADdAAAADwAAAGRycy9kb3ducmV2LnhtbESPwW7CMBBE70j8g7VIvYHdAFWbYlBVRAVHSC69beNt&#10;kjZeR7GBwNdjpEo9jmbmjWax6m0jTtT52rGGx4kCQVw4U3OpIc8242cQPiAbbByThgt5WC2HgwWm&#10;xp15T6dDKEWEsE9RQxVCm0rpi4os+olriaP37TqLIcqulKbDc4TbRiZKPUmLNceFClt6r6j4PRyt&#10;hq86yfG6zz6UfdlMw67Pfo6fa60fRv3bK4hAffgP/7W3RkMyU3O4v4lPQC5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5FkjcYAAADdAAAADwAAAAAAAAAAAAAAAACYAgAAZHJz&#10;L2Rvd25yZXYueG1sUEsFBgAAAAAEAAQA9QAAAIsDAAAAAA==&#10;"/>
                <v:rect id="Rectangle 2610" o:spid="_x0000_s1052" style="position:absolute;left:54917;top:47;width:2286;height:22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0P6+sYA&#10;AADdAAAADwAAAGRycy9kb3ducmV2LnhtbESPQWvCQBSE7wX/w/IEb3W3aZE2ugaxKO1R46W3Z/aZ&#10;xGbfhuxG0/76riD0OMzMN8wiG2wjLtT52rGGp6kCQVw4U3Op4ZBvHl9B+IBssHFMGn7IQ7YcPSww&#10;Ne7KO7rsQykihH2KGqoQ2lRKX1Rk0U9dSxy9k+sshii7UpoOrxFuG5koNZMWa44LFba0rqj43vdW&#10;w7FODvi7y7fKvm2ew+eQn/uvd60n42E1BxFoCP/he/vDaEhe1Axub+ITkMs/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0P6+sYAAADdAAAADwAAAAAAAAAAAAAAAACYAgAAZHJz&#10;L2Rvd25yZXYueG1sUEsFBgAAAAAEAAQA9QAAAIsDAAAAAA==&#10;"/>
                <w10:anchorlock/>
              </v:group>
            </w:pict>
          </mc:Fallback>
        </mc:AlternateContent>
      </w:r>
    </w:p>
    <w:p>
      <w:pPr>
        <w:rPr>
          <w:rFonts w:ascii="Arial" w:hAnsi="Arial" w:cs="Arial"/>
          <w:b/>
          <w:sz w:val="22"/>
          <w:szCs w:val="22"/>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20"/>
        <w:gridCol w:w="3600"/>
        <w:gridCol w:w="3420"/>
      </w:tblGrid>
      <w:tr>
        <w:trPr>
          <w:trHeight w:val="2783"/>
        </w:trPr>
        <w:tc>
          <w:tcPr>
            <w:tcW w:w="3420" w:type="dxa"/>
          </w:tcPr>
          <w:p>
            <w:pPr>
              <w:rPr>
                <w:rFonts w:ascii="Arial" w:hAnsi="Arial" w:cs="Arial"/>
                <w:sz w:val="12"/>
                <w:szCs w:val="12"/>
              </w:rPr>
            </w:pPr>
            <w:r>
              <w:rPr>
                <w:rFonts w:ascii="Arial" w:hAnsi="Arial" w:cs="Arial"/>
                <w:sz w:val="12"/>
                <w:szCs w:val="12"/>
              </w:rPr>
              <w:t>A compléter par le travailleur</w:t>
            </w:r>
          </w:p>
          <w:p>
            <w:pPr>
              <w:rPr>
                <w:rFonts w:ascii="Arial" w:hAnsi="Arial" w:cs="Arial"/>
                <w:sz w:val="14"/>
                <w:szCs w:val="14"/>
              </w:rPr>
            </w:pPr>
          </w:p>
          <w:p>
            <w:pPr>
              <w:rPr>
                <w:rFonts w:ascii="Arial" w:hAnsi="Arial" w:cs="Arial"/>
                <w:sz w:val="14"/>
                <w:szCs w:val="14"/>
              </w:rPr>
            </w:pPr>
            <w:r>
              <w:rPr>
                <w:rFonts w:ascii="Arial" w:hAnsi="Arial" w:cs="Arial"/>
                <w:sz w:val="14"/>
                <w:szCs w:val="14"/>
              </w:rPr>
              <w:t>Je déclare sur l’honneur que les données sont certifiées complètes et conformes et m’engage à signaler immédiatement tout changement à mon employeur.</w:t>
            </w:r>
          </w:p>
          <w:p>
            <w:pPr>
              <w:rPr>
                <w:rFonts w:ascii="Arial" w:hAnsi="Arial" w:cs="Arial"/>
                <w:b/>
                <w:sz w:val="22"/>
                <w:szCs w:val="22"/>
                <w:u w:val="single"/>
              </w:rPr>
            </w:pPr>
          </w:p>
          <w:p>
            <w:pPr>
              <w:rPr>
                <w:rFonts w:ascii="Arial" w:hAnsi="Arial" w:cs="Arial"/>
                <w:b/>
                <w:sz w:val="22"/>
                <w:szCs w:val="22"/>
                <w:u w:val="single"/>
              </w:rPr>
            </w:pPr>
          </w:p>
          <w:p>
            <w:pPr>
              <w:rPr>
                <w:rFonts w:ascii="Arial" w:hAnsi="Arial" w:cs="Arial"/>
                <w:b/>
                <w:sz w:val="22"/>
                <w:szCs w:val="22"/>
                <w:u w:val="single"/>
              </w:rPr>
            </w:pPr>
          </w:p>
          <w:p>
            <w:pPr>
              <w:rPr>
                <w:rFonts w:ascii="Arial" w:hAnsi="Arial" w:cs="Arial"/>
                <w:b/>
                <w:sz w:val="22"/>
                <w:szCs w:val="22"/>
                <w:u w:val="single"/>
              </w:rPr>
            </w:pPr>
          </w:p>
          <w:p>
            <w:pPr>
              <w:rPr>
                <w:rFonts w:ascii="Arial" w:hAnsi="Arial" w:cs="Arial"/>
                <w:b/>
                <w:sz w:val="22"/>
                <w:szCs w:val="22"/>
                <w:u w:val="single"/>
              </w:rPr>
            </w:pPr>
          </w:p>
          <w:p>
            <w:pPr>
              <w:rPr>
                <w:rFonts w:ascii="Arial" w:hAnsi="Arial" w:cs="Arial"/>
                <w:b/>
                <w:sz w:val="22"/>
                <w:szCs w:val="22"/>
                <w:u w:val="single"/>
              </w:rPr>
            </w:pPr>
            <w:r>
              <w:rPr>
                <w:rFonts w:ascii="Arial" w:hAnsi="Arial" w:cs="Arial"/>
                <w:sz w:val="14"/>
                <w:szCs w:val="14"/>
              </w:rPr>
              <w:t>Date et signature </w:t>
            </w:r>
          </w:p>
        </w:tc>
        <w:tc>
          <w:tcPr>
            <w:tcW w:w="3600" w:type="dxa"/>
          </w:tcPr>
          <w:p>
            <w:pPr>
              <w:rPr>
                <w:rFonts w:ascii="Arial" w:hAnsi="Arial" w:cs="Arial"/>
                <w:sz w:val="12"/>
                <w:szCs w:val="12"/>
              </w:rPr>
            </w:pPr>
            <w:r>
              <w:rPr>
                <w:rFonts w:ascii="Arial" w:hAnsi="Arial" w:cs="Arial"/>
                <w:sz w:val="12"/>
                <w:szCs w:val="12"/>
              </w:rPr>
              <w:t>A compléter par l’employeur</w:t>
            </w:r>
          </w:p>
          <w:p>
            <w:pPr>
              <w:rPr>
                <w:rFonts w:ascii="Arial" w:hAnsi="Arial" w:cs="Arial"/>
                <w:sz w:val="14"/>
                <w:szCs w:val="14"/>
              </w:rPr>
            </w:pPr>
          </w:p>
          <w:p>
            <w:pPr>
              <w:rPr>
                <w:rFonts w:ascii="Arial" w:hAnsi="Arial" w:cs="Arial"/>
                <w:sz w:val="14"/>
                <w:szCs w:val="14"/>
              </w:rPr>
            </w:pPr>
            <w:r>
              <w:rPr>
                <w:rFonts w:ascii="Arial" w:hAnsi="Arial" w:cs="Arial"/>
                <w:sz w:val="14"/>
                <w:szCs w:val="14"/>
              </w:rPr>
              <w:t>Date, nom, prénom et signature de l’employeur ou de son délégué qui déclare sur l’honneur que les données sont complètes et conformes, et qui s’engage à signaler immédiatement tout changement dans sa situation ou celle du travailleur</w:t>
            </w:r>
          </w:p>
          <w:p>
            <w:pPr>
              <w:rPr>
                <w:rFonts w:ascii="Arial" w:hAnsi="Arial" w:cs="Arial"/>
                <w:b/>
                <w:sz w:val="22"/>
                <w:szCs w:val="22"/>
                <w:u w:val="single"/>
              </w:rPr>
            </w:pPr>
          </w:p>
        </w:tc>
        <w:tc>
          <w:tcPr>
            <w:tcW w:w="3420" w:type="dxa"/>
          </w:tcPr>
          <w:p>
            <w:pPr>
              <w:rPr>
                <w:rFonts w:ascii="Arial" w:hAnsi="Arial" w:cs="Arial"/>
                <w:sz w:val="12"/>
                <w:szCs w:val="12"/>
              </w:rPr>
            </w:pPr>
            <w:r>
              <w:rPr>
                <w:rFonts w:ascii="Arial" w:hAnsi="Arial" w:cs="Arial"/>
                <w:sz w:val="12"/>
                <w:szCs w:val="12"/>
              </w:rPr>
              <w:t>A compléter par LE FOREM</w:t>
            </w:r>
          </w:p>
          <w:p>
            <w:pPr>
              <w:rPr>
                <w:rFonts w:ascii="Arial" w:hAnsi="Arial" w:cs="Arial"/>
                <w:sz w:val="14"/>
                <w:szCs w:val="14"/>
              </w:rPr>
            </w:pPr>
          </w:p>
          <w:p>
            <w:pPr>
              <w:rPr>
                <w:rFonts w:ascii="Arial" w:hAnsi="Arial" w:cs="Arial"/>
                <w:sz w:val="14"/>
                <w:szCs w:val="14"/>
              </w:rPr>
            </w:pPr>
            <w:r>
              <w:rPr>
                <w:rFonts w:ascii="Arial" w:hAnsi="Arial" w:cs="Arial"/>
                <w:sz w:val="14"/>
                <w:szCs w:val="14"/>
              </w:rPr>
              <w:t>Pour approbation, date et signature de l'Administratrice générale, par délégation,</w:t>
            </w:r>
          </w:p>
          <w:p>
            <w:pPr>
              <w:rPr>
                <w:rFonts w:ascii="Arial" w:hAnsi="Arial" w:cs="Arial"/>
                <w:sz w:val="14"/>
                <w:szCs w:val="14"/>
              </w:rPr>
            </w:pPr>
          </w:p>
          <w:p>
            <w:pPr>
              <w:rPr>
                <w:rFonts w:ascii="Arial" w:hAnsi="Arial" w:cs="Arial"/>
                <w:sz w:val="14"/>
                <w:szCs w:val="14"/>
              </w:rPr>
            </w:pPr>
          </w:p>
          <w:p>
            <w:pPr>
              <w:rPr>
                <w:rFonts w:ascii="Arial" w:hAnsi="Arial" w:cs="Arial"/>
                <w:sz w:val="14"/>
                <w:szCs w:val="14"/>
              </w:rPr>
            </w:pPr>
          </w:p>
          <w:p>
            <w:pPr>
              <w:rPr>
                <w:rFonts w:ascii="Arial" w:hAnsi="Arial" w:cs="Arial"/>
                <w:sz w:val="14"/>
                <w:szCs w:val="14"/>
              </w:rPr>
            </w:pPr>
          </w:p>
          <w:p>
            <w:pPr>
              <w:rPr>
                <w:rFonts w:ascii="Arial" w:hAnsi="Arial" w:cs="Arial"/>
                <w:sz w:val="14"/>
                <w:szCs w:val="14"/>
              </w:rPr>
            </w:pPr>
          </w:p>
          <w:p>
            <w:pPr>
              <w:rPr>
                <w:rFonts w:ascii="Arial" w:hAnsi="Arial" w:cs="Arial"/>
                <w:sz w:val="14"/>
                <w:szCs w:val="14"/>
              </w:rPr>
            </w:pPr>
          </w:p>
          <w:p>
            <w:pPr>
              <w:rPr>
                <w:rFonts w:ascii="Arial" w:hAnsi="Arial" w:cs="Arial"/>
                <w:sz w:val="14"/>
                <w:szCs w:val="14"/>
              </w:rPr>
            </w:pPr>
          </w:p>
          <w:p>
            <w:pPr>
              <w:rPr>
                <w:rFonts w:ascii="Arial" w:hAnsi="Arial" w:cs="Arial"/>
                <w:sz w:val="14"/>
                <w:szCs w:val="14"/>
              </w:rPr>
            </w:pPr>
          </w:p>
          <w:p>
            <w:pPr>
              <w:rPr>
                <w:rFonts w:ascii="Arial" w:hAnsi="Arial" w:cs="Arial"/>
                <w:sz w:val="14"/>
                <w:szCs w:val="14"/>
              </w:rPr>
            </w:pPr>
          </w:p>
          <w:p>
            <w:pPr>
              <w:rPr>
                <w:rFonts w:ascii="Arial" w:hAnsi="Arial" w:cs="Arial"/>
                <w:b/>
                <w:sz w:val="22"/>
                <w:szCs w:val="22"/>
                <w:u w:val="single"/>
              </w:rPr>
            </w:pPr>
            <w:r>
              <w:rPr>
                <w:rFonts w:ascii="Arial" w:hAnsi="Arial" w:cs="Arial"/>
                <w:sz w:val="14"/>
                <w:szCs w:val="14"/>
              </w:rPr>
              <w:t>(cachet et signature du responsable d'équipe ou son délégué)</w:t>
            </w:r>
          </w:p>
        </w:tc>
      </w:tr>
    </w:tbl>
    <w:p>
      <w:pPr>
        <w:pBdr>
          <w:bottom w:val="single" w:sz="4" w:space="1" w:color="auto"/>
        </w:pBdr>
        <w:rPr>
          <w:rFonts w:ascii="Arial" w:hAnsi="Arial" w:cs="Arial"/>
          <w:b/>
          <w:sz w:val="16"/>
          <w:szCs w:val="22"/>
          <w:u w:val="single"/>
        </w:rPr>
      </w:pPr>
    </w:p>
    <w:p>
      <w:pPr>
        <w:pBdr>
          <w:bottom w:val="single" w:sz="4" w:space="1" w:color="auto"/>
        </w:pBdr>
        <w:rPr>
          <w:rFonts w:ascii="Arial" w:hAnsi="Arial" w:cs="Arial"/>
          <w:sz w:val="22"/>
          <w:szCs w:val="22"/>
        </w:rPr>
      </w:pPr>
      <w:r>
        <w:rPr>
          <w:rFonts w:ascii="Arial" w:hAnsi="Arial" w:cs="Arial"/>
          <w:sz w:val="22"/>
          <w:szCs w:val="22"/>
        </w:rPr>
        <w:t>Le Forem- Direction générale stratégie- Service à gestion distincte- incitants financiers.</w:t>
      </w:r>
    </w:p>
    <w:p>
      <w:pPr>
        <w:pBdr>
          <w:bottom w:val="single" w:sz="4" w:space="1" w:color="auto"/>
        </w:pBdr>
        <w:rPr>
          <w:rFonts w:ascii="Arial" w:hAnsi="Arial" w:cs="Arial"/>
          <w:sz w:val="22"/>
          <w:szCs w:val="22"/>
        </w:rPr>
      </w:pPr>
      <w:r>
        <w:rPr>
          <w:rFonts w:ascii="Arial" w:hAnsi="Arial" w:cs="Arial"/>
          <w:sz w:val="22"/>
          <w:szCs w:val="22"/>
        </w:rPr>
        <w:t>Rue du Chemin de fer, 37 – 7100 La Louvière</w:t>
      </w:r>
    </w:p>
    <w:p>
      <w:pPr>
        <w:pBdr>
          <w:bottom w:val="single" w:sz="4" w:space="1" w:color="auto"/>
        </w:pBdr>
        <w:rPr>
          <w:rFonts w:ascii="Arial" w:hAnsi="Arial" w:cs="Arial"/>
          <w:b/>
          <w:sz w:val="22"/>
          <w:szCs w:val="22"/>
          <w:u w:val="single"/>
        </w:rPr>
      </w:pPr>
      <w:r>
        <w:rPr>
          <w:rFonts w:ascii="Arial" w:hAnsi="Arial" w:cs="Arial"/>
          <w:b/>
          <w:sz w:val="22"/>
          <w:szCs w:val="22"/>
          <w:u w:val="single"/>
        </w:rPr>
        <w:t>B) Indications relatives au travailleur</w:t>
      </w:r>
    </w:p>
    <w:p>
      <w:pPr>
        <w:pBdr>
          <w:bottom w:val="single" w:sz="4" w:space="1" w:color="auto"/>
        </w:pBdr>
        <w:rPr>
          <w:rFonts w:ascii="Arial" w:hAnsi="Arial" w:cs="Arial"/>
          <w:b/>
          <w:sz w:val="18"/>
          <w:szCs w:val="22"/>
          <w:u w:val="single"/>
        </w:rPr>
      </w:pPr>
    </w:p>
    <w:p>
      <w:pPr>
        <w:pBdr>
          <w:bottom w:val="single" w:sz="4" w:space="1" w:color="auto"/>
        </w:pBdr>
        <w:rPr>
          <w:rFonts w:ascii="Arial" w:hAnsi="Arial" w:cs="Arial"/>
          <w:b/>
          <w:sz w:val="22"/>
          <w:szCs w:val="22"/>
        </w:rPr>
      </w:pPr>
      <w:r>
        <w:rPr>
          <w:rFonts w:ascii="Arial" w:hAnsi="Arial" w:cs="Arial"/>
          <w:b/>
          <w:sz w:val="22"/>
          <w:szCs w:val="22"/>
        </w:rPr>
        <w:t>Nom - Prénom</w:t>
      </w:r>
    </w:p>
    <w:p>
      <w:pPr>
        <w:pBdr>
          <w:bottom w:val="single" w:sz="4" w:space="1" w:color="auto"/>
        </w:pBdr>
        <w:rPr>
          <w:rFonts w:ascii="Arial" w:hAnsi="Arial" w:cs="Arial"/>
          <w:b/>
          <w:sz w:val="22"/>
          <w:szCs w:val="22"/>
        </w:rPr>
      </w:pPr>
      <w:r>
        <w:rPr>
          <w:rFonts w:ascii="Arial" w:hAnsi="Arial" w:cs="Arial"/>
          <w:b/>
          <w:noProof/>
          <w:sz w:val="22"/>
          <w:szCs w:val="22"/>
          <w:lang w:val="fr-BE" w:eastAsia="fr-BE"/>
        </w:rPr>
        <mc:AlternateContent>
          <mc:Choice Requires="wpc">
            <w:drawing>
              <wp:inline distT="0" distB="0" distL="0" distR="0">
                <wp:extent cx="5715000" cy="342900"/>
                <wp:effectExtent l="10160" t="12065" r="8890" b="0"/>
                <wp:docPr id="2411" name="Zone de dessin 2411"/>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2193" name="Rectangle 2413"/>
                        <wps:cNvSpPr>
                          <a:spLocks noChangeArrowheads="1"/>
                        </wps:cNvSpPr>
                        <wps:spPr bwMode="auto">
                          <a:xfrm>
                            <a:off x="0" y="0"/>
                            <a:ext cx="2286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195" name="Rectangle 2414"/>
                        <wps:cNvSpPr>
                          <a:spLocks noChangeArrowheads="1"/>
                        </wps:cNvSpPr>
                        <wps:spPr bwMode="auto">
                          <a:xfrm>
                            <a:off x="228600" y="0"/>
                            <a:ext cx="2286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196" name="Rectangle 2415"/>
                        <wps:cNvSpPr>
                          <a:spLocks noChangeArrowheads="1"/>
                        </wps:cNvSpPr>
                        <wps:spPr bwMode="auto">
                          <a:xfrm>
                            <a:off x="457200" y="0"/>
                            <a:ext cx="2286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197" name="Rectangle 2416"/>
                        <wps:cNvSpPr>
                          <a:spLocks noChangeArrowheads="1"/>
                        </wps:cNvSpPr>
                        <wps:spPr bwMode="auto">
                          <a:xfrm>
                            <a:off x="685800" y="0"/>
                            <a:ext cx="2286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199" name="Rectangle 2417"/>
                        <wps:cNvSpPr>
                          <a:spLocks noChangeArrowheads="1"/>
                        </wps:cNvSpPr>
                        <wps:spPr bwMode="auto">
                          <a:xfrm>
                            <a:off x="914400" y="0"/>
                            <a:ext cx="2286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200" name="Rectangle 2418"/>
                        <wps:cNvSpPr>
                          <a:spLocks noChangeArrowheads="1"/>
                        </wps:cNvSpPr>
                        <wps:spPr bwMode="auto">
                          <a:xfrm>
                            <a:off x="1143000" y="0"/>
                            <a:ext cx="2286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201" name="Rectangle 2419"/>
                        <wps:cNvSpPr>
                          <a:spLocks noChangeArrowheads="1"/>
                        </wps:cNvSpPr>
                        <wps:spPr bwMode="auto">
                          <a:xfrm>
                            <a:off x="1371600" y="0"/>
                            <a:ext cx="2286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202" name="Rectangle 2420"/>
                        <wps:cNvSpPr>
                          <a:spLocks noChangeArrowheads="1"/>
                        </wps:cNvSpPr>
                        <wps:spPr bwMode="auto">
                          <a:xfrm>
                            <a:off x="1600200" y="0"/>
                            <a:ext cx="2286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203" name="Rectangle 2421"/>
                        <wps:cNvSpPr>
                          <a:spLocks noChangeArrowheads="1"/>
                        </wps:cNvSpPr>
                        <wps:spPr bwMode="auto">
                          <a:xfrm>
                            <a:off x="1828800" y="0"/>
                            <a:ext cx="2286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204" name="Rectangle 2422"/>
                        <wps:cNvSpPr>
                          <a:spLocks noChangeArrowheads="1"/>
                        </wps:cNvSpPr>
                        <wps:spPr bwMode="auto">
                          <a:xfrm>
                            <a:off x="2057400" y="0"/>
                            <a:ext cx="2286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205" name="Rectangle 2423"/>
                        <wps:cNvSpPr>
                          <a:spLocks noChangeArrowheads="1"/>
                        </wps:cNvSpPr>
                        <wps:spPr bwMode="auto">
                          <a:xfrm>
                            <a:off x="2286000" y="0"/>
                            <a:ext cx="2286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206" name="Rectangle 2424"/>
                        <wps:cNvSpPr>
                          <a:spLocks noChangeArrowheads="1"/>
                        </wps:cNvSpPr>
                        <wps:spPr bwMode="auto">
                          <a:xfrm>
                            <a:off x="2514600" y="0"/>
                            <a:ext cx="2286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368" name="Rectangle 2425"/>
                        <wps:cNvSpPr>
                          <a:spLocks noChangeArrowheads="1"/>
                        </wps:cNvSpPr>
                        <wps:spPr bwMode="auto">
                          <a:xfrm>
                            <a:off x="2743200" y="0"/>
                            <a:ext cx="2286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369" name="Rectangle 2426"/>
                        <wps:cNvSpPr>
                          <a:spLocks noChangeArrowheads="1"/>
                        </wps:cNvSpPr>
                        <wps:spPr bwMode="auto">
                          <a:xfrm>
                            <a:off x="2971800" y="0"/>
                            <a:ext cx="2286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370" name="Rectangle 2427"/>
                        <wps:cNvSpPr>
                          <a:spLocks noChangeArrowheads="1"/>
                        </wps:cNvSpPr>
                        <wps:spPr bwMode="auto">
                          <a:xfrm>
                            <a:off x="3200400" y="0"/>
                            <a:ext cx="2286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371" name="Rectangle 2428"/>
                        <wps:cNvSpPr>
                          <a:spLocks noChangeArrowheads="1"/>
                        </wps:cNvSpPr>
                        <wps:spPr bwMode="auto">
                          <a:xfrm>
                            <a:off x="3429000" y="0"/>
                            <a:ext cx="2286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372" name="Rectangle 2429"/>
                        <wps:cNvSpPr>
                          <a:spLocks noChangeArrowheads="1"/>
                        </wps:cNvSpPr>
                        <wps:spPr bwMode="auto">
                          <a:xfrm>
                            <a:off x="3657600" y="0"/>
                            <a:ext cx="2286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373" name="Rectangle 2430"/>
                        <wps:cNvSpPr>
                          <a:spLocks noChangeArrowheads="1"/>
                        </wps:cNvSpPr>
                        <wps:spPr bwMode="auto">
                          <a:xfrm>
                            <a:off x="3886200" y="0"/>
                            <a:ext cx="2286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374" name="Rectangle 2431"/>
                        <wps:cNvSpPr>
                          <a:spLocks noChangeArrowheads="1"/>
                        </wps:cNvSpPr>
                        <wps:spPr bwMode="auto">
                          <a:xfrm>
                            <a:off x="4114800" y="0"/>
                            <a:ext cx="2286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375" name="Rectangle 2432"/>
                        <wps:cNvSpPr>
                          <a:spLocks noChangeArrowheads="1"/>
                        </wps:cNvSpPr>
                        <wps:spPr bwMode="auto">
                          <a:xfrm>
                            <a:off x="4343400" y="0"/>
                            <a:ext cx="2286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376" name="Rectangle 2433"/>
                        <wps:cNvSpPr>
                          <a:spLocks noChangeArrowheads="1"/>
                        </wps:cNvSpPr>
                        <wps:spPr bwMode="auto">
                          <a:xfrm>
                            <a:off x="4572000" y="0"/>
                            <a:ext cx="2286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377" name="Rectangle 2434"/>
                        <wps:cNvSpPr>
                          <a:spLocks noChangeArrowheads="1"/>
                        </wps:cNvSpPr>
                        <wps:spPr bwMode="auto">
                          <a:xfrm>
                            <a:off x="4800600" y="0"/>
                            <a:ext cx="2286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378" name="Rectangle 2435"/>
                        <wps:cNvSpPr>
                          <a:spLocks noChangeArrowheads="1"/>
                        </wps:cNvSpPr>
                        <wps:spPr bwMode="auto">
                          <a:xfrm>
                            <a:off x="5029200" y="0"/>
                            <a:ext cx="2286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379" name="Rectangle 2436"/>
                        <wps:cNvSpPr>
                          <a:spLocks noChangeArrowheads="1"/>
                        </wps:cNvSpPr>
                        <wps:spPr bwMode="auto">
                          <a:xfrm>
                            <a:off x="5257800" y="0"/>
                            <a:ext cx="2286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380" name="Rectangle 2437"/>
                        <wps:cNvSpPr>
                          <a:spLocks noChangeArrowheads="1"/>
                        </wps:cNvSpPr>
                        <wps:spPr bwMode="auto">
                          <a:xfrm>
                            <a:off x="5486400" y="0"/>
                            <a:ext cx="2286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c:wpc>
                  </a:graphicData>
                </a:graphic>
              </wp:inline>
            </w:drawing>
          </mc:Choice>
          <mc:Fallback>
            <w:pict>
              <v:group id="Zone de dessin 2411" o:spid="_x0000_s1026" editas="canvas" style="width:450pt;height:27pt;mso-position-horizontal-relative:char;mso-position-vertical-relative:line" coordsize="57150,34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">
                <v:shape id="_x0000_s1027" type="#_x0000_t75" style="position:absolute;width:57150;height:3429;visibility:visible;mso-wrap-style:square">
                  <v:fill o:detectmouseclick="t"/>
                  <v:path o:connecttype="none"/>
                </v:shape>
                <v:rect id="Rectangle 2413" o:spid="_x0000_s1028" style="position:absolute;width:2286;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lBvYcQA&#10;AADdAAAADwAAAGRycy9kb3ducmV2LnhtbESPQYvCMBSE78L+h/AWvGlqBbHVKMuKoketF2/P5tl2&#10;t3kpTdTu/nojCB6HmfmGmS87U4sbta6yrGA0jEAQ51ZXXCg4ZuvBFITzyBpry6TgjxwsFx+9Oaba&#10;3nlPt4MvRICwS1FB6X2TSunykgy6oW2Ig3exrUEfZFtI3eI9wE0t4yiaSIMVh4USG/ouKf89XI2C&#10;cxUf8X+fbSKTrMd+12U/19NKqf5n9zUD4anz7/CrvdUK4lEyhueb8ATk4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5Qb2HEAAAA3QAAAA8AAAAAAAAAAAAAAAAAmAIAAGRycy9k&#10;b3ducmV2LnhtbFBLBQYAAAAABAAEAPUAAACJAwAAAAA=&#10;"/>
                <v:rect id="Rectangle 2414" o:spid="_x0000_s1029" style="position:absolute;left:2286;width:2286;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vVSjsYA&#10;AADdAAAADwAAAGRycy9kb3ducmV2LnhtbESPQWvCQBSE74X+h+UVequbpFQ0ukppsbRHEy/entln&#10;Ept9G7Ibk/rr3YLgcZiZb5jlejSNOFPnassK4kkEgriwuuZSwS7fvMxAOI+ssbFMCv7IwXr1+LDE&#10;VNuBt3TOfCkChF2KCirv21RKV1Rk0E1sSxy8o+0M+iC7UuoOhwA3jUyiaCoN1hwWKmzpo6LiN+uN&#10;gkOd7PCyzb8iM9+8+p8xP/X7T6Wen8b3BQhPo7+Hb+1vrSCJ52/w/yY8Abm6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vVSjsYAAADdAAAADwAAAAAAAAAAAAAAAACYAgAAZHJz&#10;L2Rvd25yZXYueG1sUEsFBgAAAAAEAAQA9QAAAIsDAAAAAA==&#10;"/>
                <v:rect id="Rectangle 2415" o:spid="_x0000_s1030" style="position:absolute;left:4572;width:2286;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ifM+cYA&#10;AADdAAAADwAAAGRycy9kb3ducmV2LnhtbESPQWvCQBSE7wX/w/KE3pqNKYQaXUUsFnuMyaW31+wz&#10;iWbfhuyqsb++Wyh4HGbmG2a5Hk0nrjS41rKCWRSDIK6sbrlWUBa7lzcQziNr7CyTgjs5WK8mT0vM&#10;tL1xTteDr0WAsMtQQeN9n0npqoYMusj2xME72sGgD3KopR7wFuCmk0kcp9Jgy2GhwZ62DVXnw8Uo&#10;+G6TEn/y4iM2892r/xyL0+XrXann6bhZgPA0+kf4v73XCpLZPIW/N+EJyNU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ifM+cYAAADdAAAADwAAAAAAAAAAAAAAAACYAgAAZHJz&#10;L2Rvd25yZXYueG1sUEsFBgAAAAAEAAQA9QAAAIsDAAAAAA==&#10;"/>
                <v:rect id="Rectangle 2416" o:spid="_x0000_s1031" style="position:absolute;left:6858;width:2286;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WtpYsYA&#10;AADdAAAADwAAAGRycy9kb3ducmV2LnhtbESPQWvCQBSE74X+h+UVequbpFA1ukppsbRHEy/entln&#10;Ept9G7Ibk/rr3YLgcZiZb5jlejSNOFPnassK4kkEgriwuuZSwS7fvMxAOI+ssbFMCv7IwXr1+LDE&#10;VNuBt3TOfCkChF2KCirv21RKV1Rk0E1sSxy8o+0M+iC7UuoOhwA3jUyi6E0arDksVNjSR0XFb9Yb&#10;BYc62eFlm39FZr559T9jfur3n0o9P43vCxCeRn8P39rfWkESz6fw/yY8Abm6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0WtpYsYAAADdAAAADwAAAAAAAAAAAAAAAACYAgAAZHJz&#10;L2Rvd25yZXYueG1sUEsFBgAAAAAEAAQA9QAAAIsDAAAAAA==&#10;"/>
                <v:rect id="Rectangle 2417" o:spid="_x0000_s1032" style="position:absolute;left:9144;width:2286;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7hYi8QA&#10;AADdAAAADwAAAGRycy9kb3ducmV2LnhtbESPQYvCMBSE74L/ITzBm6ZWkG3XKLKLoketF29vm2db&#10;bV5KE7W7v94ICx6HmfmGmS87U4s7ta6yrGAyjkAQ51ZXXCg4ZuvRBwjnkTXWlknBLzlYLvq9Oaba&#10;PnhP94MvRICwS1FB6X2TSunykgy6sW2Ig3e2rUEfZFtI3eIjwE0t4yiaSYMVh4USG/oqKb8ebkbB&#10;TxUf8W+fbSKTrKd+12WX2+lbqeGgW32C8NT5d/i/vdUK4kmSwOtNeAJy8QQ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4WIvEAAAA3QAAAA8AAAAAAAAAAAAAAAAAmAIAAGRycy9k&#10;b3ducmV2LnhtbFBLBQYAAAAABAAEAPUAAACJAwAAAAA=&#10;"/>
                <v:rect id="Rectangle 2418" o:spid="_x0000_s1033" style="position:absolute;left:11430;width:2286;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a0F7cUA&#10;AADdAAAADwAAAGRycy9kb3ducmV2LnhtbESPT2vCQBTE74LfYXlCb7oxgrTRVaRFqcf8ufT2mn0m&#10;abNvQ3ZN0n76bqHQ4zAzv2H2x8m0YqDeNZYVrFcRCOLS6oYrBUV+Xj6CcB5ZY2uZFHyRg+NhPttj&#10;ou3IKQ2Zr0SAsEtQQe19l0jpypoMupXtiIN3s71BH2RfSd3jGOCmlXEUbaXBhsNCjR0911R+Znej&#10;4L2JC/xO80tkns4bf53yj/vbi1IPi+m0A+Fp8v/hv/arVhAHJPy+CU9AHn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trQXtxQAAAN0AAAAPAAAAAAAAAAAAAAAAAJgCAABkcnMv&#10;ZG93bnJldi54bWxQSwUGAAAAAAQABAD1AAAAigMAAAAA&#10;"/>
                <v:rect id="Rectangle 2419" o:spid="_x0000_s1034" style="position:absolute;left:13716;width:2286;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uGgdsUA&#10;AADdAAAADwAAAGRycy9kb3ducmV2LnhtbESPQWvCQBSE70L/w/IKvemuKRSbugmiWNqjJpfeXrOv&#10;SWr2bciuGv313YLgcZiZb5hlPtpOnGjwrWMN85kCQVw503KtoSy20wUIH5ANdo5Jw4U85NnDZImp&#10;cWfe0WkfahEh7FPU0ITQp1L6qiGLfuZ64uj9uMFiiHKopRnwHOG2k4lSL9Jiy3GhwZ7WDVWH/dFq&#10;+G6TEq+74l3Z1+1z+ByL3+PXRuunx3H1BiLQGO7hW/vDaEgSNYf/N/EJyOw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C4aB2xQAAAN0AAAAPAAAAAAAAAAAAAAAAAJgCAABkcnMv&#10;ZG93bnJldi54bWxQSwUGAAAAAAQABAD1AAAAigMAAAAA&#10;"/>
                <v:rect id="Rectangle 2420" o:spid="_x0000_s1035" style="position:absolute;left:16002;width:2286;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jM+AcUA&#10;AADdAAAADwAAAGRycy9kb3ducmV2LnhtbESPQWsCMRSE74L/ITyhN02MIO1qFGlR6lF3L729bp67&#10;225elk3UbX99Uyj0OMzMN8x6O7hW3KgPjWcD85kCQVx623BloMj300cQISJbbD2TgS8KsN2MR2vM&#10;rL/ziW7nWIkE4ZChgTrGLpMylDU5DDPfESfv4nuHMcm+krbHe4K7VmqlltJhw2mhxo6eayo/z1dn&#10;4L3RBX6f8oNyT/tFPA75x/XtxZiHybBbgYg0xP/wX/vVGtBaafh9k56A3Pw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yMz4BxQAAAN0AAAAPAAAAAAAAAAAAAAAAAJgCAABkcnMv&#10;ZG93bnJldi54bWxQSwUGAAAAAAQABAD1AAAAigMAAAAA&#10;"/>
                <v:rect id="Rectangle 2421" o:spid="_x0000_s1036" style="position:absolute;left:18288;width:2286;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X+bmsUA&#10;AADdAAAADwAAAGRycy9kb3ducmV2LnhtbESPQWvCQBSE74L/YXlCb7prhNJGVymK0h41ufT2zD6T&#10;2OzbkF017a93hYLHYWa+YRar3jbiSp2vHWuYThQI4sKZmksNebYdv4HwAdlg45g0/JKH1XI4WGBq&#10;3I33dD2EUkQI+xQ1VCG0qZS+qMiin7iWOHon11kMUXalNB3eItw2MlHqVVqsOS5U2NK6ouLncLEa&#10;jnWS498+2yn7vp2Frz47X743Wr+M+o85iEB9eIb/259GQ5KoGTzexCcgl3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df5uaxQAAAN0AAAAPAAAAAAAAAAAAAAAAAJgCAABkcnMv&#10;ZG93bnJldi54bWxQSwUGAAAAAAQABAD1AAAAigMAAAAA&#10;"/>
                <v:rect id="Rectangle 2422" o:spid="_x0000_s1037" style="position:absolute;left:20574;width:2286;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YD7sYA&#10;AADdAAAADwAAAGRycy9kb3ducmV2LnhtbESPQWvCQBSE7wX/w/KE3uquaSk1ZiPSYmmPGi+9PbPP&#10;JJp9G7Krpv56t1DwOMzMN0y2GGwrztT7xrGG6USBIC6dabjSsC1WT28gfEA22DomDb/kYZGPHjJM&#10;jbvwms6bUIkIYZ+ihjqELpXSlzVZ9BPXEUdv73qLIcq+kqbHS4TbViZKvUqLDceFGjt6r6k8bk5W&#10;w65JtnhdF5/KzlbP4XsoDqefD60fx8NyDiLQEO7h//aX0ZAk6gX+3sQnIPMb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pYD7sYAAADdAAAADwAAAAAAAAAAAAAAAACYAgAAZHJz&#10;L2Rvd25yZXYueG1sUEsFBgAAAAAEAAQA9QAAAIsDAAAAAA==&#10;"/>
                <v:rect id="Rectangle 2423" o:spid="_x0000_s1038" style="position:absolute;left:22860;width:2286;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dqmdcYA&#10;AADdAAAADwAAAGRycy9kb3ducmV2LnhtbESPQWvCQBSE7wX/w/KE3uquKS01ZiPSYmmPGi+9PbPP&#10;JJp9G7Krpv56t1DwOMzMN0y2GGwrztT7xrGG6USBIC6dabjSsC1WT28gfEA22DomDb/kYZGPHjJM&#10;jbvwms6bUIkIYZ+ihjqELpXSlzVZ9BPXEUdv73qLIcq+kqbHS4TbViZKvUqLDceFGjt6r6k8bk5W&#10;w65JtnhdF5/KzlbP4XsoDqefD60fx8NyDiLQEO7h//aX0ZAk6gX+3sQnIPMb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dqmdcYAAADdAAAADwAAAAAAAAAAAAAAAACYAgAAZHJz&#10;L2Rvd25yZXYueG1sUEsFBgAAAAAEAAQA9QAAAIsDAAAAAA==&#10;"/>
                <v:rect id="Rectangle 2424" o:spid="_x0000_s1039" style="position:absolute;left:25146;width:2286;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Qg4AsUA&#10;AADdAAAADwAAAGRycy9kb3ducmV2LnhtbESPQWvCQBSE7wX/w/IKvdXdpiA1dROKotijJhdvr9nX&#10;JG32bciuGvvrXaHgcZiZb5hFPtpOnGjwrWMNL1MFgrhypuVaQ1msn99A+IBssHNMGi7kIc8mDwtM&#10;jTvzjk77UIsIYZ+ihiaEPpXSVw1Z9FPXE0fv2w0WQ5RDLc2A5wi3nUyUmkmLLceFBntaNlT97o9W&#10;w1eblPi3KzbKztev4XMsfo6HldZPj+PHO4hAY7iH/9tboyFJ1Axub+ITkNkV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NCDgCxQAAAN0AAAAPAAAAAAAAAAAAAAAAAJgCAABkcnMv&#10;ZG93bnJldi54bWxQSwUGAAAAAAQABAD1AAAAigMAAAAA&#10;"/>
                <v:rect id="Rectangle 2425" o:spid="_x0000_s1040" style="position:absolute;left:27432;width:2286;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OXj1sAA&#10;AADdAAAADwAAAGRycy9kb3ducmV2LnhtbERPTa/BQBTdS/yHyZXYMVWJ0GeIEMKS2thdnfvavte5&#10;03QG5debhcTy5HzPl62pxJ0aV1pWMBpGIIgzq0vOFZzT7WAKwnlkjZVlUvAkB8tFtzPHRNsHH+l+&#10;8rkIIewSVFB4XydSuqwgg25oa+LA/drGoA+wyaVu8BHCTSXjKJpIgyWHhgJrWheU/Z9uRsG1jM/4&#10;Oqa7yMy2Y39o07/bZaNUv9eufkB4av1X/HHvtYJ4PAlzw5vwBOTiD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OOXj1sAAAADdAAAADwAAAAAAAAAAAAAAAACYAgAAZHJzL2Rvd25y&#10;ZXYueG1sUEsFBgAAAAAEAAQA9QAAAIUDAAAAAA==&#10;"/>
                <v:rect id="Rectangle 2426" o:spid="_x0000_s1041" style="position:absolute;left:29718;width:2286;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6lGTcQA&#10;AADdAAAADwAAAGRycy9kb3ducmV2LnhtbESPQYvCMBSE7wv+h/AEb2u6FcRWoyy7KHrUetnb2+bZ&#10;VpuX0kSt/nojCB6HmfmGmS06U4sLta6yrOBrGIEgzq2uuFCwz5afExDOI2usLZOCGzlYzHsfM0y1&#10;vfKWLjtfiABhl6KC0vsmldLlJRl0Q9sQB+9gW4M+yLaQusVrgJtaxlE0lgYrDgslNvRTUn7anY2C&#10;/yre432brSKTLEd+02XH89+vUoN+9z0F4anz7/CrvdYK4tE4geeb8ATk/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epRk3EAAAA3QAAAA8AAAAAAAAAAAAAAAAAmAIAAGRycy9k&#10;b3ducmV2LnhtbFBLBQYAAAAABAAEAPUAAACJAwAAAAA=&#10;"/>
                <v:rect id="Rectangle 2427" o:spid="_x0000_s1042" style="position:absolute;left:32004;width:2286;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0p5DcEA&#10;AADdAAAADwAAAGRycy9kb3ducmV2LnhtbERPy4rCMBTdC/5DuII7Ta3goxpFZlBmllo37q7Nta02&#10;N6WJ2vHrJwvB5eG8l+vWVOJBjSstKxgNIxDEmdUl5wqO6XYwA+E8ssbKMin4IwfrVbezxETbJ+/p&#10;cfC5CCHsElRQeF8nUrqsIINuaGviwF1sY9AH2ORSN/gM4aaScRRNpMGSQ0OBNX0VlN0Od6PgXMZH&#10;fO3TXWTm27H/bdPr/fStVL/XbhYgPLX+I367f7SCeDwN+8Ob8ATk6h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NKeQ3BAAAA3QAAAA8AAAAAAAAAAAAAAAAAmAIAAGRycy9kb3du&#10;cmV2LnhtbFBLBQYAAAAABAAEAPUAAACGAwAAAAA=&#10;"/>
                <v:rect id="Rectangle 2428" o:spid="_x0000_s1043" style="position:absolute;left:34290;width:2286;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AbclsYA&#10;AADdAAAADwAAAGRycy9kb3ducmV2LnhtbESPQWvCQBSE7wX/w/KE3urGBFobXUUslvZo4sXba/aZ&#10;RLNvQ3Zj0v76bqHgcZiZb5jVZjSNuFHnassK5rMIBHFhdc2lgmO+f1qAcB5ZY2OZFHyTg8168rDC&#10;VNuBD3TLfCkChF2KCirv21RKV1Rk0M1sSxy8s+0M+iC7UuoOhwA3jYyj6FkarDksVNjSrqLimvVG&#10;wVcdH/HnkL9H5nWf+M8xv/SnN6Uep+N2CcLT6O/h//aHVhAnL3P4exOegFz/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AbclsYAAADdAAAADwAAAAAAAAAAAAAAAACYAgAAZHJz&#10;L2Rvd25yZXYueG1sUEsFBgAAAAAEAAQA9QAAAIsDAAAAAA==&#10;"/>
                <v:rect id="Rectangle 2429" o:spid="_x0000_s1044" style="position:absolute;left:36576;width:2286;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NRC4cYA&#10;AADdAAAADwAAAGRycy9kb3ducmV2LnhtbESPQWvCQBSE74X+h+UVvNVNE6g2ZhNKxdIeNV56e2af&#10;SWz2bciumvrr3YLgcZiZb5isGE0nTjS41rKCl2kEgriyuuVawbZcPc9BOI+ssbNMCv7IQZE/PmSY&#10;anvmNZ02vhYBwi5FBY33fSqlqxoy6Ka2Jw7e3g4GfZBDLfWA5wA3nYyj6FUabDksNNjTR0PV7+Zo&#10;FOzaeIuXdfkZmbdV4r/H8nD8WSo1eRrfFyA8jf4evrW/tII4mcXw/yY8AZlf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3NRC4cYAAADdAAAADwAAAAAAAAAAAAAAAACYAgAAZHJz&#10;L2Rvd25yZXYueG1sUEsFBgAAAAAEAAQA9QAAAIsDAAAAAA==&#10;"/>
                <v:rect id="Rectangle 2430" o:spid="_x0000_s1045" style="position:absolute;left:38862;width:2286;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5jnesYA&#10;AADdAAAADwAAAGRycy9kb3ducmV2LnhtbESPQWvCQBSE70L/w/IKvenGBLSNrlJaUuxRk0tvz+xr&#10;kpp9G7IbTf31bkHocZiZb5j1djStOFPvGssK5rMIBHFpdcOVgiLPps8gnEfW2FomBb/kYLt5mKwx&#10;1fbCezoffCUChF2KCmrvu1RKV9Zk0M1sRxy8b9sb9EH2ldQ9XgLctDKOooU02HBYqLGjt5rK02Ew&#10;Co5NXOB1n39E5iVL/OeY/wxf70o9PY6vKxCeRv8fvrd3WkGcLBP4exOegNzc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5jnesYAAADdAAAADwAAAAAAAAAAAAAAAACYAgAAZHJz&#10;L2Rvd25yZXYueG1sUEsFBgAAAAAEAAQA9QAAAIsDAAAAAA==&#10;"/>
                <v:rect id="Rectangle 2431" o:spid="_x0000_s1046" style="position:absolute;left:41148;width:2286;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HF/DsUA&#10;AADdAAAADwAAAGRycy9kb3ducmV2LnhtbESPQWvCQBSE7wX/w/IK3uqmUaxGV5EWRY8aL96e2WcS&#10;zb4N2VWjv75bEHocZuYbZjpvTSVu1LjSsoLPXgSCOLO65FzBPl1+jEA4j6yxskwKHuRgPuu8TTHR&#10;9s5buu18LgKEXYIKCu/rREqXFWTQ9WxNHLyTbQz6IJtc6gbvAW4qGUfRUBosOSwUWNN3QdlldzUK&#10;jmW8x+c2XUVmvOz7TZuer4cfpbrv7WICwlPr/8Ov9loriPtfA/h7E56AnP0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8cX8OxQAAAN0AAAAPAAAAAAAAAAAAAAAAAJgCAABkcnMv&#10;ZG93bnJldi54bWxQSwUGAAAAAAQABAD1AAAAigMAAAAA&#10;"/>
                <v:rect id="Rectangle 2432" o:spid="_x0000_s1047" style="position:absolute;left:43434;width:2286;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z3alcUA&#10;AADdAAAADwAAAGRycy9kb3ducmV2LnhtbESPQWvCQBSE7wX/w/IK3uqmEa1GV5EWRY8aL96e2WcS&#10;zb4N2VWjv75bEHocZuYbZjpvTSVu1LjSsoLPXgSCOLO65FzBPl1+jEA4j6yxskwKHuRgPuu8TTHR&#10;9s5buu18LgKEXYIKCu/rREqXFWTQ9WxNHLyTbQz6IJtc6gbvAW4qGUfRUBosOSwUWNN3QdlldzUK&#10;jmW8x+c2XUVmvOz7TZuer4cfpbrv7WICwlPr/8Ov9loriPtfA/h7E56AnP0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TPdqVxQAAAN0AAAAPAAAAAAAAAAAAAAAAAJgCAABkcnMv&#10;ZG93bnJldi54bWxQSwUGAAAAAAQABAD1AAAAigMAAAAA&#10;"/>
                <v:rect id="Rectangle 2433" o:spid="_x0000_s1048" style="position:absolute;left:45720;width:2286;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9E4sQA&#10;AADdAAAADwAAAGRycy9kb3ducmV2LnhtbESPQYvCMBSE78L+h/AWvGm6FXStRlkURY9aL3t7Ns+2&#10;u81LaaJWf70RBI/DzHzDTOetqcSFGldaVvDVj0AQZ1aXnCs4pKveNwjnkTVWlknBjRzMZx+dKSba&#10;XnlHl73PRYCwS1BB4X2dSOmyggy6vq2Jg3eyjUEfZJNL3eA1wE0l4ygaSoMlh4UCa1oUlP3vz0bB&#10;sYwPeN+l68iMVwO/bdO/8+9Sqe5n+zMB4an17/CrvdEK4sFoCM834QnI2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PvROLEAAAA3QAAAA8AAAAAAAAAAAAAAAAAmAIAAGRycy9k&#10;b3ducmV2LnhtbFBLBQYAAAAABAAEAPUAAACJAwAAAAA=&#10;"/>
                <v:rect id="Rectangle 2434" o:spid="_x0000_s1049" style="position:absolute;left:48006;width:2286;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KPhecQA&#10;AADdAAAADwAAAGRycy9kb3ducmV2LnhtbESPQYvCMBSE78L+h/AWvGm6FVatRlkURY9aL96ezbPt&#10;bvNSmqh1f70RBI/DzHzDTOetqcSVGldaVvDVj0AQZ1aXnCs4pKveCITzyBory6TgTg7ms4/OFBNt&#10;b7yj697nIkDYJaig8L5OpHRZQQZd39bEwTvbxqAPssmlbvAW4KaScRR9S4Mlh4UCa1oUlP3tL0bB&#10;qYwP+L9L15EZrwZ+26a/l+NSqe5n+zMB4an17/CrvdEK4sFwCM834QnI2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yj4XnEAAAA3QAAAA8AAAAAAAAAAAAAAAAAmAIAAGRycy9k&#10;b3ducmV2LnhtbFBLBQYAAAAABAAEAPUAAACJAwAAAAA=&#10;"/>
                <v:rect id="Rectangle 2435" o:spid="_x0000_s1050" style="position:absolute;left:50292;width:2286;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Tx1C8EA&#10;AADdAAAADwAAAGRycy9kb3ducmV2LnhtbERPy4rCMBTdC/5DuII7Ta3goxpFZlBmllo37q7Nta02&#10;N6WJ2vHrJwvB5eG8l+vWVOJBjSstKxgNIxDEmdUl5wqO6XYwA+E8ssbKMin4IwfrVbezxETbJ+/p&#10;cfC5CCHsElRQeF8nUrqsIINuaGviwF1sY9AH2ORSN/gM4aaScRRNpMGSQ0OBNX0VlN0Od6PgXMZH&#10;fO3TXWTm27H/bdPr/fStVL/XbhYgPLX+I367f7SCeDwNc8Ob8ATk6h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08dQvBAAAA3QAAAA8AAAAAAAAAAAAAAAAAmAIAAGRycy9kb3du&#10;cmV2LnhtbFBLBQYAAAAABAAEAPUAAACGAwAAAAA=&#10;"/>
                <v:rect id="Rectangle 2436" o:spid="_x0000_s1051" style="position:absolute;left:52578;width:2286;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nDQkMQA&#10;AADdAAAADwAAAGRycy9kb3ducmV2LnhtbESPQYvCMBSE78L+h/AWvGm6FVytRllWFD1qvXh7Ns+2&#10;bvNSmqjVX2+EBY/DzHzDTOetqcSVGldaVvDVj0AQZ1aXnCvYp8veCITzyBory6TgTg7ms4/OFBNt&#10;b7yl687nIkDYJaig8L5OpHRZQQZd39bEwTvZxqAPssmlbvAW4KaScRQNpcGSw0KBNf0WlP3tLkbB&#10;sYz3+Nimq8iMlwO/adPz5bBQqvvZ/kxAeGr9O/zfXmsF8eB7DK834QnI2R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Jw0JDEAAAA3QAAAA8AAAAAAAAAAAAAAAAAmAIAAGRycy9k&#10;b3ducmV2LnhtbFBLBQYAAAAABAAEAPUAAACJAwAAAAA=&#10;"/>
                <v:rect id="Rectangle 2437" o:spid="_x0000_s1052" style="position:absolute;left:54864;width:2286;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p8JKsIA&#10;AADdAAAADwAAAGRycy9kb3ducmV2LnhtbERPTYvCMBC9C/sfwizsTVMriFZjkV26rEetF29jM7bV&#10;ZlKaqF1/vTkIHh/ve5n2phE36lxtWcF4FIEgLqyuuVSwz7PhDITzyBoby6Tgnxykq4/BEhNt77yl&#10;286XIoSwS1BB5X2bSOmKigy6kW2JA3eynUEfYFdK3eE9hJtGxlE0lQZrDg0VtvRdUXHZXY2CYx3v&#10;8bHNfyMzzyZ+0+fn6+FHqa/Pfr0A4an3b/HL/acVxJNZ2B/ehCcgV0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2nwkqwgAAAN0AAAAPAAAAAAAAAAAAAAAAAJgCAABkcnMvZG93&#10;bnJldi54bWxQSwUGAAAAAAQABAD1AAAAhwMAAAAA&#10;"/>
                <w10:anchorlock/>
              </v:group>
            </w:pict>
          </mc:Fallback>
        </mc:AlternateContent>
      </w:r>
      <w:r>
        <w:rPr>
          <w:rFonts w:ascii="Arial" w:hAnsi="Arial" w:cs="Arial"/>
          <w:b/>
          <w:sz w:val="22"/>
          <w:szCs w:val="22"/>
        </w:rPr>
        <w:t xml:space="preserve"> Adresse (rue – N°- boîte)</w:t>
      </w:r>
    </w:p>
    <w:p>
      <w:pPr>
        <w:pBdr>
          <w:bottom w:val="single" w:sz="4" w:space="1" w:color="auto"/>
        </w:pBdr>
        <w:rPr>
          <w:rFonts w:ascii="Arial" w:hAnsi="Arial" w:cs="Arial"/>
          <w:b/>
          <w:sz w:val="22"/>
          <w:szCs w:val="22"/>
        </w:rPr>
      </w:pPr>
      <w:r>
        <w:rPr>
          <w:rFonts w:ascii="Arial" w:hAnsi="Arial" w:cs="Arial"/>
          <w:b/>
          <w:noProof/>
          <w:sz w:val="22"/>
          <w:szCs w:val="22"/>
          <w:lang w:val="fr-BE" w:eastAsia="fr-BE"/>
        </w:rPr>
        <mc:AlternateContent>
          <mc:Choice Requires="wpc">
            <w:drawing>
              <wp:inline distT="0" distB="0" distL="0" distR="0">
                <wp:extent cx="5725160" cy="238760"/>
                <wp:effectExtent l="635" t="0" r="8255" b="8890"/>
                <wp:docPr id="2384" name="Zone de dessin 2384"/>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2360" name="Rectangle 2386"/>
                        <wps:cNvSpPr>
                          <a:spLocks noChangeArrowheads="1"/>
                        </wps:cNvSpPr>
                        <wps:spPr bwMode="auto">
                          <a:xfrm>
                            <a:off x="4763" y="4775"/>
                            <a:ext cx="228625" cy="2292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361" name="Rectangle 2387"/>
                        <wps:cNvSpPr>
                          <a:spLocks noChangeArrowheads="1"/>
                        </wps:cNvSpPr>
                        <wps:spPr bwMode="auto">
                          <a:xfrm>
                            <a:off x="233388" y="4775"/>
                            <a:ext cx="228625" cy="2292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362" name="Rectangle 2388"/>
                        <wps:cNvSpPr>
                          <a:spLocks noChangeArrowheads="1"/>
                        </wps:cNvSpPr>
                        <wps:spPr bwMode="auto">
                          <a:xfrm>
                            <a:off x="462014" y="4775"/>
                            <a:ext cx="228625" cy="2292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363" name="Rectangle 2389"/>
                        <wps:cNvSpPr>
                          <a:spLocks noChangeArrowheads="1"/>
                        </wps:cNvSpPr>
                        <wps:spPr bwMode="auto">
                          <a:xfrm>
                            <a:off x="690639" y="4775"/>
                            <a:ext cx="228625" cy="2292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364" name="Rectangle 2390"/>
                        <wps:cNvSpPr>
                          <a:spLocks noChangeArrowheads="1"/>
                        </wps:cNvSpPr>
                        <wps:spPr bwMode="auto">
                          <a:xfrm>
                            <a:off x="919264" y="4775"/>
                            <a:ext cx="228625" cy="2292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365" name="Rectangle 2391"/>
                        <wps:cNvSpPr>
                          <a:spLocks noChangeArrowheads="1"/>
                        </wps:cNvSpPr>
                        <wps:spPr bwMode="auto">
                          <a:xfrm>
                            <a:off x="1147890" y="4775"/>
                            <a:ext cx="228625" cy="2292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366" name="Rectangle 2392"/>
                        <wps:cNvSpPr>
                          <a:spLocks noChangeArrowheads="1"/>
                        </wps:cNvSpPr>
                        <wps:spPr bwMode="auto">
                          <a:xfrm>
                            <a:off x="1376515" y="4775"/>
                            <a:ext cx="228625" cy="2292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367" name="Rectangle 2393"/>
                        <wps:cNvSpPr>
                          <a:spLocks noChangeArrowheads="1"/>
                        </wps:cNvSpPr>
                        <wps:spPr bwMode="auto">
                          <a:xfrm>
                            <a:off x="1605141" y="4775"/>
                            <a:ext cx="228625" cy="2292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176" name="Rectangle 2394"/>
                        <wps:cNvSpPr>
                          <a:spLocks noChangeArrowheads="1"/>
                        </wps:cNvSpPr>
                        <wps:spPr bwMode="auto">
                          <a:xfrm>
                            <a:off x="1833766" y="4775"/>
                            <a:ext cx="228625" cy="2292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177" name="Rectangle 2395"/>
                        <wps:cNvSpPr>
                          <a:spLocks noChangeArrowheads="1"/>
                        </wps:cNvSpPr>
                        <wps:spPr bwMode="auto">
                          <a:xfrm>
                            <a:off x="2062391" y="4775"/>
                            <a:ext cx="228625" cy="2292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178" name="Rectangle 2396"/>
                        <wps:cNvSpPr>
                          <a:spLocks noChangeArrowheads="1"/>
                        </wps:cNvSpPr>
                        <wps:spPr bwMode="auto">
                          <a:xfrm>
                            <a:off x="2291017" y="4775"/>
                            <a:ext cx="228625" cy="2292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179" name="Rectangle 2397"/>
                        <wps:cNvSpPr>
                          <a:spLocks noChangeArrowheads="1"/>
                        </wps:cNvSpPr>
                        <wps:spPr bwMode="auto">
                          <a:xfrm>
                            <a:off x="2519642" y="4775"/>
                            <a:ext cx="228625" cy="2292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180" name="Rectangle 2398"/>
                        <wps:cNvSpPr>
                          <a:spLocks noChangeArrowheads="1"/>
                        </wps:cNvSpPr>
                        <wps:spPr bwMode="auto">
                          <a:xfrm>
                            <a:off x="2748267" y="4775"/>
                            <a:ext cx="228625" cy="2292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181" name="Rectangle 2399"/>
                        <wps:cNvSpPr>
                          <a:spLocks noChangeArrowheads="1"/>
                        </wps:cNvSpPr>
                        <wps:spPr bwMode="auto">
                          <a:xfrm>
                            <a:off x="2976893" y="4775"/>
                            <a:ext cx="228625" cy="2292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182" name="Rectangle 2400"/>
                        <wps:cNvSpPr>
                          <a:spLocks noChangeArrowheads="1"/>
                        </wps:cNvSpPr>
                        <wps:spPr bwMode="auto">
                          <a:xfrm>
                            <a:off x="3205518" y="4775"/>
                            <a:ext cx="228625" cy="2292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183" name="Rectangle 2401"/>
                        <wps:cNvSpPr>
                          <a:spLocks noChangeArrowheads="1"/>
                        </wps:cNvSpPr>
                        <wps:spPr bwMode="auto">
                          <a:xfrm>
                            <a:off x="3434143" y="4775"/>
                            <a:ext cx="228625" cy="2292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184" name="Rectangle 2402"/>
                        <wps:cNvSpPr>
                          <a:spLocks noChangeArrowheads="1"/>
                        </wps:cNvSpPr>
                        <wps:spPr bwMode="auto">
                          <a:xfrm>
                            <a:off x="3662769" y="4775"/>
                            <a:ext cx="228625" cy="2292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185" name="Rectangle 2403"/>
                        <wps:cNvSpPr>
                          <a:spLocks noChangeArrowheads="1"/>
                        </wps:cNvSpPr>
                        <wps:spPr bwMode="auto">
                          <a:xfrm>
                            <a:off x="3891394" y="4775"/>
                            <a:ext cx="228625" cy="2292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186" name="Rectangle 2404"/>
                        <wps:cNvSpPr>
                          <a:spLocks noChangeArrowheads="1"/>
                        </wps:cNvSpPr>
                        <wps:spPr bwMode="auto">
                          <a:xfrm>
                            <a:off x="4120019" y="4775"/>
                            <a:ext cx="228625" cy="2292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187" name="Rectangle 2405"/>
                        <wps:cNvSpPr>
                          <a:spLocks noChangeArrowheads="1"/>
                        </wps:cNvSpPr>
                        <wps:spPr bwMode="auto">
                          <a:xfrm>
                            <a:off x="4348645" y="4775"/>
                            <a:ext cx="228625" cy="2292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188" name="Rectangle 2406"/>
                        <wps:cNvSpPr>
                          <a:spLocks noChangeArrowheads="1"/>
                        </wps:cNvSpPr>
                        <wps:spPr bwMode="auto">
                          <a:xfrm>
                            <a:off x="4577270" y="4775"/>
                            <a:ext cx="228625" cy="2292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189" name="Rectangle 2407"/>
                        <wps:cNvSpPr>
                          <a:spLocks noChangeArrowheads="1"/>
                        </wps:cNvSpPr>
                        <wps:spPr bwMode="auto">
                          <a:xfrm>
                            <a:off x="4805896" y="4775"/>
                            <a:ext cx="228625" cy="2292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190" name="Rectangle 2408"/>
                        <wps:cNvSpPr>
                          <a:spLocks noChangeArrowheads="1"/>
                        </wps:cNvSpPr>
                        <wps:spPr bwMode="auto">
                          <a:xfrm>
                            <a:off x="5034521" y="4775"/>
                            <a:ext cx="228625" cy="2292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191" name="Rectangle 2409"/>
                        <wps:cNvSpPr>
                          <a:spLocks noChangeArrowheads="1"/>
                        </wps:cNvSpPr>
                        <wps:spPr bwMode="auto">
                          <a:xfrm>
                            <a:off x="5263146" y="4775"/>
                            <a:ext cx="228625" cy="2292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192" name="Rectangle 2410"/>
                        <wps:cNvSpPr>
                          <a:spLocks noChangeArrowheads="1"/>
                        </wps:cNvSpPr>
                        <wps:spPr bwMode="auto">
                          <a:xfrm>
                            <a:off x="5491772" y="4775"/>
                            <a:ext cx="228625" cy="2292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c:wpc>
                  </a:graphicData>
                </a:graphic>
              </wp:inline>
            </w:drawing>
          </mc:Choice>
          <mc:Fallback>
            <w:pict>
              <v:group id="Zone de dessin 2384" o:spid="_x0000_s1026" editas="canvas" style="width:450.8pt;height:18.8pt;mso-position-horizontal-relative:char;mso-position-vertical-relative:line" coordsize="57251,23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">
                <v:shape id="_x0000_s1027" type="#_x0000_t75" style="position:absolute;width:57251;height:2387;visibility:visible;mso-wrap-style:square">
                  <v:fill o:detectmouseclick="t"/>
                  <v:path o:connecttype="none"/>
                </v:shape>
                <v:rect id="Rectangle 2386" o:spid="_x0000_s1028" style="position:absolute;left:47;top:47;width:2286;height:22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pPv0MAA&#10;AADdAAAADwAAAGRycy9kb3ducmV2LnhtbERPTa/BQBTdS/yHyZXYMVWJ0GeIEMKS2thdnfvavte5&#10;03QG5debhcTy5HzPl62pxJ0aV1pWMBpGIIgzq0vOFZzT7WAKwnlkjZVlUvAkB8tFtzPHRNsHH+l+&#10;8rkIIewSVFB4XydSuqwgg25oa+LA/drGoA+wyaVu8BHCTSXjKJpIgyWHhgJrWheU/Z9uRsG1jM/4&#10;Oqa7yMy2Y39o07/bZaNUv9eufkB4av1X/HHvtYJ4PAn7w5vwBOTiD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xpPv0MAAAADdAAAADwAAAAAAAAAAAAAAAACYAgAAZHJzL2Rvd25y&#10;ZXYueG1sUEsFBgAAAAAEAAQA9QAAAIUDAAAAAA==&#10;"/>
                <v:rect id="Rectangle 2387" o:spid="_x0000_s1029" style="position:absolute;left:2333;top:47;width:2287;height:22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d9KS8YA&#10;AADdAAAADwAAAGRycy9kb3ducmV2LnhtbESPQWvCQBSE74L/YXlCb7oxgVBTVyktlvYY48Xba/aZ&#10;xGbfhuxq0v56Vyh4HGbmG2a9HU0rrtS7xrKC5SICQVxa3XCl4FDs5s8gnEfW2FomBb/kYLuZTtaY&#10;aTtwTte9r0SAsMtQQe19l0npypoMuoXtiIN3sr1BH2RfSd3jEOCmlXEUpdJgw2Ghxo7eaip/9hej&#10;4LuJD/iXFx+RWe0S/zUW58vxXamn2fj6AsLT6B/h//anVhAn6RLub8ITkJsb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d9KS8YAAADdAAAADwAAAAAAAAAAAAAAAACYAgAAZHJz&#10;L2Rvd25yZXYueG1sUEsFBgAAAAAEAAQA9QAAAIsDAAAAAA==&#10;"/>
                <v:rect id="Rectangle 2388" o:spid="_x0000_s1030" style="position:absolute;left:4620;top:47;width:2286;height:22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Q3UPMYA&#10;AADdAAAADwAAAGRycy9kb3ducmV2LnhtbESPT2vCQBTE7wW/w/KE3pqNEUTTrCItlnrMn0tvr9nX&#10;JG32bciumvrpuwXB4zAzv2Gy3WR6cabRdZYVLKIYBHFtdceNgqo8PK1BOI+ssbdMCn7JwW47e8gw&#10;1fbCOZ0L34gAYZeigtb7IZXS1S0ZdJEdiIP3ZUeDPsixkXrES4CbXiZxvJIGOw4LLQ700lL9U5yM&#10;gs8uqfCal2+x2RyW/jiV36ePV6Ue59P+GYSnyd/Dt/a7VpAsVwn8vwlPQG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Q3UPMYAAADdAAAADwAAAAAAAAAAAAAAAACYAgAAZHJz&#10;L2Rvd25yZXYueG1sUEsFBgAAAAAEAAQA9QAAAIsDAAAAAA==&#10;"/>
                <v:rect id="Rectangle 2389" o:spid="_x0000_s1031" style="position:absolute;left:6906;top:47;width:2286;height:22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kFxp8QA&#10;AADdAAAADwAAAGRycy9kb3ducmV2LnhtbESPQYvCMBSE74L/ITzBm6bbgmg1yrKLsh61Xvb2tnm2&#10;1ealNFG7/nojCB6HmfmGWaw6U4srta6yrOBjHIEgzq2uuFBwyNajKQjnkTXWlknBPzlYLfu9Baba&#10;3nhH170vRICwS1FB6X2TSunykgy6sW2Ig3e0rUEfZFtI3eItwE0t4yiaSIMVh4USG/oqKT/vL0bB&#10;XxUf8L7LNpGZrRO/7bLT5fdbqeGg+5yD8NT5d/jV/tEK4mSSwPNNeAJy+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ZBcafEAAAA3QAAAA8AAAAAAAAAAAAAAAAAmAIAAGRycy9k&#10;b3ducmV2LnhtbFBLBQYAAAAABAAEAPUAAACJAwAAAAA=&#10;"/>
                <v:rect id="Rectangle 2390" o:spid="_x0000_s1032" style="position:absolute;left:9192;top:47;width:2286;height:22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ajp08QA&#10;AADdAAAADwAAAGRycy9kb3ducmV2LnhtbESPQYvCMBSE78L+h/AWvGm6dRGtRlkURY9aL96ezbPt&#10;bvNSmqh1f70RBI/DzHzDTOetqcSVGldaVvDVj0AQZ1aXnCs4pKveCITzyBory6TgTg7ms4/OFBNt&#10;b7yj697nIkDYJaig8L5OpHRZQQZd39bEwTvbxqAPssmlbvAW4KaScRQNpcGSw0KBNS0Kyv72F6Pg&#10;VMYH/N+l68iMVwO/bdPfy3GpVPez/ZmA8NT6d/jV3mgF8WD4Dc834QnI2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mo6dPEAAAA3QAAAA8AAAAAAAAAAAAAAAAAmAIAAGRycy9k&#10;b3ducmV2LnhtbFBLBQYAAAAABAAEAPUAAACJAwAAAAA=&#10;"/>
                <v:rect id="Rectangle 2391" o:spid="_x0000_s1033" style="position:absolute;left:11478;top:47;width:2287;height:22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uRMSMQA&#10;AADdAAAADwAAAGRycy9kb3ducmV2LnhtbESPQYvCMBSE78L+h/AWvGm6lRWtRlkURY9aL96ezbPt&#10;bvNSmqh1f70RBI/DzHzDTOetqcSVGldaVvDVj0AQZ1aXnCs4pKveCITzyBory6TgTg7ms4/OFBNt&#10;b7yj697nIkDYJaig8L5OpHRZQQZd39bEwTvbxqAPssmlbvAW4KaScRQNpcGSw0KBNS0Kyv72F6Pg&#10;VMYH/N+l68iMVwO/bdPfy3GpVPez/ZmA8NT6d/jV3mgF8WD4Dc834QnI2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bkTEjEAAAA3QAAAA8AAAAAAAAAAAAAAAAAmAIAAGRycy9k&#10;b3ducmV2LnhtbFBLBQYAAAAABAAEAPUAAACJAwAAAAA=&#10;"/>
                <v:rect id="Rectangle 2392" o:spid="_x0000_s1034" style="position:absolute;left:13765;top:47;width:2286;height:22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jbSP8QA&#10;AADdAAAADwAAAGRycy9kb3ducmV2LnhtbESPQYvCMBSE7wv+h/AEb2u6FYpWoyyKsh61Xvb2tnm2&#10;1ealNFG7/nojCB6HmfmGmS06U4srta6yrOBrGIEgzq2uuFBwyNafYxDOI2usLZOCf3KwmPc+Zphq&#10;e+MdXfe+EAHCLkUFpfdNKqXLSzLohrYhDt7RtgZ9kG0hdYu3ADe1jKMokQYrDgslNrQsKT/vL0bB&#10;XxUf8L7LNpGZrEd+22Wny+9KqUG/+56C8NT5d/jV/tEK4lGSwPNNeAJy/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Y20j/EAAAA3QAAAA8AAAAAAAAAAAAAAAAAmAIAAGRycy9k&#10;b3ducmV2LnhtbFBLBQYAAAAABAAEAPUAAACJAwAAAAA=&#10;"/>
                <v:rect id="Rectangle 2393" o:spid="_x0000_s1035" style="position:absolute;left:16051;top:47;width:2286;height:22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Xp3pMQA&#10;AADdAAAADwAAAGRycy9kb3ducmV2LnhtbESPQYvCMBSE78L+h/AWvGm6FXStRlkURY9aL3t7Ns+2&#10;u81LaaJWf70RBI/DzHzDTOetqcSFGldaVvDVj0AQZ1aXnCs4pKveNwjnkTVWlknBjRzMZx+dKSba&#10;XnlHl73PRYCwS1BB4X2dSOmyggy6vq2Jg3eyjUEfZJNL3eA1wE0l4ygaSoMlh4UCa1oUlP3vz0bB&#10;sYwPeN+l68iMVwO/bdO/8+9Sqe5n+zMB4an17/CrvdEK4sFwBM834QnI2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l6d6TEAAAA3QAAAA8AAAAAAAAAAAAAAAAAmAIAAGRycy9k&#10;b3ducmV2LnhtbFBLBQYAAAAABAAEAPUAAACJAwAAAAA=&#10;"/>
                <v:rect id="Rectangle 2394" o:spid="_x0000_s1036" style="position:absolute;left:18337;top:47;width:2286;height:22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qA8QA&#10;AADdAAAADwAAAGRycy9kb3ducmV2LnhtbESPQYvCMBSE78L+h/AWvGlqBV2rUZYVRY9aL3t7Ns+2&#10;u81LaaJWf70RBI/DzHzDzBatqcSFGldaVjDoRyCIM6tLzhUc0lXvC4TzyBory6TgRg4W84/ODBNt&#10;r7yjy97nIkDYJaig8L5OpHRZQQZd39bEwTvZxqAPssmlbvAa4KaScRSNpMGSw0KBNf0UlP3vz0bB&#10;sYwPeN+l68hMVkO/bdO/8+9Sqe5n+z0F4an17/CrvdEK4sF4BM834QnI+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4rKgPEAAAA3QAAAA8AAAAAAAAAAAAAAAAAmAIAAGRycy9k&#10;b3ducmV2LnhtbFBLBQYAAAAABAAEAPUAAACJAwAAAAA=&#10;"/>
                <v:rect id="Rectangle 2395" o:spid="_x0000_s1037" style="position:absolute;left:20623;top:47;width:2287;height:22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WePmMQA&#10;AADdAAAADwAAAGRycy9kb3ducmV2LnhtbESPQYvCMBSE78L+h/AWvGlqBV2rUZYVRY9aL3t7Ns+2&#10;u81LaaJWf70RBI/DzHzDzBatqcSFGldaVjDoRyCIM6tLzhUc0lXvC4TzyBory6TgRg4W84/ODBNt&#10;r7yjy97nIkDYJaig8L5OpHRZQQZd39bEwTvZxqAPssmlbvAa4KaScRSNpMGSw0KBNf0UlP3vz0bB&#10;sYwPeN+l68hMVkO/bdO/8+9Sqe5n+z0F4an17/CrvdEK4sF4DM834QnI+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Fnj5jEAAAA3QAAAA8AAAAAAAAAAAAAAAAAmAIAAGRycy9k&#10;b3ducmV2LnhtbFBLBQYAAAAABAAEAPUAAACJAwAAAAA=&#10;"/>
                <v:rect id="Rectangle 2396" o:spid="_x0000_s1038" style="position:absolute;left:22910;top:47;width:2286;height:22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gb6sMA&#10;AADdAAAADwAAAGRycy9kb3ducmV2LnhtbERPTW+CQBC9N+l/2EyT3soiJtVSVmM0NvYocPE2ZadA&#10;y84SdhXsr+8eTDy+vO9sPZlOXGhwrWUFsygGQVxZ3XKtoCz2L0sQziNr7CyTgis5WK8eHzJMtR35&#10;SJfc1yKEsEtRQeN9n0rpqoYMusj2xIH7toNBH+BQSz3gGMJNJ5M4fpUGWw4NDfa0baj6zc9GwVeb&#10;lPh3LD5i87af+8+p+Dmfdko9P02bdxCeJn8X39wHrSCZLcLc8CY8Abn6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gb6sMAAADdAAAADwAAAAAAAAAAAAAAAACYAgAAZHJzL2Rv&#10;d25yZXYueG1sUEsFBgAAAAAEAAQA9QAAAIgDAAAAAA==&#10;"/>
                <v:rect id="Rectangle 2397" o:spid="_x0000_s1039" style="position:absolute;left:25196;top:47;width:2286;height:22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7S+ccYA&#10;AADdAAAADwAAAGRycy9kb3ducmV2LnhtbESPQWvCQBSE74X+h+UVequbpFA1ukppsbRHEy/entln&#10;Ept9G7Ibk/rr3YLgcZiZb5jlejSNOFPnassK4kkEgriwuuZSwS7fvMxAOI+ssbFMCv7IwXr1+LDE&#10;VNuBt3TOfCkChF2KCirv21RKV1Rk0E1sSxy8o+0M+iC7UuoOhwA3jUyi6E0arDksVNjSR0XFb9Yb&#10;BYc62eFlm39FZr559T9jfur3n0o9P43vCxCeRn8P39rfWkEST+fw/yY8Abm6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7S+ccYAAADdAAAADwAAAAAAAAAAAAAAAACYAgAAZHJz&#10;L2Rvd25yZXYueG1sUEsFBgAAAAAEAAQA9QAAAIsDAAAAAA==&#10;"/>
                <v:rect id="Rectangle 2398" o:spid="_x0000_s1040" style="position:absolute;left:27482;top:47;width:2286;height:22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1tny8IA&#10;AADdAAAADwAAAGRycy9kb3ducmV2LnhtbERPTYvCMBC9L/gfwgh7W9N2YdFqLKIo61HrxdvYjG21&#10;mZQmatdfvzkIHh/ve5b1phF36lxtWUE8ikAQF1bXXCo45OuvMQjnkTU2lknBHznI5oOPGabaPnhH&#10;970vRQhhl6KCyvs2ldIVFRl0I9sSB+5sO4M+wK6UusNHCDeNTKLoRxqsOTRU2NKyouK6vxkFpzo5&#10;4HOXbyIzWX/7bZ9fbseVUp/DfjEF4an3b/HL/asVJPE47A9vwhOQ8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bW2fLwgAAAN0AAAAPAAAAAAAAAAAAAAAAAJgCAABkcnMvZG93&#10;bnJldi54bWxQSwUGAAAAAAQABAD1AAAAhwMAAAAA&#10;"/>
                <v:rect id="Rectangle 2399" o:spid="_x0000_s1041" style="position:absolute;left:29768;top:47;width:2287;height:22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BfCUMQA&#10;AADdAAAADwAAAGRycy9kb3ducmV2LnhtbESPQYvCMBSE78L+h/AW9qZpuyBajbKsKHrUetnb2+bZ&#10;VpuX0kSt/nojCB6HmfmGmc47U4sLta6yrCAeRCCIc6srLhTss2V/BMJ5ZI21ZVJwIwfz2Udviqm2&#10;V97SZecLESDsUlRQet+kUrq8JINuYBvi4B1sa9AH2RZSt3gNcFPLJIqG0mDFYaHEhn5Lyk+7s1Hw&#10;XyV7vG+zVWTGy2+/6bLj+W+h1Ndn9zMB4anz7/CrvdYKkngUw/NNeAJy9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QXwlDEAAAA3QAAAA8AAAAAAAAAAAAAAAAAmAIAAGRycy9k&#10;b3ducmV2LnhtbFBLBQYAAAAABAAEAPUAAACJAwAAAAA=&#10;"/>
                <v:rect id="Rectangle 2400" o:spid="_x0000_s1042" style="position:absolute;left:32055;top:47;width:2286;height:22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MVcJ8UA&#10;AADdAAAADwAAAGRycy9kb3ducmV2LnhtbESPQWvCQBSE7wX/w/KE3uomKRQbXUWUiB5jvPT2mn0m&#10;abNvQ3Y10V/fLRR6HGbmG2a5Hk0rbtS7xrKCeBaBIC6tbrhScC6ylzkI55E1tpZJwZ0crFeTpyWm&#10;2g6c0+3kKxEg7FJUUHvfpVK6siaDbmY74uBdbG/QB9lXUvc4BLhpZRJFb9Jgw2Ghxo62NZXfp6tR&#10;8NkkZ3zkxT4y79mrP47F1/Vjp9TzdNwsQHga/X/4r33QCpJ4nsDvm/AE5Oo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ExVwnxQAAAN0AAAAPAAAAAAAAAAAAAAAAAJgCAABkcnMv&#10;ZG93bnJldi54bWxQSwUGAAAAAAQABAD1AAAAigMAAAAA&#10;"/>
                <v:rect id="Rectangle 2401" o:spid="_x0000_s1043" style="position:absolute;left:34341;top:47;width:2286;height:22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4n5vMQA&#10;AADdAAAADwAAAGRycy9kb3ducmV2LnhtbESPQYvCMBSE74L/ITxhb5paQbRrlGUXFz1qe/H2tnm2&#10;dZuX0kSt/nojCB6HmfmGWaw6U4sLta6yrGA8ikAQ51ZXXCjI0vVwBsJ5ZI21ZVJwIwerZb+3wETb&#10;K+/osveFCBB2CSoovW8SKV1ekkE3sg1x8I62NeiDbAupW7wGuKllHEVTabDisFBiQ98l5f/7s1Hw&#10;V8UZ3nfpb2Tm64nfdunpfPhR6mPQfX2C8NT5d/jV3mgF8Xg2geeb8ATk8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uJ+bzEAAAA3QAAAA8AAAAAAAAAAAAAAAAAmAIAAGRycy9k&#10;b3ducmV2LnhtbFBLBQYAAAAABAAEAPUAAACJAwAAAAA=&#10;"/>
                <v:rect id="Rectangle 2402" o:spid="_x0000_s1044" style="position:absolute;left:36627;top:47;width:2286;height:22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GBhyMYA&#10;AADdAAAADwAAAGRycy9kb3ducmV2LnhtbESPQWvCQBSE7wX/w/KE3uomaSk2ugaxWNqjxou31+wz&#10;iWbfhuyapP313YLgcZiZb5hlNppG9NS52rKCeBaBIC6srrlUcMi3T3MQziNrbCyTgh9ykK0mD0tM&#10;tR14R/3elyJA2KWooPK+TaV0RUUG3cy2xME72c6gD7Irpe5wCHDTyCSKXqXBmsNChS1tKiou+6tR&#10;8F0nB/zd5R+Reds++68xP1+P70o9Tsf1AoSn0d/Dt/anVpDE8xf4fxOegFz9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GBhyMYAAADdAAAADwAAAAAAAAAAAAAAAACYAgAAZHJz&#10;L2Rvd25yZXYueG1sUEsFBgAAAAAEAAQA9QAAAIsDAAAAAA==&#10;"/>
                <v:rect id="Rectangle 2403" o:spid="_x0000_s1045" style="position:absolute;left:38913;top:47;width:2287;height:22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yzEU8YA&#10;AADdAAAADwAAAGRycy9kb3ducmV2LnhtbESPQWvCQBSE7wX/w/KE3uomKS02ugaxWNqjxou31+wz&#10;iWbfhuyapP313YLgcZiZb5hlNppG9NS52rKCeBaBIC6srrlUcMi3T3MQziNrbCyTgh9ykK0mD0tM&#10;tR14R/3elyJA2KWooPK+TaV0RUUG3cy2xME72c6gD7Irpe5wCHDTyCSKXqXBmsNChS1tKiou+6tR&#10;8F0nB/zd5R+Reds++68xP1+P70o9Tsf1AoSn0d/Dt/anVpDE8xf4fxOegFz9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yzEU8YAAADdAAAADwAAAAAAAAAAAAAAAACYAgAAZHJz&#10;L2Rvd25yZXYueG1sUEsFBgAAAAAEAAQA9QAAAIsDAAAAAA==&#10;"/>
                <v:rect id="Rectangle 2404" o:spid="_x0000_s1046" style="position:absolute;left:41200;top:47;width:2286;height:22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5aJMYA&#10;AADdAAAADwAAAGRycy9kb3ducmV2LnhtbESPQWvCQBSE70L/w/IKvZmNKQQbs0pRLO1R46W3Z/aZ&#10;xGbfhuxqor++Wyh4HGbmGyZfjaYVV+pdY1nBLIpBEJdWN1wpOBTb6RyE88gaW8uk4EYOVsunSY6Z&#10;tgPv6Lr3lQgQdhkqqL3vMildWZNBF9mOOHgn2xv0QfaV1D0OAW5amcRxKg02HBZq7GhdU/mzvxgF&#10;xyY54H1XfMTmbfvqv8bifPneKPXyPL4vQHga/SP83/7UCpLZPIW/N+EJyOU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5aJMYAAADdAAAADwAAAAAAAAAAAAAAAACYAgAAZHJz&#10;L2Rvd25yZXYueG1sUEsFBgAAAAAEAAQA9QAAAIsDAAAAAA==&#10;"/>
                <v:rect id="Rectangle 2405" o:spid="_x0000_s1047" style="position:absolute;left:43486;top:47;width:2286;height:22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LL/v8YA&#10;AADdAAAADwAAAGRycy9kb3ducmV2LnhtbESPQWvCQBSE7wX/w/KE3uomKbQ2ugaxWNqjxou31+wz&#10;iWbfhuyapP313YLgcZiZb5hlNppG9NS52rKCeBaBIC6srrlUcMi3T3MQziNrbCyTgh9ykK0mD0tM&#10;tR14R/3elyJA2KWooPK+TaV0RUUG3cy2xME72c6gD7Irpe5wCHDTyCSKXqTBmsNChS1tKiou+6tR&#10;8F0nB/zd5R+Reds++68xP1+P70o9Tsf1AoSn0d/Dt/anVpDE81f4fxOegFz9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LL/v8YAAADdAAAADwAAAAAAAAAAAAAAAACYAgAAZHJz&#10;L2Rvd25yZXYueG1sUEsFBgAAAAAEAAQA9QAAAIsDAAAAAA==&#10;"/>
                <v:rect id="Rectangle 2406" o:spid="_x0000_s1048" style="position:absolute;left:45772;top:47;width:2286;height:22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S1rzcIA&#10;AADdAAAADwAAAGRycy9kb3ducmV2LnhtbERPTYvCMBC9L/gfwgh7W9N2YdFqLKIo61HrxdvYjG21&#10;mZQmatdfvzkIHh/ve5b1phF36lxtWUE8ikAQF1bXXCo45OuvMQjnkTU2lknBHznI5oOPGabaPnhH&#10;970vRQhhl6KCyvs2ldIVFRl0I9sSB+5sO4M+wK6UusNHCDeNTKLoRxqsOTRU2NKyouK6vxkFpzo5&#10;4HOXbyIzWX/7bZ9fbseVUp/DfjEF4an3b/HL/asVJPE4zA1vwhOQ8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lLWvNwgAAAN0AAAAPAAAAAAAAAAAAAAAAAJgCAABkcnMvZG93&#10;bnJldi54bWxQSwUGAAAAAAQABAD1AAAAhwMAAAAA&#10;"/>
                <v:rect id="Rectangle 2407" o:spid="_x0000_s1049" style="position:absolute;left:48058;top:47;width:2287;height:22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mHOVsYA&#10;AADdAAAADwAAAGRycy9kb3ducmV2LnhtbESPQWvCQBSE7wX/w/IEb83GCCWmriIWiz3G5OLtmX1N&#10;0mbfhuyqsb++Wyh4HGbmG2a1GU0nrjS41rKCeRSDIK6sbrlWUBb75xSE88gaO8uk4E4ONuvJ0woz&#10;bW+c0/XoaxEg7DJU0HjfZ1K6qiGDLrI9cfA+7WDQBznUUg94C3DTySSOX6TBlsNCgz3tGqq+jxej&#10;4NwmJf7kxXtslvuF/xiLr8vpTanZdNy+gvA0+kf4v33QCpJ5uoS/N+EJyPU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mHOVsYAAADdAAAADwAAAAAAAAAAAAAAAACYAgAAZHJz&#10;L2Rvd25yZXYueG1sUEsFBgAAAAAEAAQA9QAAAIsDAAAAAA==&#10;"/>
                <v:rect id="Rectangle 2408" o:spid="_x0000_s1050" style="position:absolute;left:50345;top:47;width:2286;height:22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oLxFsIA&#10;AADdAAAADwAAAGRycy9kb3ducmV2LnhtbERPTYvCMBC9C/6HMII3Ta0gazUti6LoUevF29jMtt1t&#10;JqWJWv31m8PCHh/ve531phEP6lxtWcFsGoEgLqyuuVRwyXeTDxDOI2tsLJOCFznI0uFgjYm2Tz7R&#10;4+xLEULYJaig8r5NpHRFRQbd1LbEgfuynUEfYFdK3eEzhJtGxlG0kAZrDg0VtrSpqPg5342CWx1f&#10;8H3K95FZ7ub+2Off9+tWqfGo/1yB8NT7f/Gf+6AVxLNl2B/ehCcg0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egvEWwgAAAN0AAAAPAAAAAAAAAAAAAAAAAJgCAABkcnMvZG93&#10;bnJldi54bWxQSwUGAAAAAAQABAD1AAAAhwMAAAAA&#10;"/>
                <v:rect id="Rectangle 2409" o:spid="_x0000_s1051" style="position:absolute;left:52631;top:47;width:2286;height:22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c5UjcYA&#10;AADdAAAADwAAAGRycy9kb3ducmV2LnhtbESPQWvCQBSE7wX/w/KE3uomKZSauoooKe0xiZfeXrPP&#10;JJp9G7Ibjf76bqHQ4zAz3zCrzWQ6caHBtZYVxIsIBHFldcu1gkOZPb2CcB5ZY2eZFNzIwWY9e1hh&#10;qu2Vc7oUvhYBwi5FBY33fSqlqxoy6Ba2Jw7e0Q4GfZBDLfWA1wA3nUyi6EUabDksNNjTrqHqXIxG&#10;wXebHPCel++RWWbP/nMqT+PXXqnH+bR9A+Fp8v/hv/aHVpDEyxh+34QnINc/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c5UjcYAAADdAAAADwAAAAAAAAAAAAAAAACYAgAAZHJz&#10;L2Rvd25yZXYueG1sUEsFBgAAAAAEAAQA9QAAAIsDAAAAAA==&#10;"/>
                <v:rect id="Rectangle 2410" o:spid="_x0000_s1052" style="position:absolute;left:54917;top:47;width:2286;height:22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RzK+sYA&#10;AADdAAAADwAAAGRycy9kb3ducmV2LnhtbESPQWvCQBSE70L/w/IKvZmNEaRJXUWUSD1qcuntNfua&#10;pGbfhuxG0/76bqHQ4zAz3zDr7WQ6caPBtZYVLKIYBHFldcu1grLI588gnEfW2FkmBV/kYLt5mK0x&#10;0/bOZ7pdfC0ChF2GChrv+0xKVzVk0EW2Jw7ehx0M+iCHWuoB7wFuOpnE8UoabDksNNjTvqHqehmN&#10;gvc2KfH7XBxjk+ZLf5qKz/HtoNTT47R7AeFp8v/hv/arVpAs0gR+34QnIDc/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RzK+sYAAADdAAAADwAAAAAAAAAAAAAAAACYAgAAZHJz&#10;L2Rvd25yZXYueG1sUEsFBgAAAAAEAAQA9QAAAIsDAAAAAA==&#10;"/>
                <w10:anchorlock/>
              </v:group>
            </w:pict>
          </mc:Fallback>
        </mc:AlternateContent>
      </w:r>
    </w:p>
    <w:p>
      <w:pPr>
        <w:pBdr>
          <w:bottom w:val="single" w:sz="4" w:space="1" w:color="auto"/>
        </w:pBdr>
        <w:rPr>
          <w:rFonts w:ascii="Arial" w:hAnsi="Arial" w:cs="Arial"/>
          <w:b/>
          <w:szCs w:val="22"/>
        </w:rPr>
      </w:pPr>
    </w:p>
    <w:p>
      <w:pPr>
        <w:pBdr>
          <w:bottom w:val="single" w:sz="4" w:space="1" w:color="auto"/>
        </w:pBdr>
        <w:rPr>
          <w:rFonts w:ascii="Arial" w:hAnsi="Arial" w:cs="Arial"/>
          <w:b/>
          <w:sz w:val="22"/>
          <w:szCs w:val="22"/>
        </w:rPr>
      </w:pPr>
      <w:r>
        <w:rPr>
          <w:rFonts w:ascii="Arial" w:hAnsi="Arial" w:cs="Arial"/>
          <w:b/>
          <w:sz w:val="22"/>
          <w:szCs w:val="22"/>
        </w:rPr>
        <w:t>Code postal</w:t>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t>Commune</w:t>
      </w:r>
    </w:p>
    <w:p>
      <w:pPr>
        <w:pBdr>
          <w:bottom w:val="single" w:sz="4" w:space="1" w:color="auto"/>
        </w:pBdr>
        <w:rPr>
          <w:rFonts w:ascii="Arial" w:hAnsi="Arial" w:cs="Arial"/>
          <w:b/>
          <w:sz w:val="22"/>
          <w:szCs w:val="22"/>
        </w:rPr>
      </w:pPr>
      <w:r>
        <w:rPr>
          <w:rFonts w:ascii="Arial" w:hAnsi="Arial" w:cs="Arial"/>
          <w:b/>
          <w:noProof/>
          <w:sz w:val="22"/>
          <w:szCs w:val="22"/>
          <w:lang w:val="fr-BE" w:eastAsia="fr-BE"/>
        </w:rPr>
        <mc:AlternateContent>
          <mc:Choice Requires="wpc">
            <w:drawing>
              <wp:inline distT="0" distB="0" distL="0" distR="0">
                <wp:extent cx="5725160" cy="238760"/>
                <wp:effectExtent l="635" t="4445" r="8255" b="4445"/>
                <wp:docPr id="2359" name="Zone de dessin 2358"/>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2334" name="Rectangle 2360"/>
                        <wps:cNvSpPr>
                          <a:spLocks noChangeArrowheads="1"/>
                        </wps:cNvSpPr>
                        <wps:spPr bwMode="auto">
                          <a:xfrm>
                            <a:off x="4763" y="4775"/>
                            <a:ext cx="228625" cy="2292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335" name="Rectangle 2361"/>
                        <wps:cNvSpPr>
                          <a:spLocks noChangeArrowheads="1"/>
                        </wps:cNvSpPr>
                        <wps:spPr bwMode="auto">
                          <a:xfrm>
                            <a:off x="233388" y="4775"/>
                            <a:ext cx="228625" cy="2292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336" name="Rectangle 2362"/>
                        <wps:cNvSpPr>
                          <a:spLocks noChangeArrowheads="1"/>
                        </wps:cNvSpPr>
                        <wps:spPr bwMode="auto">
                          <a:xfrm>
                            <a:off x="462014" y="4775"/>
                            <a:ext cx="228625" cy="2292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337" name="Rectangle 2363"/>
                        <wps:cNvSpPr>
                          <a:spLocks noChangeArrowheads="1"/>
                        </wps:cNvSpPr>
                        <wps:spPr bwMode="auto">
                          <a:xfrm>
                            <a:off x="690639" y="4775"/>
                            <a:ext cx="228625" cy="2292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339" name="Rectangle 2364"/>
                        <wps:cNvSpPr>
                          <a:spLocks noChangeArrowheads="1"/>
                        </wps:cNvSpPr>
                        <wps:spPr bwMode="auto">
                          <a:xfrm>
                            <a:off x="1376515" y="4775"/>
                            <a:ext cx="228625" cy="2292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340" name="Rectangle 2365"/>
                        <wps:cNvSpPr>
                          <a:spLocks noChangeArrowheads="1"/>
                        </wps:cNvSpPr>
                        <wps:spPr bwMode="auto">
                          <a:xfrm>
                            <a:off x="1605141" y="4775"/>
                            <a:ext cx="228625" cy="2292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341" name="Rectangle 2366"/>
                        <wps:cNvSpPr>
                          <a:spLocks noChangeArrowheads="1"/>
                        </wps:cNvSpPr>
                        <wps:spPr bwMode="auto">
                          <a:xfrm>
                            <a:off x="1833766" y="4775"/>
                            <a:ext cx="228625" cy="2292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342" name="Rectangle 2367"/>
                        <wps:cNvSpPr>
                          <a:spLocks noChangeArrowheads="1"/>
                        </wps:cNvSpPr>
                        <wps:spPr bwMode="auto">
                          <a:xfrm>
                            <a:off x="2062391" y="4775"/>
                            <a:ext cx="228625" cy="2292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343" name="Rectangle 2368"/>
                        <wps:cNvSpPr>
                          <a:spLocks noChangeArrowheads="1"/>
                        </wps:cNvSpPr>
                        <wps:spPr bwMode="auto">
                          <a:xfrm>
                            <a:off x="2291017" y="4775"/>
                            <a:ext cx="228625" cy="2292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344" name="Rectangle 2369"/>
                        <wps:cNvSpPr>
                          <a:spLocks noChangeArrowheads="1"/>
                        </wps:cNvSpPr>
                        <wps:spPr bwMode="auto">
                          <a:xfrm>
                            <a:off x="2519642" y="4775"/>
                            <a:ext cx="228625" cy="2292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345" name="Rectangle 2370"/>
                        <wps:cNvSpPr>
                          <a:spLocks noChangeArrowheads="1"/>
                        </wps:cNvSpPr>
                        <wps:spPr bwMode="auto">
                          <a:xfrm>
                            <a:off x="2748267" y="4775"/>
                            <a:ext cx="228625" cy="2292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346" name="Rectangle 2371"/>
                        <wps:cNvSpPr>
                          <a:spLocks noChangeArrowheads="1"/>
                        </wps:cNvSpPr>
                        <wps:spPr bwMode="auto">
                          <a:xfrm>
                            <a:off x="2976893" y="4775"/>
                            <a:ext cx="228625" cy="2292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347" name="Rectangle 2372"/>
                        <wps:cNvSpPr>
                          <a:spLocks noChangeArrowheads="1"/>
                        </wps:cNvSpPr>
                        <wps:spPr bwMode="auto">
                          <a:xfrm>
                            <a:off x="3205518" y="4775"/>
                            <a:ext cx="228625" cy="2292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348" name="Rectangle 2373"/>
                        <wps:cNvSpPr>
                          <a:spLocks noChangeArrowheads="1"/>
                        </wps:cNvSpPr>
                        <wps:spPr bwMode="auto">
                          <a:xfrm>
                            <a:off x="3434143" y="4775"/>
                            <a:ext cx="228625" cy="2292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349" name="Rectangle 2374"/>
                        <wps:cNvSpPr>
                          <a:spLocks noChangeArrowheads="1"/>
                        </wps:cNvSpPr>
                        <wps:spPr bwMode="auto">
                          <a:xfrm>
                            <a:off x="3662769" y="4775"/>
                            <a:ext cx="228625" cy="2292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350" name="Rectangle 2375"/>
                        <wps:cNvSpPr>
                          <a:spLocks noChangeArrowheads="1"/>
                        </wps:cNvSpPr>
                        <wps:spPr bwMode="auto">
                          <a:xfrm>
                            <a:off x="3891394" y="4775"/>
                            <a:ext cx="228625" cy="2292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351" name="Rectangle 2376"/>
                        <wps:cNvSpPr>
                          <a:spLocks noChangeArrowheads="1"/>
                        </wps:cNvSpPr>
                        <wps:spPr bwMode="auto">
                          <a:xfrm>
                            <a:off x="4120019" y="4775"/>
                            <a:ext cx="228625" cy="2292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352" name="Rectangle 2377"/>
                        <wps:cNvSpPr>
                          <a:spLocks noChangeArrowheads="1"/>
                        </wps:cNvSpPr>
                        <wps:spPr bwMode="auto">
                          <a:xfrm>
                            <a:off x="4348645" y="4775"/>
                            <a:ext cx="228625" cy="2292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353" name="Rectangle 2378"/>
                        <wps:cNvSpPr>
                          <a:spLocks noChangeArrowheads="1"/>
                        </wps:cNvSpPr>
                        <wps:spPr bwMode="auto">
                          <a:xfrm>
                            <a:off x="4577270" y="4775"/>
                            <a:ext cx="228625" cy="2292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354" name="Rectangle 2379"/>
                        <wps:cNvSpPr>
                          <a:spLocks noChangeArrowheads="1"/>
                        </wps:cNvSpPr>
                        <wps:spPr bwMode="auto">
                          <a:xfrm>
                            <a:off x="4805896" y="4775"/>
                            <a:ext cx="228625" cy="2292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355" name="Rectangle 2380"/>
                        <wps:cNvSpPr>
                          <a:spLocks noChangeArrowheads="1"/>
                        </wps:cNvSpPr>
                        <wps:spPr bwMode="auto">
                          <a:xfrm>
                            <a:off x="5034521" y="4775"/>
                            <a:ext cx="228625" cy="2292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356" name="Rectangle 2381"/>
                        <wps:cNvSpPr>
                          <a:spLocks noChangeArrowheads="1"/>
                        </wps:cNvSpPr>
                        <wps:spPr bwMode="auto">
                          <a:xfrm>
                            <a:off x="5263146" y="4775"/>
                            <a:ext cx="228625" cy="2292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357" name="Rectangle 2382"/>
                        <wps:cNvSpPr>
                          <a:spLocks noChangeArrowheads="1"/>
                        </wps:cNvSpPr>
                        <wps:spPr bwMode="auto">
                          <a:xfrm>
                            <a:off x="1147890" y="4775"/>
                            <a:ext cx="228625" cy="2292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358" name="Rectangle 2383"/>
                        <wps:cNvSpPr>
                          <a:spLocks noChangeArrowheads="1"/>
                        </wps:cNvSpPr>
                        <wps:spPr bwMode="auto">
                          <a:xfrm>
                            <a:off x="5491772" y="4775"/>
                            <a:ext cx="228625" cy="2292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c:wpc>
                  </a:graphicData>
                </a:graphic>
              </wp:inline>
            </w:drawing>
          </mc:Choice>
          <mc:Fallback>
            <w:pict>
              <v:group id="Zone de dessin 2358" o:spid="_x0000_s1026" editas="canvas" style="width:450.8pt;height:18.8pt;mso-position-horizontal-relative:char;mso-position-vertical-relative:line" coordsize="57251,23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">
                <v:shape id="_x0000_s1027" type="#_x0000_t75" style="position:absolute;width:57251;height:2387;visibility:visible;mso-wrap-style:square">
                  <v:fill o:detectmouseclick="t"/>
                  <v:path o:connecttype="none"/>
                </v:shape>
                <v:rect id="Rectangle 2360" o:spid="_x0000_s1028" style="position:absolute;left:47;top:47;width:2286;height:22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hvGzsYA&#10;AADdAAAADwAAAGRycy9kb3ducmV2LnhtbESPQWvCQBSE70L/w/IKvenGRKSNrlJaUuxRk0tvz+xr&#10;kpp9G7IbTf31bkHocZiZb5j1djStOFPvGssK5rMIBHFpdcOVgiLPps8gnEfW2FomBb/kYLt5mKwx&#10;1fbCezoffCUChF2KCmrvu1RKV9Zk0M1sRxy8b9sb9EH2ldQ9XgLctDKOoqU02HBYqLGjt5rK02Ew&#10;Co5NXOB1n39E5iVL/OeY/wxf70o9PY6vKxCeRv8fvrd3WkGcJAv4exOegNzc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hvGzsYAAADdAAAADwAAAAAAAAAAAAAAAACYAgAAZHJz&#10;L2Rvd25yZXYueG1sUEsFBgAAAAAEAAQA9QAAAIsDAAAAAA==&#10;"/>
                <v:rect id="Rectangle 2361" o:spid="_x0000_s1029" style="position:absolute;left:2333;top:47;width:2287;height:22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VdjVcYA&#10;AADdAAAADwAAAGRycy9kb3ducmV2LnhtbESPQWvCQBSE70L/w/IKvenGBKWNrlJaUuxRk0tvz+xr&#10;kpp9G7IbTf31bkHocZiZb5j1djStOFPvGssK5rMIBHFpdcOVgiLPps8gnEfW2FomBb/kYLt5mKwx&#10;1fbCezoffCUChF2KCmrvu1RKV9Zk0M1sRxy8b9sb9EH2ldQ9XgLctDKOoqU02HBYqLGjt5rK02Ew&#10;Co5NXOB1n39E5iVL/OeY/wxf70o9PY6vKxCeRv8fvrd3WkGcJAv4exOegNzc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VdjVcYAAADdAAAADwAAAAAAAAAAAAAAAACYAgAAZHJz&#10;L2Rvd25yZXYueG1sUEsFBgAAAAAEAAQA9QAAAIsDAAAAAA==&#10;"/>
                <v:rect id="Rectangle 2362" o:spid="_x0000_s1030" style="position:absolute;left:4620;top:47;width:2286;height:22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YX9IsQA&#10;AADdAAAADwAAAGRycy9kb3ducmV2LnhtbESPQYvCMBSE74L/ITzBm6bbgmg1yrKLsh61Xvb2tnm2&#10;1ealNFG7/nojCB6HmfmGWaw6U4srta6yrOBjHIEgzq2uuFBwyNajKQjnkTXWlknBPzlYLfu9Baba&#10;3nhH170vRICwS1FB6X2TSunykgy6sW2Ig3e0rUEfZFtI3eItwE0t4yiaSIMVh4USG/oqKT/vL0bB&#10;XxUf8L7LNpGZrRO/7bLT5fdbqeGg+5yD8NT5d/jV/tEK4iSZwPNNeAJy+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WF/SLEAAAA3QAAAA8AAAAAAAAAAAAAAAAAmAIAAGRycy9k&#10;b3ducmV2LnhtbFBLBQYAAAAABAAEAPUAAACJAwAAAAA=&#10;"/>
                <v:rect id="Rectangle 2363" o:spid="_x0000_s1031" style="position:absolute;left:6906;top:47;width:2286;height:22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slYucYA&#10;AADdAAAADwAAAGRycy9kb3ducmV2LnhtbESPQWvCQBSE70L/w/IKvenGBLSNrlJaUuxRk0tvz+xr&#10;kpp9G7IbTf31bkHocZiZb5j1djStOFPvGssK5rMIBHFpdcOVgiLPps8gnEfW2FomBb/kYLt5mKwx&#10;1fbCezoffCUChF2KCmrvu1RKV9Zk0M1sRxy8b9sb9EH2ldQ9XgLctDKOooU02HBYqLGjt5rK02Ew&#10;Co5NXOB1n39E5iVL/OeY/wxf70o9PY6vKxCeRv8fvrd3WkGcJEv4exOegNzc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slYucYAAADdAAAADwAAAAAAAAAAAAAAAACYAgAAZHJz&#10;L2Rvd25yZXYueG1sUEsFBgAAAAAEAAQA9QAAAIsDAAAAAA==&#10;"/>
                <v:rect id="Rectangle 2364" o:spid="_x0000_s1032" style="position:absolute;left:13765;top:47;width:2286;height:22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BppUMQA&#10;AADdAAAADwAAAGRycy9kb3ducmV2LnhtbESPQYvCMBSE78L+h/AWvGm6LYh2jbKsKHrUevH2tnm2&#10;dZuX0kSt/nojCB6HmfmGmc47U4sLta6yrOBrGIEgzq2uuFCwz5aDMQjnkTXWlknBjRzMZx+9Kaba&#10;XnlLl50vRICwS1FB6X2TSunykgy6oW2Ig3e0rUEfZFtI3eI1wE0t4ygaSYMVh4USG/otKf/fnY2C&#10;vyre432brSIzWSZ+02Wn82GhVP+z+/kG4anz7/CrvdYK4iSZwPNNeAJy9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QaaVDEAAAA3QAAAA8AAAAAAAAAAAAAAAAAmAIAAGRycy9k&#10;b3ducmV2LnhtbFBLBQYAAAAABAAEAPUAAACJAwAAAAA=&#10;"/>
                <v:rect id="Rectangle 2365" o:spid="_x0000_s1033" style="position:absolute;left:16051;top:47;width:2286;height:22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SazsMEA&#10;AADdAAAADwAAAGRycy9kb3ducmV2LnhtbERPTYvCMBC9C/6HMII3Ta0iWo0iuyi7R60Xb2MzttVm&#10;UpqoXX/95iB4fLzv5bo1lXhQ40rLCkbDCARxZnXJuYJjuh3MQDiPrLGyTAr+yMF61e0sMdH2yXt6&#10;HHwuQgi7BBUU3teJlC4ryKAb2po4cBfbGPQBNrnUDT5DuKlkHEVTabDk0FBgTV8FZbfD3Sg4l/ER&#10;X/t0F5n5dux/2/R6P30r1e+1mwUIT63/iN/uH60gHk/C/vAmPAG5+g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0ms7DBAAAA3QAAAA8AAAAAAAAAAAAAAAAAmAIAAGRycy9kb3du&#10;cmV2LnhtbFBLBQYAAAAABAAEAPUAAACGAwAAAAA=&#10;"/>
                <v:rect id="Rectangle 2366" o:spid="_x0000_s1034" style="position:absolute;left:18337;top:47;width:2286;height:22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moWK8YA&#10;AADdAAAADwAAAGRycy9kb3ducmV2LnhtbESPQWvCQBSE7wX/w/KE3urGpBQbXUUslvZo4sXba/aZ&#10;RLNvQ3Zj0v76bqHgcZiZb5jVZjSNuFHnassK5rMIBHFhdc2lgmO+f1qAcB5ZY2OZFHyTg8168rDC&#10;VNuBD3TLfCkChF2KCirv21RKV1Rk0M1sSxy8s+0M+iC7UuoOhwA3jYyj6EUarDksVNjSrqLimvVG&#10;wVcdH/HnkL9H5nWf+M8xv/SnN6Uep+N2CcLT6O/h//aHVhAnz3P4exOegFz/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4moWK8YAAADdAAAADwAAAAAAAAAAAAAAAACYAgAAZHJz&#10;L2Rvd25yZXYueG1sUEsFBgAAAAAEAAQA9QAAAIsDAAAAAA==&#10;"/>
                <v:rect id="Rectangle 2367" o:spid="_x0000_s1035" style="position:absolute;left:20623;top:47;width:2287;height:22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riIXMYA&#10;AADdAAAADwAAAGRycy9kb3ducmV2LnhtbESPQWvCQBSE74X+h+UVvNVNkyI2ZhNKxdIeNV56e2af&#10;SWz2bciumvrr3YLgcZiZb5isGE0nTjS41rKCl2kEgriyuuVawbZcPc9BOI+ssbNMCv7IQZE/PmSY&#10;anvmNZ02vhYBwi5FBY33fSqlqxoy6Ka2Jw7e3g4GfZBDLfWA5wA3nYyjaCYNthwWGuzpo6Hqd3M0&#10;CnZtvMXLuvyMzNsq8d9jeTj+LJWaPI3vCxCeRn8P39pfWkGcvMbw/yY8AZlf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riIXMYAAADdAAAADwAAAAAAAAAAAAAAAACYAgAAZHJz&#10;L2Rvd25yZXYueG1sUEsFBgAAAAAEAAQA9QAAAIsDAAAAAA==&#10;"/>
                <v:rect id="Rectangle 2368" o:spid="_x0000_s1036" style="position:absolute;left:22910;top:47;width:2286;height:22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fQtx8YA&#10;AADdAAAADwAAAGRycy9kb3ducmV2LnhtbESPQWvCQBSE70L/w/IKvenGRKSNrlJaUuxRk0tvz+xr&#10;kpp9G7IbTf31bkHocZiZb5j1djStOFPvGssK5rMIBHFpdcOVgiLPps8gnEfW2FomBb/kYLt5mKwx&#10;1fbCezoffCUChF2KCmrvu1RKV9Zk0M1sRxy8b9sb9EH2ldQ9XgLctDKOoqU02HBYqLGjt5rK02Ew&#10;Co5NXOB1n39E5iVL/OeY/wxf70o9PY6vKxCeRv8fvrd3WkGcLBL4exOegNzc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fQtx8YAAADdAAAADwAAAAAAAAAAAAAAAACYAgAAZHJz&#10;L2Rvd25yZXYueG1sUEsFBgAAAAAEAAQA9QAAAIsDAAAAAA==&#10;"/>
                <v:rect id="Rectangle 2369" o:spid="_x0000_s1037" style="position:absolute;left:25196;top:47;width:2286;height:22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h21s8QA&#10;AADdAAAADwAAAGRycy9kb3ducmV2LnhtbESPQYvCMBSE78L+h/AWvGm6VWStRlkURY9aL3t7Ns+2&#10;u81LaaJWf70RBI/DzHzDTOetqcSFGldaVvDVj0AQZ1aXnCs4pKveNwjnkTVWlknBjRzMZx+dKSba&#10;XnlHl73PRYCwS1BB4X2dSOmyggy6vq2Jg3eyjUEfZJNL3eA1wE0l4ygaSYMlh4UCa1oUlP3vz0bB&#10;sYwPeN+l68iMVwO/bdO/8+9Sqe5n+zMB4an17/CrvdEK4sFwCM834QnI2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IdtbPEAAAA3QAAAA8AAAAAAAAAAAAAAAAAmAIAAGRycy9k&#10;b3ducmV2LnhtbFBLBQYAAAAABAAEAPUAAACJAwAAAAA=&#10;"/>
                <v:rect id="Rectangle 2370" o:spid="_x0000_s1038" style="position:absolute;left:27482;top:47;width:2286;height:22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VEQKMUA&#10;AADdAAAADwAAAGRycy9kb3ducmV2LnhtbESPQWvCQBSE7wX/w/IK3uqmUYtGV5EWRY8aL96e2WcS&#10;zb4N2VWjv75bEHocZuYbZjpvTSVu1LjSsoLPXgSCOLO65FzBPl1+jEA4j6yxskwKHuRgPuu8TTHR&#10;9s5buu18LgKEXYIKCu/rREqXFWTQ9WxNHLyTbQz6IJtc6gbvAW4qGUfRlzRYclgosKbvgrLL7moU&#10;HMt4j89tuorMeNn3mzY9Xw8/SnXf28UEhKfW/4df7bVWEPcHQ/h7E56AnP0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dURAoxQAAAN0AAAAPAAAAAAAAAAAAAAAAAJgCAABkcnMv&#10;ZG93bnJldi54bWxQSwUGAAAAAAQABAD1AAAAigMAAAAA&#10;"/>
                <v:rect id="Rectangle 2371" o:spid="_x0000_s1039" style="position:absolute;left:29768;top:47;width:2287;height:22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YOOX8QA&#10;AADdAAAADwAAAGRycy9kb3ducmV2LnhtbESPQYvCMBSE78L+h/AWvGm6dRGtRlkURY9aL96ezbPt&#10;bvNSmqh1f70RBI/DzHzDTOetqcSVGldaVvDVj0AQZ1aXnCs4pKveCITzyBory6TgTg7ms4/OFBNt&#10;b7yj697nIkDYJaig8L5OpHRZQQZd39bEwTvbxqAPssmlbvAW4KaScRQNpcGSw0KBNS0Kyv72F6Pg&#10;VMYH/N+l68iMVwO/bdPfy3GpVPez/ZmA8NT6d/jV3mgF8eB7CM834QnI2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2Djl/EAAAA3QAAAA8AAAAAAAAAAAAAAAAAmAIAAGRycy9k&#10;b3ducmV2LnhtbFBLBQYAAAAABAAEAPUAAACJAwAAAAA=&#10;"/>
                <v:rect id="Rectangle 2372" o:spid="_x0000_s1040" style="position:absolute;left:32055;top:47;width:2286;height:22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s8rxMUA&#10;AADdAAAADwAAAGRycy9kb3ducmV2LnhtbESPQWvCQBSE7wX/w/IK3uqmUaxGV5EWRY8aL96e2WcS&#10;zb4N2VWjv75bEHocZuYbZjpvTSVu1LjSsoLPXgSCOLO65FzBPl1+jEA4j6yxskwKHuRgPuu8TTHR&#10;9s5buu18LgKEXYIKCu/rREqXFWTQ9WxNHLyTbQz6IJtc6gbvAW4qGUfRUBosOSwUWNN3QdlldzUK&#10;jmW8x+c2XUVmvOz7TZuer4cfpbrv7WICwlPr/8Ov9loriPuDL/h7E56AnP0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CzyvExQAAAN0AAAAPAAAAAAAAAAAAAAAAAJgCAABkcnMv&#10;ZG93bnJldi54bWxQSwUGAAAAAAQABAD1AAAAigMAAAAA&#10;"/>
                <v:rect id="Rectangle 2373" o:spid="_x0000_s1041" style="position:absolute;left:34341;top:47;width:2286;height:22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1C/tsEA&#10;AADdAAAADwAAAGRycy9kb3ducmV2LnhtbERPTYvCMBC9C/6HMII3Ta0iWo0iuyi7R60Xb2MzttVm&#10;UpqoXX/95iB4fLzv5bo1lXhQ40rLCkbDCARxZnXJuYJjuh3MQDiPrLGyTAr+yMF61e0sMdH2yXt6&#10;HHwuQgi7BBUU3teJlC4ryKAb2po4cBfbGPQBNrnUDT5DuKlkHEVTabDk0FBgTV8FZbfD3Sg4l/ER&#10;X/t0F5n5dux/2/R6P30r1e+1mwUIT63/iN/uH60gHk/C3PAmPAG5+g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NQv7bBAAAA3QAAAA8AAAAAAAAAAAAAAAAAmAIAAGRycy9kb3du&#10;cmV2LnhtbFBLBQYAAAAABAAEAPUAAACGAwAAAAA=&#10;"/>
                <v:rect id="Rectangle 2374" o:spid="_x0000_s1042" style="position:absolute;left:36627;top:47;width:2286;height:22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BwaLcQA&#10;AADdAAAADwAAAGRycy9kb3ducmV2LnhtbESPQYvCMBSE78L+h/AWvGm6VRatRllWFD1qvXh7Ns+2&#10;bvNSmqjVX2+EBY/DzHzDTOetqcSVGldaVvDVj0AQZ1aXnCvYp8veCITzyBory6TgTg7ms4/OFBNt&#10;b7yl687nIkDYJaig8L5OpHRZQQZd39bEwTvZxqAPssmlbvAW4KaScRR9S4Mlh4UCa/otKPvbXYyC&#10;Yxnv8bFNV5EZLwd+06bny2GhVPez/ZmA8NT6d/i/vdYK4sFwDK834QnI2R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wcGi3EAAAA3QAAAA8AAAAAAAAAAAAAAAAAmAIAAGRycy9k&#10;b3ducmV2LnhtbFBLBQYAAAAABAAEAPUAAACJAwAAAAA=&#10;"/>
                <v:rect id="Rectangle 2375" o:spid="_x0000_s1043" style="position:absolute;left:38913;top:47;width:2287;height:22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P8lbcEA&#10;AADdAAAADwAAAGRycy9kb3ducmV2LnhtbERPTYvCMBC9C/6HMII3Ta0oWo0iuyi7R60Xb2MzttVm&#10;UpqoXX/95iB4fLzv5bo1lXhQ40rLCkbDCARxZnXJuYJjuh3MQDiPrLGyTAr+yMF61e0sMdH2yXt6&#10;HHwuQgi7BBUU3teJlC4ryKAb2po4cBfbGPQBNrnUDT5DuKlkHEVTabDk0FBgTV8FZbfD3Sg4l/ER&#10;X/t0F5n5dux/2/R6P30r1e+1mwUIT63/iN/uH60gHk/C/vAmPAG5+g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j/JW3BAAAA3QAAAA8AAAAAAAAAAAAAAAAAmAIAAGRycy9kb3du&#10;cmV2LnhtbFBLBQYAAAAABAAEAPUAAACGAwAAAAA=&#10;"/>
                <v:rect id="Rectangle 2376" o:spid="_x0000_s1044" style="position:absolute;left:41200;top:47;width:2286;height:22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7OA9sYA&#10;AADdAAAADwAAAGRycy9kb3ducmV2LnhtbESPQWvCQBSE7wX/w/KE3urGhBYbXUUslvZo4sXba/aZ&#10;RLNvQ3Zj0v76bqHgcZiZb5jVZjSNuFHnassK5rMIBHFhdc2lgmO+f1qAcB5ZY2OZFHyTg8168rDC&#10;VNuBD3TLfCkChF2KCirv21RKV1Rk0M1sSxy8s+0M+iC7UuoOhwA3jYyj6EUarDksVNjSrqLimvVG&#10;wVcdH/HnkL9H5nWf+M8xv/SnN6Uep+N2CcLT6O/h//aHVhAnz3P4exOegFz/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7OA9sYAAADdAAAADwAAAAAAAAAAAAAAAACYAgAAZHJz&#10;L2Rvd25yZXYueG1sUEsFBgAAAAAEAAQA9QAAAIsDAAAAAA==&#10;"/>
                <v:rect id="Rectangle 2377" o:spid="_x0000_s1045" style="position:absolute;left:43486;top:47;width:2286;height:22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2EegcYA&#10;AADdAAAADwAAAGRycy9kb3ducmV2LnhtbESPQWvCQBSE74X+h+UVvNVNEyo2ZhNKxdIeNV56e2af&#10;SWz2bciumvrr3YLgcZiZb5isGE0nTjS41rKCl2kEgriyuuVawbZcPc9BOI+ssbNMCv7IQZE/PmSY&#10;anvmNZ02vhYBwi5FBY33fSqlqxoy6Ka2Jw7e3g4GfZBDLfWA5wA3nYyjaCYNthwWGuzpo6Hqd3M0&#10;CnZtvMXLuvyMzNsq8d9jeTj+LJWaPI3vCxCeRn8P39pfWkGcvMbw/yY8AZlf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2EegcYAAADdAAAADwAAAAAAAAAAAAAAAACYAgAAZHJz&#10;L2Rvd25yZXYueG1sUEsFBgAAAAAEAAQA9QAAAIsDAAAAAA==&#10;"/>
                <v:rect id="Rectangle 2378" o:spid="_x0000_s1046" style="position:absolute;left:45772;top:47;width:2286;height:22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27GsYA&#10;AADdAAAADwAAAGRycy9kb3ducmV2LnhtbESPQWvCQBSE70L/w/IKvenGBKWNrlJaUuxRk0tvz+xr&#10;kpp9G7IbTf31bkHocZiZb5j1djStOFPvGssK5rMIBHFpdcOVgiLPps8gnEfW2FomBb/kYLt5mKwx&#10;1fbCezoffCUChF2KCmrvu1RKV9Zk0M1sRxy8b9sb9EH2ldQ9XgLctDKOoqU02HBYqLGjt5rK02Ew&#10;Co5NXOB1n39E5iVL/OeY/wxf70o9PY6vKxCeRv8fvrd3WkGcLBL4exOegNzc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27GsYAAADdAAAADwAAAAAAAAAAAAAAAACYAgAAZHJz&#10;L2Rvd25yZXYueG1sUEsFBgAAAAAEAAQA9QAAAIsDAAAAAA==&#10;"/>
                <v:rect id="Rectangle 2379" o:spid="_x0000_s1047" style="position:absolute;left:48058;top:47;width:2287;height:22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8QjbsUA&#10;AADdAAAADwAAAGRycy9kb3ducmV2LnhtbESPQWvCQBSE7wX/w/IK3uqmUYtGV5EWRY8aL96e2WcS&#10;zb4N2VWjv75bEHocZuYbZjpvTSVu1LjSsoLPXgSCOLO65FzBPl1+jEA4j6yxskwKHuRgPuu8TTHR&#10;9s5buu18LgKEXYIKCu/rREqXFWTQ9WxNHLyTbQz6IJtc6gbvAW4qGUfRlzRYclgosKbvgrLL7moU&#10;HMt4j89tuorMeNn3mzY9Xw8/SnXf28UEhKfW/4df7bVWEPeHA/h7E56AnP0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3xCNuxQAAAN0AAAAPAAAAAAAAAAAAAAAAAJgCAABkcnMv&#10;ZG93bnJldi54bWxQSwUGAAAAAAQABAD1AAAAigMAAAAA&#10;"/>
                <v:rect id="Rectangle 2380" o:spid="_x0000_s1048" style="position:absolute;left:50345;top:47;width:2286;height:22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IiG9cQA&#10;AADdAAAADwAAAGRycy9kb3ducmV2LnhtbESPQYvCMBSE78L+h/AWvGm6FWWtRlkURY9aL3t7Ns+2&#10;u81LaaJWf70RBI/DzHzDTOetqcSFGldaVvDVj0AQZ1aXnCs4pKveNwjnkTVWlknBjRzMZx+dKSba&#10;XnlHl73PRYCwS1BB4X2dSOmyggy6vq2Jg3eyjUEfZJNL3eA1wE0l4ygaSYMlh4UCa1oUlP3vz0bB&#10;sYwPeN+l68iMVwO/bdO/8+9Sqe5n+zMB4an17/CrvdEK4sFwCM834QnI2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iIhvXEAAAA3QAAAA8AAAAAAAAAAAAAAAAAmAIAAGRycy9k&#10;b3ducmV2LnhtbFBLBQYAAAAABAAEAPUAAACJAwAAAAA=&#10;"/>
                <v:rect id="Rectangle 2381" o:spid="_x0000_s1049" style="position:absolute;left:52631;top:47;width:2286;height:22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FoYgsQA&#10;AADdAAAADwAAAGRycy9kb3ducmV2LnhtbESPQYvCMBSE78L+h/AWvGm6lRWtRlkURY9aL96ezbPt&#10;bvNSmqh1f70RBI/DzHzDTOetqcSVGldaVvDVj0AQZ1aXnCs4pKveCITzyBory6TgTg7ms4/OFBNt&#10;b7yj697nIkDYJaig8L5OpHRZQQZd39bEwTvbxqAPssmlbvAW4KaScRQNpcGSw0KBNS0Kyv72F6Pg&#10;VMYH/N+l68iMVwO/bdPfy3GpVPez/ZmA8NT6d/jV3mgF8eB7CM834QnI2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haGILEAAAA3QAAAA8AAAAAAAAAAAAAAAAAmAIAAGRycy9k&#10;b3ducmV2LnhtbFBLBQYAAAAABAAEAPUAAACJAwAAAAA=&#10;"/>
                <v:rect id="Rectangle 2382" o:spid="_x0000_s1050" style="position:absolute;left:11478;top:47;width:2287;height:22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xa9GcUA&#10;AADdAAAADwAAAGRycy9kb3ducmV2LnhtbESPQWvCQBSE7wX/w/IK3uqmEa1GV5EWRY8aL96e2WcS&#10;zb4N2VWjv75bEHocZuYbZjpvTSVu1LjSsoLPXgSCOLO65FzBPl1+jEA4j6yxskwKHuRgPuu8TTHR&#10;9s5buu18LgKEXYIKCu/rREqXFWTQ9WxNHLyTbQz6IJtc6gbvAW4qGUfRUBosOSwUWNN3QdlldzUK&#10;jmW8x+c2XUVmvOz7TZuer4cfpbrv7WICwlPr/8Ov9loriPuDL/h7E56AnP0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HFr0ZxQAAAN0AAAAPAAAAAAAAAAAAAAAAAJgCAABkcnMv&#10;ZG93bnJldi54bWxQSwUGAAAAAAQABAD1AAAAigMAAAAA&#10;"/>
                <v:rect id="Rectangle 2383" o:spid="_x0000_s1051" style="position:absolute;left:54917;top:47;width:2286;height:22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okpa8EA&#10;AADdAAAADwAAAGRycy9kb3ducmV2LnhtbERPTYvCMBC9C/6HMII3Ta0oWo0iuyi7R60Xb2MzttVm&#10;UpqoXX/95iB4fLzv5bo1lXhQ40rLCkbDCARxZnXJuYJjuh3MQDiPrLGyTAr+yMF61e0sMdH2yXt6&#10;HHwuQgi7BBUU3teJlC4ryKAb2po4cBfbGPQBNrnUDT5DuKlkHEVTabDk0FBgTV8FZbfD3Sg4l/ER&#10;X/t0F5n5dux/2/R6P30r1e+1mwUIT63/iN/uH60gHk/C3PAmPAG5+g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aJKWvBAAAA3QAAAA8AAAAAAAAAAAAAAAAAmAIAAGRycy9kb3du&#10;cmV2LnhtbFBLBQYAAAAABAAEAPUAAACGAwAAAAA=&#10;"/>
                <w10:anchorlock/>
              </v:group>
            </w:pict>
          </mc:Fallback>
        </mc:AlternateContent>
      </w:r>
    </w:p>
    <w:p>
      <w:pPr>
        <w:pBdr>
          <w:bottom w:val="single" w:sz="4" w:space="1" w:color="auto"/>
        </w:pBdr>
        <w:rPr>
          <w:rFonts w:ascii="Arial" w:hAnsi="Arial" w:cs="Arial"/>
          <w:b/>
          <w:szCs w:val="22"/>
        </w:rPr>
      </w:pPr>
    </w:p>
    <w:p>
      <w:pPr>
        <w:pBdr>
          <w:bottom w:val="single" w:sz="4" w:space="1" w:color="auto"/>
        </w:pBdr>
        <w:rPr>
          <w:rFonts w:ascii="Arial" w:hAnsi="Arial" w:cs="Arial"/>
          <w:b/>
          <w:sz w:val="22"/>
          <w:szCs w:val="22"/>
        </w:rPr>
      </w:pPr>
      <w:r>
        <w:rPr>
          <w:rFonts w:ascii="Arial" w:hAnsi="Arial" w:cs="Arial"/>
          <w:b/>
          <w:sz w:val="22"/>
          <w:szCs w:val="22"/>
        </w:rPr>
        <w:t>N° de registre national</w:t>
      </w:r>
      <w:r>
        <w:rPr>
          <w:rFonts w:ascii="Arial" w:hAnsi="Arial" w:cs="Arial"/>
          <w:b/>
          <w:sz w:val="22"/>
          <w:szCs w:val="22"/>
        </w:rPr>
        <w:tab/>
      </w:r>
      <w:r>
        <w:rPr>
          <w:rFonts w:ascii="Arial" w:hAnsi="Arial" w:cs="Arial"/>
          <w:b/>
          <w:sz w:val="22"/>
          <w:szCs w:val="22"/>
        </w:rPr>
        <w:tab/>
      </w:r>
      <w:r>
        <w:rPr>
          <w:rFonts w:ascii="Arial" w:hAnsi="Arial" w:cs="Arial"/>
          <w:b/>
          <w:sz w:val="22"/>
          <w:szCs w:val="22"/>
        </w:rPr>
        <w:tab/>
        <w:t xml:space="preserve">Date de naissance (jj/mm/aa) </w:t>
      </w:r>
      <w:r>
        <w:rPr>
          <w:rFonts w:ascii="Arial" w:hAnsi="Arial" w:cs="Arial"/>
          <w:b/>
          <w:sz w:val="22"/>
          <w:szCs w:val="22"/>
        </w:rPr>
        <w:tab/>
        <w:t xml:space="preserve">  Sexe</w:t>
      </w:r>
    </w:p>
    <w:p>
      <w:pPr>
        <w:pBdr>
          <w:bottom w:val="single" w:sz="4" w:space="1" w:color="auto"/>
        </w:pBdr>
        <w:rPr>
          <w:rFonts w:ascii="Arial" w:hAnsi="Arial" w:cs="Arial"/>
          <w:b/>
          <w:sz w:val="22"/>
          <w:szCs w:val="22"/>
        </w:rPr>
      </w:pPr>
      <w:r>
        <w:rPr>
          <w:rFonts w:ascii="Arial" w:hAnsi="Arial" w:cs="Arial"/>
          <w:b/>
          <w:noProof/>
          <w:sz w:val="22"/>
          <w:szCs w:val="22"/>
          <w:lang w:val="fr-BE" w:eastAsia="fr-BE"/>
        </w:rPr>
        <mc:AlternateContent>
          <mc:Choice Requires="wpc">
            <w:drawing>
              <wp:inline distT="0" distB="0" distL="0" distR="0">
                <wp:extent cx="5267960" cy="238760"/>
                <wp:effectExtent l="635" t="8890" r="8255" b="0"/>
                <wp:docPr id="2338" name="Zone de dessin 2338"/>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2315" name="Rectangle 2340"/>
                        <wps:cNvSpPr>
                          <a:spLocks noChangeArrowheads="1"/>
                        </wps:cNvSpPr>
                        <wps:spPr bwMode="auto">
                          <a:xfrm>
                            <a:off x="4763" y="4775"/>
                            <a:ext cx="228628" cy="2292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316" name="Rectangle 2341"/>
                        <wps:cNvSpPr>
                          <a:spLocks noChangeArrowheads="1"/>
                        </wps:cNvSpPr>
                        <wps:spPr bwMode="auto">
                          <a:xfrm>
                            <a:off x="233391" y="4775"/>
                            <a:ext cx="228628" cy="2292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317" name="Rectangle 2342"/>
                        <wps:cNvSpPr>
                          <a:spLocks noChangeArrowheads="1"/>
                        </wps:cNvSpPr>
                        <wps:spPr bwMode="auto">
                          <a:xfrm>
                            <a:off x="462018" y="4775"/>
                            <a:ext cx="228628" cy="2292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318" name="Rectangle 2343"/>
                        <wps:cNvSpPr>
                          <a:spLocks noChangeArrowheads="1"/>
                        </wps:cNvSpPr>
                        <wps:spPr bwMode="auto">
                          <a:xfrm>
                            <a:off x="690646" y="4775"/>
                            <a:ext cx="228628" cy="2292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319" name="Rectangle 2344"/>
                        <wps:cNvSpPr>
                          <a:spLocks noChangeArrowheads="1"/>
                        </wps:cNvSpPr>
                        <wps:spPr bwMode="auto">
                          <a:xfrm>
                            <a:off x="919273" y="4775"/>
                            <a:ext cx="228628" cy="2292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320" name="Rectangle 2345"/>
                        <wps:cNvSpPr>
                          <a:spLocks noChangeArrowheads="1"/>
                        </wps:cNvSpPr>
                        <wps:spPr bwMode="auto">
                          <a:xfrm>
                            <a:off x="1147901" y="4775"/>
                            <a:ext cx="228628" cy="2292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321" name="Rectangle 2346"/>
                        <wps:cNvSpPr>
                          <a:spLocks noChangeArrowheads="1"/>
                        </wps:cNvSpPr>
                        <wps:spPr bwMode="auto">
                          <a:xfrm>
                            <a:off x="1376528" y="4775"/>
                            <a:ext cx="228628" cy="2292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322" name="Rectangle 2347"/>
                        <wps:cNvSpPr>
                          <a:spLocks noChangeArrowheads="1"/>
                        </wps:cNvSpPr>
                        <wps:spPr bwMode="auto">
                          <a:xfrm>
                            <a:off x="1605156" y="4775"/>
                            <a:ext cx="228628" cy="2292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323" name="Rectangle 2348"/>
                        <wps:cNvSpPr>
                          <a:spLocks noChangeArrowheads="1"/>
                        </wps:cNvSpPr>
                        <wps:spPr bwMode="auto">
                          <a:xfrm>
                            <a:off x="1833784" y="4775"/>
                            <a:ext cx="228628" cy="2292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324" name="Rectangle 2349"/>
                        <wps:cNvSpPr>
                          <a:spLocks noChangeArrowheads="1"/>
                        </wps:cNvSpPr>
                        <wps:spPr bwMode="auto">
                          <a:xfrm>
                            <a:off x="2062411" y="4775"/>
                            <a:ext cx="228628" cy="2292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325" name="Rectangle 2350"/>
                        <wps:cNvSpPr>
                          <a:spLocks noChangeArrowheads="1"/>
                        </wps:cNvSpPr>
                        <wps:spPr bwMode="auto">
                          <a:xfrm>
                            <a:off x="2291039" y="4775"/>
                            <a:ext cx="228628" cy="2292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326" name="Rectangle 2351"/>
                        <wps:cNvSpPr>
                          <a:spLocks noChangeArrowheads="1"/>
                        </wps:cNvSpPr>
                        <wps:spPr bwMode="auto">
                          <a:xfrm>
                            <a:off x="2748294" y="4775"/>
                            <a:ext cx="228628" cy="2292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328" name="Rectangle 2352"/>
                        <wps:cNvSpPr>
                          <a:spLocks noChangeArrowheads="1"/>
                        </wps:cNvSpPr>
                        <wps:spPr bwMode="auto">
                          <a:xfrm>
                            <a:off x="2976921" y="4775"/>
                            <a:ext cx="228628" cy="2292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329" name="Rectangle 2353"/>
                        <wps:cNvSpPr>
                          <a:spLocks noChangeArrowheads="1"/>
                        </wps:cNvSpPr>
                        <wps:spPr bwMode="auto">
                          <a:xfrm>
                            <a:off x="3205549" y="4775"/>
                            <a:ext cx="228628" cy="2292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330" name="Rectangle 2354"/>
                        <wps:cNvSpPr>
                          <a:spLocks noChangeArrowheads="1"/>
                        </wps:cNvSpPr>
                        <wps:spPr bwMode="auto">
                          <a:xfrm>
                            <a:off x="3434176" y="4775"/>
                            <a:ext cx="228628" cy="2292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331" name="Rectangle 2355"/>
                        <wps:cNvSpPr>
                          <a:spLocks noChangeArrowheads="1"/>
                        </wps:cNvSpPr>
                        <wps:spPr bwMode="auto">
                          <a:xfrm>
                            <a:off x="3662804" y="4775"/>
                            <a:ext cx="228628" cy="2292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332" name="Rectangle 2356"/>
                        <wps:cNvSpPr>
                          <a:spLocks noChangeArrowheads="1"/>
                        </wps:cNvSpPr>
                        <wps:spPr bwMode="auto">
                          <a:xfrm>
                            <a:off x="3891432" y="4775"/>
                            <a:ext cx="228628" cy="2292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333" name="Rectangle 2357"/>
                        <wps:cNvSpPr>
                          <a:spLocks noChangeArrowheads="1"/>
                        </wps:cNvSpPr>
                        <wps:spPr bwMode="auto">
                          <a:xfrm>
                            <a:off x="5034569" y="4775"/>
                            <a:ext cx="228628" cy="2292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c:wpc>
                  </a:graphicData>
                </a:graphic>
              </wp:inline>
            </w:drawing>
          </mc:Choice>
          <mc:Fallback>
            <w:pict>
              <v:group id="Zone de dessin 2338" o:spid="_x0000_s1026" editas="canvas" style="width:414.8pt;height:18.8pt;mso-position-horizontal-relative:char;mso-position-vertical-relative:line" coordsize="52679,23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">
                <v:shape id="_x0000_s1027" type="#_x0000_t75" style="position:absolute;width:52679;height:2387;visibility:visible;mso-wrap-style:square">
                  <v:fill o:detectmouseclick="t"/>
                  <v:path o:connecttype="none"/>
                </v:shape>
                <v:rect id="Rectangle 2340" o:spid="_x0000_s1028" style="position:absolute;left:47;top:47;width:2286;height:22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uI/NcYA&#10;AADdAAAADwAAAGRycy9kb3ducmV2LnhtbESPQWvCQBSE7wX/w/KE3urGhBYbXUUslvZo4sXba/aZ&#10;RLNvQ3Zj0v76bqHgcZiZb5jVZjSNuFHnassK5rMIBHFhdc2lgmO+f1qAcB5ZY2OZFHyTg8168rDC&#10;VNuBD3TLfCkChF2KCirv21RKV1Rk0M1sSxy8s+0M+iC7UuoOhwA3jYyj6EUarDksVNjSrqLimvVG&#10;wVcdH/HnkL9H5nWf+M8xv/SnN6Uep+N2CcLT6O/h//aHVhAn82f4exOegFz/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uI/NcYAAADdAAAADwAAAAAAAAAAAAAAAACYAgAAZHJz&#10;L2Rvd25yZXYueG1sUEsFBgAAAAAEAAQA9QAAAIsDAAAAAA==&#10;"/>
                <v:rect id="Rectangle 2341" o:spid="_x0000_s1029" style="position:absolute;left:2333;top:47;width:2287;height:22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jChQsYA&#10;AADdAAAADwAAAGRycy9kb3ducmV2LnhtbESPQWvCQBSE74L/YXlCb7oxgVBTVyktlvYY48Xba/aZ&#10;xGbfhuxq0v56Vyh4HGbmG2a9HU0rrtS7xrKC5SICQVxa3XCl4FDs5s8gnEfW2FomBb/kYLuZTtaY&#10;aTtwTte9r0SAsMtQQe19l0npypoMuoXtiIN3sr1BH2RfSd3jEOCmlXEUpdJgw2Ghxo7eaip/9hej&#10;4LuJD/iXFx+RWe0S/zUW58vxXamn2fj6AsLT6B/h//anVhAnyxTub8ITkJsb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jChQsYAAADdAAAADwAAAAAAAAAAAAAAAACYAgAAZHJz&#10;L2Rvd25yZXYueG1sUEsFBgAAAAAEAAQA9QAAAIsDAAAAAA==&#10;"/>
                <v:rect id="Rectangle 2342" o:spid="_x0000_s1030" style="position:absolute;left:4620;top:47;width:2286;height:22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wE2cYA&#10;AADdAAAADwAAAGRycy9kb3ducmV2LnhtbESPQWvCQBSE7wX/w/KE3urGBFobXUUslvZo4sXba/aZ&#10;RLNvQ3Zj0v76bqHgcZiZb5jVZjSNuFHnassK5rMIBHFhdc2lgmO+f1qAcB5ZY2OZFHyTg8168rDC&#10;VNuBD3TLfCkChF2KCirv21RKV1Rk0M1sSxy8s+0M+iC7UuoOhwA3jYyj6FkarDksVNjSrqLimvVG&#10;wVcdH/HnkL9H5nWf+M8xv/SnN6Uep+N2CcLT6O/h//aHVhAn8xf4exOegFz/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XwE2cYAAADdAAAADwAAAAAAAAAAAAAAAACYAgAAZHJz&#10;L2Rvd25yZXYueG1sUEsFBgAAAAAEAAQA9QAAAIsDAAAAAA==&#10;"/>
                <v:rect id="Rectangle 2343" o:spid="_x0000_s1031" style="position:absolute;left:6906;top:47;width:2286;height:22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OOQq8IA&#10;AADdAAAADwAAAGRycy9kb3ducmV2LnhtbERPTYvCMBC9C/6HMII3TVth0a6xiKK4R60Xb2Mz23a3&#10;mZQmavXXbw4LHh/ve5n1phF36lxtWUE8jUAQF1bXXCo457vJHITzyBoby6TgSQ6y1XCwxFTbBx/p&#10;fvKlCCHsUlRQed+mUrqiIoNualviwH3bzqAPsCul7vARwk0jkyj6kAZrDg0VtrSpqPg93YyCa52c&#10;8XXM95FZ7Gb+q89/bpetUuNRv/4E4an3b/G/+6AVJLM4zA1vwhOQq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g45CrwgAAAN0AAAAPAAAAAAAAAAAAAAAAAJgCAABkcnMvZG93&#10;bnJldi54bWxQSwUGAAAAAAQABAD1AAAAhwMAAAAA&#10;"/>
                <v:rect id="Rectangle 2344" o:spid="_x0000_s1032" style="position:absolute;left:9192;top:47;width:2287;height:22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681MMQA&#10;AADdAAAADwAAAGRycy9kb3ducmV2LnhtbESPQYvCMBSE78L+h/AWvGlqBbHVKMuKoketF2/P5tl2&#10;t3kpTdTu/nojCB6HmfmGmS87U4sbta6yrGA0jEAQ51ZXXCg4ZuvBFITzyBpry6TgjxwsFx+9Oaba&#10;3nlPt4MvRICwS1FB6X2TSunykgy6oW2Ig3exrUEfZFtI3eI9wE0t4yiaSIMVh4USG/ouKf89XI2C&#10;cxUf8X+fbSKTrMd+12U/19NKqf5n9zUD4anz7/CrvdUK4vEogeeb8ATk4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vNTDEAAAA3QAAAA8AAAAAAAAAAAAAAAAAmAIAAGRycy9k&#10;b3ducmV2LnhtbFBLBQYAAAAABAAEAPUAAACJAwAAAAA=&#10;"/>
                <v:rect id="Rectangle 2345" o:spid="_x0000_s1033" style="position:absolute;left:11479;top:47;width:2286;height:22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PlWEMMA&#10;AADdAAAADwAAAGRycy9kb3ducmV2LnhtbERPPW/CMBDdkfofrKvUDZwGqYIUE6FWqdoRwsJ2jY8k&#10;EJ8j2wlpf309VGJ8et+bfDKdGMn51rKC50UCgriyuuVawbEs5isQPiBr7CyTgh/ykG8fZhvMtL3x&#10;nsZDqEUMYZ+hgiaEPpPSVw0Z9AvbE0fubJ3BEKGrpXZ4i+Gmk2mSvEiDLceGBnt6a6i6Hgaj4LtN&#10;j/i7Lz8Ssy6W4WsqL8PpXamnx2n3CiLQFO7if/enVpAu07g/volPQG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PlWEMMAAADdAAAADwAAAAAAAAAAAAAAAACYAgAAZHJzL2Rv&#10;d25yZXYueG1sUEsFBgAAAAAEAAQA9QAAAIgDAAAAAA==&#10;"/>
                <v:rect id="Rectangle 2346" o:spid="_x0000_s1034" style="position:absolute;left:13765;top:47;width:2286;height:22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7Xzi8YA&#10;AADdAAAADwAAAGRycy9kb3ducmV2LnhtbESPT2vCQBTE74LfYXmF3nRjAqWmrlIUpT3mz6W31+xr&#10;kjb7NmRXE/303ULB4zAzv2E2u8l04kKDay0rWC0jEMSV1S3XCsriuHgG4Tyyxs4yKbiSg912Pttg&#10;qu3IGV1yX4sAYZeigsb7PpXSVQ0ZdEvbEwfvyw4GfZBDLfWAY4CbTsZR9CQNthwWGuxp31D1k5+N&#10;gs82LvGWFafIrI+Jf5+K7/PHQanHh+n1BYSnyd/D/+03rSBO4hX8vQlPQG5/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7Xzi8YAAADdAAAADwAAAAAAAAAAAAAAAACYAgAAZHJz&#10;L2Rvd25yZXYueG1sUEsFBgAAAAAEAAQA9QAAAIsDAAAAAA==&#10;"/>
                <v:rect id="Rectangle 2347" o:spid="_x0000_s1035" style="position:absolute;left:16051;top:47;width:2286;height:22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2dt/MUA&#10;AADdAAAADwAAAGRycy9kb3ducmV2LnhtbESPQWvCQBSE7wX/w/IEb3XjCtJGN6FYLHrUeOntmX0m&#10;sdm3Ibtq2l/fLRQ8DjPzDbPKB9uKG/W+caxhNk1AEJfONFxpOBab5xcQPiAbbB2Thm/ykGejpxWm&#10;xt15T7dDqESEsE9RQx1Cl0rpy5os+qnriKN3dr3FEGVfSdPjPcJtK1WSLKTFhuNCjR2tayq/Dler&#10;4dSoI/7si4/Evm7mYTcUl+vnu9aT8fC2BBFoCI/wf3trNKi5UvD3Jj4Bmf0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PZ238xQAAAN0AAAAPAAAAAAAAAAAAAAAAAJgCAABkcnMv&#10;ZG93bnJldi54bWxQSwUGAAAAAAQABAD1AAAAigMAAAAA&#10;"/>
                <v:rect id="Rectangle 2348" o:spid="_x0000_s1036" style="position:absolute;left:18337;top:47;width:2287;height:22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CvIZ8QA&#10;AADdAAAADwAAAGRycy9kb3ducmV2LnhtbESPQYvCMBSE7wv+h/CEva2pLYhWo4iLy3rUevH2bJ5t&#10;tXkpTdTu/nojCB6HmfmGmS06U4sbta6yrGA4iEAQ51ZXXCjYZ+uvMQjnkTXWlknBHzlYzHsfM0y1&#10;vfOWbjtfiABhl6KC0vsmldLlJRl0A9sQB+9kW4M+yLaQusV7gJtaxlE0kgYrDgslNrQqKb/srkbB&#10;sYr3+L/NfiIzWSd+02Xn6+Fbqc9+t5yC8NT5d/jV/tUK4iRO4PkmPAE5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AryGfEAAAA3QAAAA8AAAAAAAAAAAAAAAAAmAIAAGRycy9k&#10;b3ducmV2LnhtbFBLBQYAAAAABAAEAPUAAACJAwAAAAA=&#10;"/>
                <v:rect id="Rectangle 2349" o:spid="_x0000_s1037" style="position:absolute;left:20624;top:47;width:2286;height:22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8JQE8YA&#10;AADdAAAADwAAAGRycy9kb3ducmV2LnhtbESPQWvCQBSE74X+h+UVvNVNkyI2ZhNKxdIeNV56e2af&#10;SWz2bciumvrr3YLgcZiZb5isGE0nTjS41rKCl2kEgriyuuVawbZcPc9BOI+ssbNMCv7IQZE/PmSY&#10;anvmNZ02vhYBwi5FBY33fSqlqxoy6Ka2Jw7e3g4GfZBDLfWA5wA3nYyjaCYNthwWGuzpo6Hqd3M0&#10;CnZtvMXLuvyMzNsq8d9jeTj+LJWaPI3vCxCeRn8P39pfWkGcxK/w/yY8AZlf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8JQE8YAAADdAAAADwAAAAAAAAAAAAAAAACYAgAAZHJz&#10;L2Rvd25yZXYueG1sUEsFBgAAAAAEAAQA9QAAAIsDAAAAAA==&#10;"/>
                <v:rect id="Rectangle 2350" o:spid="_x0000_s1038" style="position:absolute;left:22910;top:47;width:2286;height:22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I71iMYA&#10;AADdAAAADwAAAGRycy9kb3ducmV2LnhtbESPQWvCQBSE74X+h+UVvNVNEyo2ZhNKxdIeNV56e2af&#10;SWz2bciumvrr3YLgcZiZb5isGE0nTjS41rKCl2kEgriyuuVawbZcPc9BOI+ssbNMCv7IQZE/PmSY&#10;anvmNZ02vhYBwi5FBY33fSqlqxoy6Ka2Jw7e3g4GfZBDLfWA5wA3nYyjaCYNthwWGuzpo6Hqd3M0&#10;CnZtvMXLuvyMzNsq8d9jeTj+LJWaPI3vCxCeRn8P39pfWkGcxK/w/yY8AZlf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I71iMYAAADdAAAADwAAAAAAAAAAAAAAAACYAgAAZHJz&#10;L2Rvd25yZXYueG1sUEsFBgAAAAAEAAQA9QAAAIsDAAAAAA==&#10;"/>
                <v:rect id="Rectangle 2351" o:spid="_x0000_s1039" style="position:absolute;left:27482;top:47;width:2287;height:22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Fxr/8YA&#10;AADdAAAADwAAAGRycy9kb3ducmV2LnhtbESPT2vCQBTE7wW/w/KE3pqNEUTTrCItlnrMn0tvr9nX&#10;JG32bciumvrpuwXB4zAzv2Gy3WR6cabRdZYVLKIYBHFtdceNgqo8PK1BOI+ssbdMCn7JwW47e8gw&#10;1fbCOZ0L34gAYZeigtb7IZXS1S0ZdJEdiIP3ZUeDPsixkXrES4CbXiZxvJIGOw4LLQ700lL9U5yM&#10;gs8uqfCal2+x2RyW/jiV36ePV6Ue59P+GYSnyd/Dt/a7VpAskxX8vwlPQG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Fxr/8YAAADdAAAADwAAAAAAAAAAAAAAAACYAgAAZHJz&#10;L2Rvd25yZXYueG1sUEsFBgAAAAAEAAQA9QAAAIsDAAAAAA==&#10;"/>
                <v:rect id="Rectangle 2352" o:spid="_x0000_s1040" style="position:absolute;left:29769;top:47;width:2286;height:22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o9aFsMA&#10;AADdAAAADwAAAGRycy9kb3ducmV2LnhtbERPPW/CMBDdkfofrKvUDZwGqYIUE6FWqdoRwsJ2jY8k&#10;EJ8j2wlpf309VGJ8et+bfDKdGMn51rKC50UCgriyuuVawbEs5isQPiBr7CyTgh/ykG8fZhvMtL3x&#10;nsZDqEUMYZ+hgiaEPpPSVw0Z9AvbE0fubJ3BEKGrpXZ4i+Gmk2mSvEiDLceGBnt6a6i6Hgaj4LtN&#10;j/i7Lz8Ssy6W4WsqL8PpXamnx2n3CiLQFO7if/enVpAu0zg3volPQG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o9aFsMAAADdAAAADwAAAAAAAAAAAAAAAACYAgAAZHJzL2Rv&#10;d25yZXYueG1sUEsFBgAAAAAEAAQA9QAAAIgDAAAAAA==&#10;"/>
                <v:rect id="Rectangle 2353" o:spid="_x0000_s1041" style="position:absolute;left:32055;top:47;width:2286;height:22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cP/jcQA&#10;AADdAAAADwAAAGRycy9kb3ducmV2LnhtbESPQYvCMBSE7wv+h/AEb2tqBdFqFHFx0aPWy96ezbOt&#10;Ni+liVr99UYQ9jjMzDfMbNGaStyocaVlBYN+BII4s7rkXMEhXX+PQTiPrLGyTAoe5GAx73zNMNH2&#10;zju67X0uAoRdggoK7+tESpcVZND1bU0cvJNtDPogm1zqBu8BbioZR9FIGiw5LBRY06qg7LK/GgXH&#10;Mj7gc5f+RmayHvptm56vfz9K9brtcgrCU+v/w5/2RiuIh/EE3m/CE5Dz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HD/43EAAAA3QAAAA8AAAAAAAAAAAAAAAAAmAIAAGRycy9k&#10;b3ducmV2LnhtbFBLBQYAAAAABAAEAPUAAACJAwAAAAA=&#10;"/>
                <v:rect id="Rectangle 2354" o:spid="_x0000_s1042" style="position:absolute;left:34341;top:47;width:2287;height:22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SDAzcIA&#10;AADdAAAADwAAAGRycy9kb3ducmV2LnhtbERPTYvCMBC9C/6HMII3TW1BdrtGEUXRo7aXvc02s23X&#10;ZlKaqNVfbw7CHh/ve7HqTSNu1LnasoLZNAJBXFhdc6kgz3aTDxDOI2tsLJOCBzlYLYeDBaba3vlE&#10;t7MvRQhhl6KCyvs2ldIVFRl0U9sSB+7XdgZ9gF0pdYf3EG4aGUfRXBqsOTRU2NKmouJyvhoFP3Wc&#10;4/OU7SPzuUv8sc/+rt9bpcajfv0FwlPv/8Vv90EriJMk7A9vwhOQyx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VIMDNwgAAAN0AAAAPAAAAAAAAAAAAAAAAAJgCAABkcnMvZG93&#10;bnJldi54bWxQSwUGAAAAAAQABAD1AAAAhwMAAAAA&#10;"/>
                <v:rect id="Rectangle 2355" o:spid="_x0000_s1043" style="position:absolute;left:36628;top:47;width:2286;height:22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mxlVsQA&#10;AADdAAAADwAAAGRycy9kb3ducmV2LnhtbESPQYvCMBSE74L/ITzBm6a2IG41iiiKHrVe9va2ebbd&#10;bV5KE7X66zcLwh6HmfmGWaw6U4s7ta6yrGAyjkAQ51ZXXCi4ZLvRDITzyBpry6TgSQ5Wy35vgam2&#10;Dz7R/ewLESDsUlRQet+kUrq8JINubBvi4F1ta9AH2RZSt/gIcFPLOIqm0mDFYaHEhjYl5T/nm1Hw&#10;VcUXfJ2yfWQ+dok/dtn37XOr1HDQrecgPHX+P/xuH7SCOEkm8PcmPAG5/A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psZVbEAAAA3QAAAA8AAAAAAAAAAAAAAAAAmAIAAGRycy9k&#10;b3ducmV2LnhtbFBLBQYAAAAABAAEAPUAAACJAwAAAAA=&#10;"/>
                <v:rect id="Rectangle 2356" o:spid="_x0000_s1044" style="position:absolute;left:38914;top:47;width:2286;height:22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r77IcQA&#10;AADdAAAADwAAAGRycy9kb3ducmV2LnhtbESPQYvCMBSE7wv+h/CEva2pLYhWo4iLy3rUevH2bJ5t&#10;tXkpTdTu/nojCB6HmfmGmS06U4sbta6yrGA4iEAQ51ZXXCjYZ+uvMQjnkTXWlknBHzlYzHsfM0y1&#10;vfOWbjtfiABhl6KC0vsmldLlJRl0A9sQB+9kW4M+yLaQusV7gJtaxlE0kgYrDgslNrQqKb/srkbB&#10;sYr3+L/NfiIzWSd+02Xn6+Fbqc9+t5yC8NT5d/jV/tUK4iSJ4fkmPAE5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q++yHEAAAA3QAAAA8AAAAAAAAAAAAAAAAAmAIAAGRycy9k&#10;b3ducmV2LnhtbFBLBQYAAAAABAAEAPUAAACJAwAAAAA=&#10;"/>
                <v:rect id="Rectangle 2357" o:spid="_x0000_s1045" style="position:absolute;left:50345;top:47;width:2286;height:22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fJeusYA&#10;AADdAAAADwAAAGRycy9kb3ducmV2LnhtbESPQWvCQBSE70L/w/IK3symCZQ2dZVSUewxJpfeXrPP&#10;JDb7NmRXE/313ULB4zAz3zDL9WQ6caHBtZYVPEUxCOLK6pZrBWWxXbyAcB5ZY2eZFFzJwXr1MFti&#10;pu3IOV0OvhYBwi5DBY33fSalqxoy6CLbEwfvaAeDPsihlnrAMcBNJ5M4fpYGWw4LDfb00VD1czgb&#10;Bd9tUuItL3axed2m/nMqTuevjVLzx+n9DYSnyd/D/+29VpCkaQp/b8ITkK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fJeusYAAADdAAAADwAAAAAAAAAAAAAAAACYAgAAZHJz&#10;L2Rvd25yZXYueG1sUEsFBgAAAAAEAAQA9QAAAIsDAAAAAA==&#10;"/>
                <w10:anchorlock/>
              </v:group>
            </w:pict>
          </mc:Fallback>
        </mc:AlternateContent>
      </w:r>
    </w:p>
    <w:p>
      <w:pPr>
        <w:pBdr>
          <w:bottom w:val="single" w:sz="4" w:space="1" w:color="auto"/>
        </w:pBdr>
        <w:rPr>
          <w:rFonts w:ascii="Arial" w:hAnsi="Arial" w:cs="Arial"/>
          <w:b/>
          <w:szCs w:val="22"/>
        </w:rPr>
      </w:pPr>
    </w:p>
    <w:p>
      <w:pPr>
        <w:pBdr>
          <w:bottom w:val="single" w:sz="4" w:space="1" w:color="auto"/>
        </w:pBdr>
        <w:rPr>
          <w:rFonts w:ascii="Arial" w:hAnsi="Arial" w:cs="Arial"/>
          <w:b/>
          <w:sz w:val="22"/>
          <w:szCs w:val="22"/>
        </w:rPr>
      </w:pPr>
      <w:r>
        <w:rPr>
          <w:rFonts w:ascii="Arial" w:hAnsi="Arial" w:cs="Arial"/>
          <w:b/>
          <w:sz w:val="22"/>
          <w:szCs w:val="22"/>
        </w:rPr>
        <w:t>Lieu de naissance</w:t>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t xml:space="preserve">  </w:t>
      </w:r>
      <w:r>
        <w:rPr>
          <w:rFonts w:ascii="Arial" w:hAnsi="Arial" w:cs="Arial"/>
          <w:b/>
          <w:sz w:val="22"/>
          <w:szCs w:val="22"/>
        </w:rPr>
        <w:tab/>
      </w:r>
      <w:r>
        <w:rPr>
          <w:rFonts w:ascii="Arial" w:hAnsi="Arial" w:cs="Arial"/>
          <w:b/>
          <w:sz w:val="22"/>
          <w:szCs w:val="22"/>
        </w:rPr>
        <w:tab/>
      </w:r>
      <w:r>
        <w:rPr>
          <w:rFonts w:ascii="Arial" w:hAnsi="Arial" w:cs="Arial"/>
          <w:b/>
          <w:sz w:val="22"/>
          <w:szCs w:val="22"/>
        </w:rPr>
        <w:tab/>
        <w:t>Etat civil      Hand.</w:t>
      </w:r>
    </w:p>
    <w:p>
      <w:pPr>
        <w:pBdr>
          <w:bottom w:val="single" w:sz="4" w:space="1" w:color="auto"/>
        </w:pBdr>
        <w:rPr>
          <w:rFonts w:ascii="Arial" w:hAnsi="Arial" w:cs="Arial"/>
          <w:b/>
          <w:sz w:val="22"/>
          <w:szCs w:val="22"/>
        </w:rPr>
      </w:pPr>
      <w:r>
        <w:rPr>
          <w:rFonts w:ascii="Arial" w:hAnsi="Arial" w:cs="Arial"/>
          <w:b/>
          <w:noProof/>
          <w:sz w:val="22"/>
          <w:szCs w:val="22"/>
          <w:lang w:val="fr-BE" w:eastAsia="fr-BE"/>
        </w:rPr>
        <mc:AlternateContent>
          <mc:Choice Requires="wps">
            <w:drawing>
              <wp:anchor distT="0" distB="0" distL="114300" distR="114300" simplePos="0" relativeHeight="251702272" behindDoc="0" locked="0" layoutInCell="1" allowOverlap="1">
                <wp:simplePos x="0" y="0"/>
                <wp:positionH relativeFrom="column">
                  <wp:posOffset>5438140</wp:posOffset>
                </wp:positionH>
                <wp:positionV relativeFrom="paragraph">
                  <wp:posOffset>10160</wp:posOffset>
                </wp:positionV>
                <wp:extent cx="228600" cy="228600"/>
                <wp:effectExtent l="13970" t="12065" r="5080" b="6985"/>
                <wp:wrapNone/>
                <wp:docPr id="2314" name="Rectangle 26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615" o:spid="_x0000_s1026" style="position:absolute;margin-left:428.2pt;margin-top:.8pt;width:18pt;height:18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"/>
            </w:pict>
          </mc:Fallback>
        </mc:AlternateContent>
      </w:r>
      <w:r>
        <w:rPr>
          <w:rFonts w:ascii="Arial" w:hAnsi="Arial" w:cs="Arial"/>
          <w:b/>
          <w:noProof/>
          <w:sz w:val="22"/>
          <w:szCs w:val="22"/>
          <w:lang w:val="fr-BE" w:eastAsia="fr-BE"/>
        </w:rPr>
        <mc:AlternateContent>
          <mc:Choice Requires="wpc">
            <w:drawing>
              <wp:inline distT="0" distB="0" distL="0" distR="0">
                <wp:extent cx="5039360" cy="238760"/>
                <wp:effectExtent l="635" t="3810" r="8255" b="5080"/>
                <wp:docPr id="2313" name="Zone de dessin 2280"/>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2291" name="Rectangle 2282"/>
                        <wps:cNvSpPr>
                          <a:spLocks noChangeArrowheads="1"/>
                        </wps:cNvSpPr>
                        <wps:spPr bwMode="auto">
                          <a:xfrm>
                            <a:off x="5080" y="5080"/>
                            <a:ext cx="2286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292" name="Rectangle 2283"/>
                        <wps:cNvSpPr>
                          <a:spLocks noChangeArrowheads="1"/>
                        </wps:cNvSpPr>
                        <wps:spPr bwMode="auto">
                          <a:xfrm>
                            <a:off x="233680" y="5080"/>
                            <a:ext cx="2286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293" name="Rectangle 2284"/>
                        <wps:cNvSpPr>
                          <a:spLocks noChangeArrowheads="1"/>
                        </wps:cNvSpPr>
                        <wps:spPr bwMode="auto">
                          <a:xfrm>
                            <a:off x="462280" y="5080"/>
                            <a:ext cx="2286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294" name="Rectangle 2285"/>
                        <wps:cNvSpPr>
                          <a:spLocks noChangeArrowheads="1"/>
                        </wps:cNvSpPr>
                        <wps:spPr bwMode="auto">
                          <a:xfrm>
                            <a:off x="690880" y="5080"/>
                            <a:ext cx="2286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295" name="Rectangle 2286"/>
                        <wps:cNvSpPr>
                          <a:spLocks noChangeArrowheads="1"/>
                        </wps:cNvSpPr>
                        <wps:spPr bwMode="auto">
                          <a:xfrm>
                            <a:off x="919480" y="5080"/>
                            <a:ext cx="2286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296" name="Rectangle 2287"/>
                        <wps:cNvSpPr>
                          <a:spLocks noChangeArrowheads="1"/>
                        </wps:cNvSpPr>
                        <wps:spPr bwMode="auto">
                          <a:xfrm>
                            <a:off x="1148080" y="5080"/>
                            <a:ext cx="2286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297" name="Rectangle 2288"/>
                        <wps:cNvSpPr>
                          <a:spLocks noChangeArrowheads="1"/>
                        </wps:cNvSpPr>
                        <wps:spPr bwMode="auto">
                          <a:xfrm>
                            <a:off x="1376680" y="5080"/>
                            <a:ext cx="2286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298" name="Rectangle 2289"/>
                        <wps:cNvSpPr>
                          <a:spLocks noChangeArrowheads="1"/>
                        </wps:cNvSpPr>
                        <wps:spPr bwMode="auto">
                          <a:xfrm>
                            <a:off x="1605280" y="5080"/>
                            <a:ext cx="2286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299" name="Rectangle 2290"/>
                        <wps:cNvSpPr>
                          <a:spLocks noChangeArrowheads="1"/>
                        </wps:cNvSpPr>
                        <wps:spPr bwMode="auto">
                          <a:xfrm>
                            <a:off x="1833880" y="5080"/>
                            <a:ext cx="2286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300" name="Rectangle 2291"/>
                        <wps:cNvSpPr>
                          <a:spLocks noChangeArrowheads="1"/>
                        </wps:cNvSpPr>
                        <wps:spPr bwMode="auto">
                          <a:xfrm>
                            <a:off x="2062480" y="5080"/>
                            <a:ext cx="2286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301" name="Rectangle 2292"/>
                        <wps:cNvSpPr>
                          <a:spLocks noChangeArrowheads="1"/>
                        </wps:cNvSpPr>
                        <wps:spPr bwMode="auto">
                          <a:xfrm>
                            <a:off x="2291080" y="5080"/>
                            <a:ext cx="2286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302" name="Rectangle 2293"/>
                        <wps:cNvSpPr>
                          <a:spLocks noChangeArrowheads="1"/>
                        </wps:cNvSpPr>
                        <wps:spPr bwMode="auto">
                          <a:xfrm>
                            <a:off x="2519680" y="5080"/>
                            <a:ext cx="2286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304" name="Rectangle 2294"/>
                        <wps:cNvSpPr>
                          <a:spLocks noChangeArrowheads="1"/>
                        </wps:cNvSpPr>
                        <wps:spPr bwMode="auto">
                          <a:xfrm>
                            <a:off x="2748280" y="5080"/>
                            <a:ext cx="2286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305" name="Rectangle 2295"/>
                        <wps:cNvSpPr>
                          <a:spLocks noChangeArrowheads="1"/>
                        </wps:cNvSpPr>
                        <wps:spPr bwMode="auto">
                          <a:xfrm>
                            <a:off x="2976880" y="5080"/>
                            <a:ext cx="2286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306" name="Rectangle 2296"/>
                        <wps:cNvSpPr>
                          <a:spLocks noChangeArrowheads="1"/>
                        </wps:cNvSpPr>
                        <wps:spPr bwMode="auto">
                          <a:xfrm>
                            <a:off x="3205480" y="5080"/>
                            <a:ext cx="2286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307" name="Rectangle 2297"/>
                        <wps:cNvSpPr>
                          <a:spLocks noChangeArrowheads="1"/>
                        </wps:cNvSpPr>
                        <wps:spPr bwMode="auto">
                          <a:xfrm>
                            <a:off x="3434080" y="5080"/>
                            <a:ext cx="2286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308" name="Rectangle 2298"/>
                        <wps:cNvSpPr>
                          <a:spLocks noChangeArrowheads="1"/>
                        </wps:cNvSpPr>
                        <wps:spPr bwMode="auto">
                          <a:xfrm>
                            <a:off x="3662680" y="5080"/>
                            <a:ext cx="2286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309" name="Rectangle 2299"/>
                        <wps:cNvSpPr>
                          <a:spLocks noChangeArrowheads="1"/>
                        </wps:cNvSpPr>
                        <wps:spPr bwMode="auto">
                          <a:xfrm>
                            <a:off x="3891280" y="5080"/>
                            <a:ext cx="2286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310" name="Rectangle 2300"/>
                        <wps:cNvSpPr>
                          <a:spLocks noChangeArrowheads="1"/>
                        </wps:cNvSpPr>
                        <wps:spPr bwMode="auto">
                          <a:xfrm>
                            <a:off x="4119880" y="5080"/>
                            <a:ext cx="2286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311" name="Rectangle 2301"/>
                        <wps:cNvSpPr>
                          <a:spLocks noChangeArrowheads="1"/>
                        </wps:cNvSpPr>
                        <wps:spPr bwMode="auto">
                          <a:xfrm>
                            <a:off x="4348480" y="5080"/>
                            <a:ext cx="2286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312" name="Rectangle 2302"/>
                        <wps:cNvSpPr>
                          <a:spLocks noChangeArrowheads="1"/>
                        </wps:cNvSpPr>
                        <wps:spPr bwMode="auto">
                          <a:xfrm>
                            <a:off x="4805680" y="5080"/>
                            <a:ext cx="2286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c:wpc>
                  </a:graphicData>
                </a:graphic>
              </wp:inline>
            </w:drawing>
          </mc:Choice>
          <mc:Fallback>
            <w:pict>
              <v:group id="Zone de dessin 2280" o:spid="_x0000_s1026" editas="canvas" style="width:396.8pt;height:18.8pt;mso-position-horizontal-relative:char;mso-position-vertical-relative:line" coordsize="50393,23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">
                <v:shape id="_x0000_s1027" type="#_x0000_t75" style="position:absolute;width:50393;height:2387;visibility:visible;mso-wrap-style:square">
                  <v:fill o:detectmouseclick="t"/>
                  <v:path o:connecttype="none"/>
                </v:shape>
                <v:rect id="Rectangle 2282" o:spid="_x0000_s1028" style="position:absolute;left:50;top:50;width:2286;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us18cYA&#10;AADdAAAADwAAAGRycy9kb3ducmV2LnhtbESPQWvCQBSE70L/w/IKvZmNEaRJXUWUSD1qcuntNfua&#10;pGbfhuxG0/76bqHQ4zAz3zDr7WQ6caPBtZYVLKIYBHFldcu1grLI588gnEfW2FkmBV/kYLt5mK0x&#10;0/bOZ7pdfC0ChF2GChrv+0xKVzVk0EW2Jw7ehx0M+iCHWuoB7wFuOpnE8UoabDksNNjTvqHqehmN&#10;gvc2KfH7XBxjk+ZLf5qKz/HtoNTT47R7AeFp8v/hv/arVpAk6QJ+34QnIDc/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6us18cYAAADdAAAADwAAAAAAAAAAAAAAAACYAgAAZHJz&#10;L2Rvd25yZXYueG1sUEsFBgAAAAAEAAQA9QAAAIsDAAAAAA==&#10;"/>
                <v:rect id="Rectangle 2283" o:spid="_x0000_s1029" style="position:absolute;left:2336;top:50;width:2286;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jmrhsQA&#10;AADdAAAADwAAAGRycy9kb3ducmV2LnhtbESPQWvCQBSE74X+h+UVeqsbtyAaXUUUSz1qvHh7Zp9J&#10;NPs2ZFdN++tdQfA4zMw3zGTW2VpcqfWVYw39XgKCOHem4kLDLlt9DUH4gGywdkwa/sjDbPr+NsHU&#10;uBtv6LoNhYgQ9ilqKENoUil9XpJF33MNcfSOrrUYomwLaVq8RbitpUqSgbRYcVwosaFFSfl5e7Ea&#10;DpXa4f8m+0nsaPUd1l12uuyXWn9+dPMxiEBdeIWf7V+jQamRgseb+ATk9A4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o5q4bEAAAA3QAAAA8AAAAAAAAAAAAAAAAAmAIAAGRycy9k&#10;b3ducmV2LnhtbFBLBQYAAAAABAAEAPUAAACJAwAAAAA=&#10;"/>
                <v:rect id="Rectangle 2284" o:spid="_x0000_s1030" style="position:absolute;left:4622;top:50;width:2286;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XUOHcQA&#10;AADdAAAADwAAAGRycy9kb3ducmV2LnhtbESPQYvCMBSE7wv+h/AEb2tqBdFqFHFx0aPWy96ezbOt&#10;Ni+liVr99UYQ9jjMzDfMbNGaStyocaVlBYN+BII4s7rkXMEhXX+PQTiPrLGyTAoe5GAx73zNMNH2&#10;zju67X0uAoRdggoK7+tESpcVZND1bU0cvJNtDPogm1zqBu8BbioZR9FIGiw5LBRY06qg7LK/GgXH&#10;Mj7gc5f+RmayHvptm56vfz9K9brtcgrCU+v/w5/2RiuI48kQ3m/CE5Dz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V1Dh3EAAAA3QAAAA8AAAAAAAAAAAAAAAAAmAIAAGRycy9k&#10;b3ducmV2LnhtbFBLBQYAAAAABAAEAPUAAACJAwAAAAA=&#10;"/>
                <v:rect id="Rectangle 2285" o:spid="_x0000_s1031" style="position:absolute;left:6908;top:50;width:2286;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yWacYA&#10;AADdAAAADwAAAGRycy9kb3ducmV2LnhtbESPT2vCQBTE7wW/w/IEb3VjLNKkriItlvaYP5feXrOv&#10;STT7NmRXTf30bkHocZiZ3zDr7Wg6cabBtZYVLOYRCOLK6pZrBWWxf3wG4Tyyxs4yKfglB9vN5GGN&#10;qbYXzuic+1oECLsUFTTe96mUrmrIoJvbnjh4P3Yw6IMcaqkHvAS46WQcRStpsOWw0GBPrw1Vx/xk&#10;FHy3cYnXrHiPTLJf+s+xOJy+3pSaTcfdCwhPo/8P39sfWkEcJ0/w9yY8Abm5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yWacYAAADdAAAADwAAAAAAAAAAAAAAAACYAgAAZHJz&#10;L2Rvd25yZXYueG1sUEsFBgAAAAAEAAQA9QAAAIsDAAAAAA==&#10;"/>
                <v:rect id="Rectangle 2286" o:spid="_x0000_s1032" style="position:absolute;left:9194;top:50;width:2286;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dAz8sYA&#10;AADdAAAADwAAAGRycy9kb3ducmV2LnhtbESPT2vCQBTE7wW/w/IEb3VjpNKkriItlvaYP5feXrOv&#10;STT7NmRXTf30bkHocZiZ3zDr7Wg6cabBtZYVLOYRCOLK6pZrBWWxf3wG4Tyyxs4yKfglB9vN5GGN&#10;qbYXzuic+1oECLsUFTTe96mUrmrIoJvbnjh4P3Yw6IMcaqkHvAS46WQcRStpsOWw0GBPrw1Vx/xk&#10;FHy3cYnXrHiPTLJf+s+xOJy+3pSaTcfdCwhPo/8P39sfWkEcJ0/w9yY8Abm5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dAz8sYAAADdAAAADwAAAAAAAAAAAAAAAACYAgAAZHJz&#10;L2Rvd25yZXYueG1sUEsFBgAAAAAEAAQA9QAAAIsDAAAAAA==&#10;"/>
                <v:rect id="Rectangle 2287" o:spid="_x0000_s1033" style="position:absolute;left:11480;top:50;width:2286;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QKthcQA&#10;AADdAAAADwAAAGRycy9kb3ducmV2LnhtbESPQYvCMBSE7wv+h/AEb2tqBdFqFHFx0aPWy96ezbOt&#10;Ni+liVr99UYQ9jjMzDfMbNGaStyocaVlBYN+BII4s7rkXMEhXX+PQTiPrLGyTAoe5GAx73zNMNH2&#10;zju67X0uAoRdggoK7+tESpcVZND1bU0cvJNtDPogm1zqBu8BbioZR9FIGiw5LBRY06qg7LK/GgXH&#10;Mj7gc5f+RmayHvptm56vfz9K9brtcgrCU+v/w5/2RiuI48kI3m/CE5Dz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UCrYXEAAAA3QAAAA8AAAAAAAAAAAAAAAAAmAIAAGRycy9k&#10;b3ducmV2LnhtbFBLBQYAAAAABAAEAPUAAACJAwAAAAA=&#10;"/>
                <v:rect id="Rectangle 2288" o:spid="_x0000_s1034" style="position:absolute;left:13766;top:50;width:2286;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k4IHsYA&#10;AADdAAAADwAAAGRycy9kb3ducmV2LnhtbESPT2vCQBTE7wW/w/IEb3VjhNqkriItlvaYP5feXrOv&#10;STT7NmRXTf30bkHocZiZ3zDr7Wg6cabBtZYVLOYRCOLK6pZrBWWxf3wG4Tyyxs4yKfglB9vN5GGN&#10;qbYXzuic+1oECLsUFTTe96mUrmrIoJvbnjh4P3Yw6IMcaqkHvAS46WQcRU/SYMthocGeXhuqjvnJ&#10;KPhu4xKvWfEemWS/9J9jcTh9vSk1m467FxCeRv8fvrc/tII4Tlbw9yY8Abm5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k4IHsYAAADdAAAADwAAAAAAAAAAAAAAAACYAgAAZHJz&#10;L2Rvd25yZXYueG1sUEsFBgAAAAAEAAQA9QAAAIsDAAAAAA==&#10;"/>
                <v:rect id="Rectangle 2289" o:spid="_x0000_s1035" style="position:absolute;left:16052;top:50;width:2286;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9GcbMIA&#10;AADdAAAADwAAAGRycy9kb3ducmV2LnhtbERPPW/CMBDdK/EfrEPqVpwGCZUUg6pWoDImYWE74msS&#10;iM9RbJLAr8cDUsen973ajKYRPXWutqzgfRaBIC6srrlUcMi3bx8gnEfW2FgmBTdysFlPXlaYaDtw&#10;Sn3mSxFC2CWooPK+TaR0RUUG3cy2xIH7s51BH2BXSt3hEMJNI+MoWkiDNYeGClv6rqi4ZFej4FTH&#10;B7yn+S4yy+3c78f8fD3+KPU6Hb8+QXga/b/46f7VCuJ4GeaGN+EJyPU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70ZxswgAAAN0AAAAPAAAAAAAAAAAAAAAAAJgCAABkcnMvZG93&#10;bnJldi54bWxQSwUGAAAAAAQABAD1AAAAhwMAAAAA&#10;"/>
                <v:rect id="Rectangle 2290" o:spid="_x0000_s1036" style="position:absolute;left:18338;top:50;width:2286;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J0598YA&#10;AADdAAAADwAAAGRycy9kb3ducmV2LnhtbESPT2vCQBTE7wW/w/KE3urGFEoTXUVaLO0xxou3Z/aZ&#10;RLNvQ3bzp/303ULB4zAzv2HW28k0YqDO1ZYVLBcRCOLC6ppLBcd8//QKwnlkjY1lUvBNDrab2cMa&#10;U21Hzmg4+FIECLsUFVTet6mUrqjIoFvYljh4F9sZ9EF2pdQdjgFuGhlH0Ys0WHNYqLClt4qK26E3&#10;Cs51fMSfLP+ITLJ/9l9Tfu1P70o9zqfdCoSnyd/D/+1PrSCOkwT+3oQnID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J0598YAAADdAAAADwAAAAAAAAAAAAAAAACYAgAAZHJz&#10;L2Rvd25yZXYueG1sUEsFBgAAAAAEAAQA9QAAAIsDAAAAAA==&#10;"/>
                <v:rect id="Rectangle 2291" o:spid="_x0000_s1037" style="position:absolute;left:20624;top:50;width:2286;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0wKcMMA&#10;AADdAAAADwAAAGRycy9kb3ducmV2LnhtbERPPW/CMBDdkfofrEPqBjaJVLUBg1ArqnZMwtLtiI8k&#10;EJ+j2JC0v74eKnV8et+b3WQ7cafBt441rJYKBHHlTMu1hmN5WDyD8AHZYOeYNHyTh932YbbBzLiR&#10;c7oXoRYxhH2GGpoQ+kxKXzVk0S9dTxy5sxsshgiHWpoBxxhuO5ko9SQtthwbGuzptaHqWtyshlOb&#10;HPEnL9+VfTmk4XMqL7evN60f59N+DSLQFP7Ff+4PoyFJVdwf38QnIL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0wKcMMAAADdAAAADwAAAAAAAAAAAAAAAACYAgAAZHJzL2Rv&#10;d25yZXYueG1sUEsFBgAAAAAEAAQA9QAAAIgDAAAAAA==&#10;"/>
                <v:rect id="Rectangle 2292" o:spid="_x0000_s1038" style="position:absolute;left:22910;top:50;width:2286;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ACv68YA&#10;AADdAAAADwAAAGRycy9kb3ducmV2LnhtbESPQWvCQBSE70L/w/IKvemuEaSmbkKpKPWoyaW31+xr&#10;kjb7NmRXTfvrXaHgcZiZb5h1PtpOnGnwrWMN85kCQVw503KtoSy202cQPiAb7ByThl/ykGcPkzWm&#10;xl34QOdjqEWEsE9RQxNCn0rpq4Ys+pnriaP35QaLIcqhlmbAS4TbTiZKLaXFluNCgz29NVT9HE9W&#10;w2eblPh3KHbKrraLsB+L79PHRuunx/H1BUSgMdzD/+13oyFZqDnc3sQnILMr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ACv68YAAADdAAAADwAAAAAAAAAAAAAAAACYAgAAZHJz&#10;L2Rvd25yZXYueG1sUEsFBgAAAAAEAAQA9QAAAIsDAAAAAA==&#10;"/>
                <v:rect id="Rectangle 2293" o:spid="_x0000_s1039" style="position:absolute;left:25196;top:50;width:2286;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NIxnMUA&#10;AADdAAAADwAAAGRycy9kb3ducmV2LnhtbESPQWvCQBSE74L/YXlCb7prhNJGVymK0h41ufT2zD6T&#10;2OzbkF017a93hYLHYWa+YRar3jbiSp2vHWuYThQI4sKZmksNebYdv4HwAdlg45g0/JKH1XI4WGBq&#10;3I33dD2EUkQI+xQ1VCG0qZS+qMiin7iWOHon11kMUXalNB3eItw2MlHqVVqsOS5U2NK6ouLncLEa&#10;jnWS498+2yn7vp2Frz47X743Wr+M+o85iEB9eIb/259GQzJTCTzexCcgl3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E0jGcxQAAAN0AAAAPAAAAAAAAAAAAAAAAAJgCAABkcnMv&#10;ZG93bnJldi54bWxQSwUGAAAAAAQABAD1AAAAigMAAAAA&#10;"/>
                <v:rect id="Rectangle 2294" o:spid="_x0000_s1040" style="position:absolute;left:27482;top:50;width:2286;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HcMc8YA&#10;AADdAAAADwAAAGRycy9kb3ducmV2LnhtbESPQWvCQBSE70L/w/IK3nS3SRFNXUOpWNqjxou31+xr&#10;kjb7NmRXTf31bkHwOMzMN8wyH2wrTtT7xrGGp6kCQVw603ClYV9sJnMQPiAbbB2Thj/ykK8eRkvM&#10;jDvzlk67UIkIYZ+hhjqELpPSlzVZ9FPXEUfv2/UWQ5R9JU2P5wi3rUyUmkmLDceFGjt6q6n83R2t&#10;hq8m2eNlW7wru9ik4XMofo6Htdbjx+H1BUSgIdzDt/aH0ZCk6hn+38QnIFdX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HcMc8YAAADdAAAADwAAAAAAAAAAAAAAAACYAgAAZHJz&#10;L2Rvd25yZXYueG1sUEsFBgAAAAAEAAQA9QAAAIsDAAAAAA==&#10;"/>
                <v:rect id="Rectangle 2295" o:spid="_x0000_s1041" style="position:absolute;left:29768;top:50;width:2286;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zup6MYA&#10;AADdAAAADwAAAGRycy9kb3ducmV2LnhtbESPQWvCQBSE70L/w/IK3nS3CRVNXUOpWNqjxou31+xr&#10;kjb7NmRXTf31bkHwOMzMN8wyH2wrTtT7xrGGp6kCQVw603ClYV9sJnMQPiAbbB2Thj/ykK8eRkvM&#10;jDvzlk67UIkIYZ+hhjqELpPSlzVZ9FPXEUfv2/UWQ5R9JU2P5wi3rUyUmkmLDceFGjt6q6n83R2t&#10;hq8m2eNlW7wru9ik4XMofo6Htdbjx+H1BUSgIdzDt/aH0ZCk6hn+38QnIFdX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zup6MYAAADdAAAADwAAAAAAAAAAAAAAAACYAgAAZHJz&#10;L2Rvd25yZXYueG1sUEsFBgAAAAAEAAQA9QAAAIsDAAAAAA==&#10;"/>
                <v:rect id="Rectangle 2296" o:spid="_x0000_s1042" style="position:absolute;left:32054;top:50;width:2286;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3n8QA&#10;AADdAAAADwAAAGRycy9kb3ducmV2LnhtbESPQWvCQBSE74L/YXlCb7prBGlTVxHFYo8aL96e2dck&#10;mn0bsqvG/npXKPQ4zMw3zGzR2VrcqPWVYw3jkQJBnDtTcaHhkG2G7yB8QDZYOyYND/KwmPd7M0yN&#10;u/OObvtQiAhhn6KGMoQmldLnJVn0I9cQR+/HtRZDlG0hTYv3CLe1TJSaSosVx4USG1qVlF/2V6vh&#10;VCUH/N1lX8p+bCbhu8vO1+Na67dBt/wEEagL/+G/9tZoSCZqCq838QnI+R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vpN5/EAAAA3QAAAA8AAAAAAAAAAAAAAAAAmAIAAGRycy9k&#10;b3ducmV2LnhtbFBLBQYAAAAABAAEAPUAAACJAwAAAAA=&#10;"/>
                <v:rect id="Rectangle 2297" o:spid="_x0000_s1043" style="position:absolute;left:34340;top:50;width:2286;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KWSBMYA&#10;AADdAAAADwAAAGRycy9kb3ducmV2LnhtbESPQWvCQBSE70L/w/IK3nS3CVRNXUOpWNqjxou31+xr&#10;kjb7NmRXTf31bkHwOMzMN8wyH2wrTtT7xrGGp6kCQVw603ClYV9sJnMQPiAbbB2Thj/ykK8eRkvM&#10;jDvzlk67UIkIYZ+hhjqELpPSlzVZ9FPXEUfv2/UWQ5R9JU2P5wi3rUyUepYWG44LNXb0VlP5uzta&#10;DV9NssfLtnhXdrFJw+dQ/BwPa63Hj8PrC4hAQ7iHb+0PoyFJ1Qz+38QnIFdX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KWSBMYAAADdAAAADwAAAAAAAAAAAAAAAACYAgAAZHJz&#10;L2Rvd25yZXYueG1sUEsFBgAAAAAEAAQA9QAAAIsDAAAAAA==&#10;"/>
                <v:rect id="Rectangle 2298" o:spid="_x0000_s1044" style="position:absolute;left:36626;top:50;width:2286;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ToGdsMA&#10;AADdAAAADwAAAGRycy9kb3ducmV2LnhtbERPPW/CMBDdkfofrEPqBjaJVLUBg1ArqnZMwtLtiI8k&#10;EJ+j2JC0v74eKnV8et+b3WQ7cafBt441rJYKBHHlTMu1hmN5WDyD8AHZYOeYNHyTh932YbbBzLiR&#10;c7oXoRYxhH2GGpoQ+kxKXzVk0S9dTxy5sxsshgiHWpoBxxhuO5ko9SQtthwbGuzptaHqWtyshlOb&#10;HPEnL9+VfTmk4XMqL7evN60f59N+DSLQFP7Ff+4PoyFJVZwb38QnIL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5ToGdsMAAADdAAAADwAAAAAAAAAAAAAAAACYAgAAZHJzL2Rv&#10;d25yZXYueG1sUEsFBgAAAAAEAAQA9QAAAIgDAAAAAA==&#10;"/>
                <v:rect id="Rectangle 2299" o:spid="_x0000_s1045" style="position:absolute;left:38912;top:50;width:2286;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naj7cUA&#10;AADdAAAADwAAAGRycy9kb3ducmV2LnhtbESPQWvCQBSE70L/w/IK3nS3EYpG11BaUuxR48XbM/tM&#10;YrNvQ3bVtL++WxA8DjPzDbPKBtuKK/W+cazhZapAEJfONFxp2Bf5ZA7CB2SDrWPS8EMesvXTaIWp&#10;cTfe0nUXKhEh7FPUUIfQpVL6siaLfuo64uidXG8xRNlX0vR4i3DbykSpV2mx4bhQY0fvNZXfu4vV&#10;cGySPf5ui09lF/ksfA3F+XL40Hr8PLwtQQQawiN8b2+MhmSmFvD/Jj4Buf4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KdqPtxQAAAN0AAAAPAAAAAAAAAAAAAAAAAJgCAABkcnMv&#10;ZG93bnJldi54bWxQSwUGAAAAAAQABAD1AAAAigMAAAAA&#10;"/>
                <v:rect id="Rectangle 2300" o:spid="_x0000_s1046" style="position:absolute;left:41198;top:50;width:2286;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pWcrcIA&#10;AADdAAAADwAAAGRycy9kb3ducmV2LnhtbERPTYvCMBC9C/6HMII3TVth0a6xiKK4R60Xb2Mz23a3&#10;mZQmavXXbw4LHh/ve5n1phF36lxtWUE8jUAQF1bXXCo457vJHITzyBoby6TgSQ6y1XCwxFTbBx/p&#10;fvKlCCHsUlRQed+mUrqiIoNualviwH3bzqAPsCul7vARwk0jkyj6kAZrDg0VtrSpqPg93YyCa52c&#10;8XXM95FZ7Gb+q89/bpetUuNRv/4E4an3b/G/+6AVJLM47A9vwhOQq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elZytwgAAAN0AAAAPAAAAAAAAAAAAAAAAAJgCAABkcnMvZG93&#10;bnJldi54bWxQSwUGAAAAAAQABAD1AAAAhwMAAAAA&#10;"/>
                <v:rect id="Rectangle 2301" o:spid="_x0000_s1047" style="position:absolute;left:43484;top:50;width:2286;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dk5NsQA&#10;AADdAAAADwAAAGRycy9kb3ducmV2LnhtbESPQYvCMBSE7wv+h/CEva1pKyxajSIuLrtHrRdvz+bZ&#10;VpuX0kSt/nojCB6HmfmGmc47U4sLta6yrCAeRCCIc6srLhRss9XXCITzyBpry6TgRg7ms97HFFNt&#10;r7ymy8YXIkDYpaig9L5JpXR5SQbdwDbEwTvY1qAPsi2kbvEa4KaWSRR9S4MVh4USG1qWlJ82Z6Ng&#10;XyVbvK+z38iMV0P/32XH8+5Hqc9+t5iA8NT5d/jV/tMKkmEcw/NNeAJy9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HZOTbEAAAA3QAAAA8AAAAAAAAAAAAAAAAAmAIAAGRycy9k&#10;b3ducmV2LnhtbFBLBQYAAAAABAAEAPUAAACJAwAAAAA=&#10;"/>
                <v:rect id="Rectangle 2302" o:spid="_x0000_s1048" style="position:absolute;left:48056;top:50;width:2286;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QunQcYA&#10;AADdAAAADwAAAGRycy9kb3ducmV2LnhtbESPT2vCQBTE74LfYXmF3nRjAqWmrlIUpT3mz6W31+xr&#10;kjb7NmRXE/303ULB4zAzv2E2u8l04kKDay0rWC0jEMSV1S3XCsriuHgG4Tyyxs4yKbiSg912Pttg&#10;qu3IGV1yX4sAYZeigsb7PpXSVQ0ZdEvbEwfvyw4GfZBDLfWAY4CbTsZR9CQNthwWGuxp31D1k5+N&#10;gs82LvGWFafIrI+Jf5+K7/PHQanHh+n1BYSnyd/D/+03rSBOVjH8vQlPQG5/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QunQcYAAADdAAAADwAAAAAAAAAAAAAAAACYAgAAZHJz&#10;L2Rvd25yZXYueG1sUEsFBgAAAAAEAAQA9QAAAIsDAAAAAA==&#10;"/>
                <w10:anchorlock/>
              </v:group>
            </w:pict>
          </mc:Fallback>
        </mc:AlternateContent>
      </w:r>
    </w:p>
    <w:p>
      <w:pPr>
        <w:pBdr>
          <w:bottom w:val="single" w:sz="4" w:space="1" w:color="auto"/>
        </w:pBdr>
        <w:rPr>
          <w:rFonts w:ascii="Arial" w:hAnsi="Arial" w:cs="Arial"/>
          <w:b/>
          <w:szCs w:val="22"/>
        </w:rPr>
      </w:pPr>
    </w:p>
    <w:p>
      <w:pPr>
        <w:pBdr>
          <w:bottom w:val="single" w:sz="4" w:space="1" w:color="auto"/>
        </w:pBdr>
        <w:rPr>
          <w:rFonts w:ascii="Arial" w:hAnsi="Arial" w:cs="Arial"/>
          <w:b/>
          <w:sz w:val="22"/>
          <w:szCs w:val="22"/>
        </w:rPr>
      </w:pPr>
      <w:r>
        <w:rPr>
          <w:rFonts w:ascii="Arial" w:hAnsi="Arial" w:cs="Arial"/>
          <w:b/>
          <w:sz w:val="22"/>
          <w:szCs w:val="22"/>
        </w:rPr>
        <w:t xml:space="preserve">Horaire heb./entreprise   Horaire réellement presté/travailleur       Régime Trav. (5/A)  </w:t>
      </w:r>
    </w:p>
    <w:p>
      <w:pPr>
        <w:pBdr>
          <w:bottom w:val="single" w:sz="4" w:space="1" w:color="auto"/>
        </w:pBdr>
        <w:rPr>
          <w:rFonts w:ascii="Arial" w:hAnsi="Arial" w:cs="Arial"/>
          <w:b/>
          <w:szCs w:val="22"/>
        </w:rPr>
      </w:pPr>
      <w:r>
        <w:rPr>
          <w:rFonts w:ascii="Arial" w:hAnsi="Arial" w:cs="Arial"/>
          <w:b/>
          <w:noProof/>
          <w:sz w:val="22"/>
          <w:szCs w:val="22"/>
          <w:lang w:val="fr-BE" w:eastAsia="fr-BE"/>
        </w:rPr>
        <mc:AlternateContent>
          <mc:Choice Requires="wpc">
            <w:drawing>
              <wp:inline distT="0" distB="0" distL="0" distR="0">
                <wp:extent cx="5725160" cy="238760"/>
                <wp:effectExtent l="635" t="8255" r="0" b="635"/>
                <wp:docPr id="2207" name="Zone de dessin 2207"/>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2280" name="Rectangle 2209"/>
                        <wps:cNvSpPr>
                          <a:spLocks noChangeArrowheads="1"/>
                        </wps:cNvSpPr>
                        <wps:spPr bwMode="auto">
                          <a:xfrm>
                            <a:off x="4763" y="4775"/>
                            <a:ext cx="228625" cy="2292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281" name="Rectangle 2210"/>
                        <wps:cNvSpPr>
                          <a:spLocks noChangeArrowheads="1"/>
                        </wps:cNvSpPr>
                        <wps:spPr bwMode="auto">
                          <a:xfrm>
                            <a:off x="233388" y="4775"/>
                            <a:ext cx="228625" cy="2292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282" name="Rectangle 2211"/>
                        <wps:cNvSpPr>
                          <a:spLocks noChangeArrowheads="1"/>
                        </wps:cNvSpPr>
                        <wps:spPr bwMode="auto">
                          <a:xfrm>
                            <a:off x="2400566" y="0"/>
                            <a:ext cx="228625" cy="228414"/>
                          </a:xfrm>
                          <a:prstGeom prst="rect">
                            <a:avLst/>
                          </a:prstGeom>
                          <a:solidFill>
                            <a:srgbClr val="FFFFFF"/>
                          </a:solidFill>
                          <a:ln w="9525">
                            <a:solidFill>
                              <a:srgbClr val="000000"/>
                            </a:solidFill>
                            <a:miter lim="800000"/>
                            <a:headEnd/>
                            <a:tailEnd/>
                          </a:ln>
                        </wps:spPr>
                        <wps:txbx>
                          <w:txbxContent>
                            <w:p>
                              <w:pPr>
                                <w:rPr>
                                  <w:rFonts w:ascii="Arial Rounded MT Bold" w:hAnsi="Arial Rounded MT Bold" w:cs="Arial"/>
                                  <w:b/>
                                  <w:sz w:val="22"/>
                                  <w:szCs w:val="22"/>
                                  <w:lang w:val="fr-BE"/>
                                </w:rPr>
                              </w:pPr>
                              <w:r>
                                <w:rPr>
                                  <w:rFonts w:ascii="Arial Rounded MT Bold" w:hAnsi="Arial Rounded MT Bold" w:cs="Arial"/>
                                  <w:b/>
                                  <w:sz w:val="22"/>
                                  <w:szCs w:val="22"/>
                                  <w:lang w:val="fr-BE"/>
                                </w:rPr>
                                <w:t>H</w:t>
                              </w:r>
                            </w:p>
                            <w:p>
                              <w:pPr>
                                <w:rPr>
                                  <w:rFonts w:ascii="Arial Rounded MT Bold" w:hAnsi="Arial Rounded MT Bold"/>
                                  <w:b/>
                                  <w:lang w:val="fr-BE"/>
                                </w:rPr>
                              </w:pPr>
                            </w:p>
                          </w:txbxContent>
                        </wps:txbx>
                        <wps:bodyPr rot="0" vert="horz" wrap="square" lIns="91440" tIns="45720" rIns="91440" bIns="45720" anchor="t" anchorCtr="0" upright="1">
                          <a:noAutofit/>
                        </wps:bodyPr>
                      </wps:wsp>
                      <wps:wsp>
                        <wps:cNvPr id="2283" name="Rectangle 2212"/>
                        <wps:cNvSpPr>
                          <a:spLocks noChangeArrowheads="1"/>
                        </wps:cNvSpPr>
                        <wps:spPr bwMode="auto">
                          <a:xfrm>
                            <a:off x="2857817" y="0"/>
                            <a:ext cx="228625" cy="228414"/>
                          </a:xfrm>
                          <a:prstGeom prst="rect">
                            <a:avLst/>
                          </a:prstGeom>
                          <a:solidFill>
                            <a:srgbClr val="FFFFFF"/>
                          </a:solidFill>
                          <a:ln w="9525">
                            <a:solidFill>
                              <a:srgbClr val="000000"/>
                            </a:solidFill>
                            <a:miter lim="800000"/>
                            <a:headEnd/>
                            <a:tailEnd/>
                          </a:ln>
                        </wps:spPr>
                        <wps:txbx>
                          <w:txbxContent>
                            <w:p>
                              <w:pPr>
                                <w:rPr>
                                  <w:rFonts w:ascii="Arial Rounded MT Bold" w:hAnsi="Arial Rounded MT Bold"/>
                                  <w:b/>
                                  <w:sz w:val="22"/>
                                  <w:szCs w:val="22"/>
                                  <w:lang w:val="fr-BE"/>
                                </w:rPr>
                              </w:pPr>
                            </w:p>
                          </w:txbxContent>
                        </wps:txbx>
                        <wps:bodyPr rot="0" vert="horz" wrap="square" lIns="91440" tIns="45720" rIns="91440" bIns="45720" anchor="t" anchorCtr="0" upright="1">
                          <a:noAutofit/>
                        </wps:bodyPr>
                      </wps:wsp>
                      <wps:wsp>
                        <wps:cNvPr id="2284" name="Rectangle 2213"/>
                        <wps:cNvSpPr>
                          <a:spLocks noChangeArrowheads="1"/>
                        </wps:cNvSpPr>
                        <wps:spPr bwMode="auto">
                          <a:xfrm>
                            <a:off x="4914651" y="4775"/>
                            <a:ext cx="228625" cy="229210"/>
                          </a:xfrm>
                          <a:prstGeom prst="rect">
                            <a:avLst/>
                          </a:prstGeom>
                          <a:solidFill>
                            <a:srgbClr val="FFFFFF"/>
                          </a:solidFill>
                          <a:ln w="9525">
                            <a:solidFill>
                              <a:srgbClr val="000000"/>
                            </a:solidFill>
                            <a:miter lim="800000"/>
                            <a:headEnd/>
                            <a:tailEnd/>
                          </a:ln>
                        </wps:spPr>
                        <wps:txbx>
                          <w:txbxContent>
                            <w:p>
                              <w:pPr>
                                <w:ind w:right="-799"/>
                                <w:rPr>
                                  <w:rFonts w:ascii="Arial" w:hAnsi="Arial" w:cs="Arial"/>
                                  <w:b/>
                                  <w:sz w:val="22"/>
                                  <w:szCs w:val="22"/>
                                  <w:lang w:val="fr-BE"/>
                                </w:rPr>
                              </w:pPr>
                            </w:p>
                            <w:p/>
                          </w:txbxContent>
                        </wps:txbx>
                        <wps:bodyPr rot="0" vert="horz" wrap="square" lIns="91440" tIns="45720" rIns="91440" bIns="45720" anchor="t" anchorCtr="0" upright="1">
                          <a:noAutofit/>
                        </wps:bodyPr>
                      </wps:wsp>
                      <wps:wsp>
                        <wps:cNvPr id="2285" name="Rectangle 2214"/>
                        <wps:cNvSpPr>
                          <a:spLocks noChangeArrowheads="1"/>
                        </wps:cNvSpPr>
                        <wps:spPr bwMode="auto">
                          <a:xfrm>
                            <a:off x="462014" y="4775"/>
                            <a:ext cx="228625" cy="229210"/>
                          </a:xfrm>
                          <a:prstGeom prst="rect">
                            <a:avLst/>
                          </a:prstGeom>
                          <a:solidFill>
                            <a:srgbClr val="FFFFFF"/>
                          </a:solidFill>
                          <a:ln w="9525">
                            <a:solidFill>
                              <a:srgbClr val="000000"/>
                            </a:solidFill>
                            <a:miter lim="800000"/>
                            <a:headEnd/>
                            <a:tailEnd/>
                          </a:ln>
                        </wps:spPr>
                        <wps:txbx>
                          <w:txbxContent>
                            <w:p>
                              <w:pPr>
                                <w:jc w:val="center"/>
                                <w:rPr>
                                  <w:rFonts w:ascii="Arial Rounded MT Bold" w:hAnsi="Arial Rounded MT Bold" w:cs="Arial"/>
                                  <w:b/>
                                  <w:sz w:val="22"/>
                                  <w:szCs w:val="22"/>
                                  <w:lang w:val="fr-BE"/>
                                </w:rPr>
                              </w:pPr>
                              <w:r>
                                <w:rPr>
                                  <w:rFonts w:ascii="Arial Rounded MT Bold" w:hAnsi="Arial Rounded MT Bold" w:cs="Arial"/>
                                  <w:b/>
                                  <w:sz w:val="22"/>
                                  <w:szCs w:val="22"/>
                                  <w:lang w:val="fr-BE"/>
                                </w:rPr>
                                <w:t>H</w:t>
                              </w:r>
                            </w:p>
                          </w:txbxContent>
                        </wps:txbx>
                        <wps:bodyPr rot="0" vert="horz" wrap="square" lIns="91440" tIns="45720" rIns="91440" bIns="45720" anchor="t" anchorCtr="0" upright="1">
                          <a:noAutofit/>
                        </wps:bodyPr>
                      </wps:wsp>
                      <wps:wsp>
                        <wps:cNvPr id="2286" name="Rectangle 2215"/>
                        <wps:cNvSpPr>
                          <a:spLocks noChangeArrowheads="1"/>
                        </wps:cNvSpPr>
                        <wps:spPr bwMode="auto">
                          <a:xfrm>
                            <a:off x="690639" y="4775"/>
                            <a:ext cx="228625" cy="2292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287" name="Rectangle 2216"/>
                        <wps:cNvSpPr>
                          <a:spLocks noChangeArrowheads="1"/>
                        </wps:cNvSpPr>
                        <wps:spPr bwMode="auto">
                          <a:xfrm>
                            <a:off x="919264" y="4775"/>
                            <a:ext cx="228625" cy="2292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288" name="Rectangle 2217"/>
                        <wps:cNvSpPr>
                          <a:spLocks noChangeArrowheads="1"/>
                        </wps:cNvSpPr>
                        <wps:spPr bwMode="auto">
                          <a:xfrm>
                            <a:off x="2171941" y="0"/>
                            <a:ext cx="228625" cy="228414"/>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289" name="Rectangle 2218"/>
                        <wps:cNvSpPr>
                          <a:spLocks noChangeArrowheads="1"/>
                        </wps:cNvSpPr>
                        <wps:spPr bwMode="auto">
                          <a:xfrm>
                            <a:off x="1943316" y="0"/>
                            <a:ext cx="228625" cy="228414"/>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290" name="Rectangle 2219"/>
                        <wps:cNvSpPr>
                          <a:spLocks noChangeArrowheads="1"/>
                        </wps:cNvSpPr>
                        <wps:spPr bwMode="auto">
                          <a:xfrm>
                            <a:off x="2629192" y="0"/>
                            <a:ext cx="228625" cy="228414"/>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c:wpc>
                  </a:graphicData>
                </a:graphic>
              </wp:inline>
            </w:drawing>
          </mc:Choice>
          <mc:Fallback>
            <w:pict>
              <v:group id="Zone de dessin 2207" o:spid="_x0000_s1048" editas="canvas" style="width:450.8pt;height:18.8pt;mso-position-horizontal-relative:char;mso-position-vertical-relative:line" coordsize="57251,23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">
                <v:shape id="_x0000_s1049" type="#_x0000_t75" style="position:absolute;width:57251;height:2387;visibility:visible;mso-wrap-style:square">
                  <v:fill o:detectmouseclick="t"/>
                  <v:path o:connecttype="none"/>
                </v:shape>
                <v:rect id="Rectangle 2209" o:spid="_x0000_s1050" style="position:absolute;left:47;top:47;width:2286;height:22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H4Gt8IA&#10;AADdAAAADwAAAGRycy9kb3ducmV2LnhtbERPTYvCMBC9L/gfwgje1tQKi1ZjEZcu61HrxdvYjG21&#10;mZQmatdfvzkIHh/ve5n2phF36lxtWcFkHIEgLqyuuVRwyLPPGQjnkTU2lknBHzlIV4OPJSbaPnhH&#10;970vRQhhl6CCyvs2kdIVFRl0Y9sSB+5sO4M+wK6UusNHCDeNjKPoSxqsOTRU2NKmouK6vxkFpzo+&#10;4HOX/0Rmnk39ts8vt+O3UqNhv16A8NT7t/jl/tUK4ngW9oc34QnI1T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Afga3wgAAAN0AAAAPAAAAAAAAAAAAAAAAAJgCAABkcnMvZG93&#10;bnJldi54bWxQSwUGAAAAAAQABAD1AAAAhwMAAAAA&#10;"/>
                <v:rect id="Rectangle 2210" o:spid="_x0000_s1051" style="position:absolute;left:2333;top:47;width:2287;height:22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zKjLMUA&#10;AADdAAAADwAAAGRycy9kb3ducmV2LnhtbESPQWvCQBSE7wX/w/KE3uomKRQbXUWUiB5jvPT2mn0m&#10;abNvQ3Y10V/fLRR6HGbmG2a5Hk0rbtS7xrKCeBaBIC6tbrhScC6ylzkI55E1tpZJwZ0crFeTpyWm&#10;2g6c0+3kKxEg7FJUUHvfpVK6siaDbmY74uBdbG/QB9lXUvc4BLhpZRJFb9Jgw2Ghxo62NZXfp6tR&#10;8NkkZ3zkxT4y79mrP47F1/Vjp9TzdNwsQHga/X/4r33QCpJkHsPvm/AE5Oo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vMqMsxQAAAN0AAAAPAAAAAAAAAAAAAAAAAJgCAABkcnMv&#10;ZG93bnJldi54bWxQSwUGAAAAAAQABAD1AAAAigMAAAAA&#10;"/>
                <v:rect id="Rectangle 2211" o:spid="_x0000_s1052" style="position:absolute;left:24005;width:2286;height:22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A9W8UA&#10;AADdAAAADwAAAGRycy9kb3ducmV2LnhtbESPQWvCQBSE7wX/w/KE3urGLRSNbkKxWOxR48XbM/tM&#10;YrNvQ3bV2F/fLRQ8DjPzDbPMB9uKK/W+caxhOklAEJfONFxp2BfrlxkIH5ANto5Jw5085NnoaYmp&#10;cTfe0nUXKhEh7FPUUIfQpVL6siaLfuI64uidXG8xRNlX0vR4i3DbSpUkb9Jiw3Ghxo5WNZXfu4vV&#10;cGzUHn+2xWdi5+vX8DUU58vhQ+vn8fC+ABFoCI/wf3tjNCg1U/D3Jj4Bmf0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f4D1bxQAAAN0AAAAPAAAAAAAAAAAAAAAAAJgCAABkcnMv&#10;ZG93bnJldi54bWxQSwUGAAAAAAQABAD1AAAAigMAAAAA&#10;">
                  <v:textbox>
                    <w:txbxContent>
                      <w:p>
                        <w:pPr>
                          <w:rPr>
                            <w:rFonts w:ascii="Arial Rounded MT Bold" w:hAnsi="Arial Rounded MT Bold" w:cs="Arial"/>
                            <w:b/>
                            <w:sz w:val="22"/>
                            <w:szCs w:val="22"/>
                            <w:lang w:val="fr-BE"/>
                          </w:rPr>
                        </w:pPr>
                        <w:r>
                          <w:rPr>
                            <w:rFonts w:ascii="Arial Rounded MT Bold" w:hAnsi="Arial Rounded MT Bold" w:cs="Arial"/>
                            <w:b/>
                            <w:sz w:val="22"/>
                            <w:szCs w:val="22"/>
                            <w:lang w:val="fr-BE"/>
                          </w:rPr>
                          <w:t>H</w:t>
                        </w:r>
                      </w:p>
                      <w:p>
                        <w:pPr>
                          <w:rPr>
                            <w:rFonts w:ascii="Arial Rounded MT Bold" w:hAnsi="Arial Rounded MT Bold"/>
                            <w:b/>
                            <w:lang w:val="fr-BE"/>
                          </w:rPr>
                        </w:pPr>
                      </w:p>
                    </w:txbxContent>
                  </v:textbox>
                </v:rect>
                <v:rect id="Rectangle 2212" o:spid="_x0000_s1053" style="position:absolute;left:28578;width:2286;height:22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KyYwMQA&#10;AADdAAAADwAAAGRycy9kb3ducmV2LnhtbESPQYvCMBSE74L/ITxhb5paQbRrFFFc3KO2F2/P5m1b&#10;bV5KE7XurzcLCx6HmfmGWaw6U4s7ta6yrGA8ikAQ51ZXXCjI0t1wBsJ5ZI21ZVLwJAerZb+3wETb&#10;Bx/ofvSFCBB2CSoovW8SKV1ekkE3sg1x8H5sa9AH2RZSt/gIcFPLOIqm0mDFYaHEhjYl5dfjzSg4&#10;V3GGv4f0KzLz3cR/d+nldtoq9THo1p8gPHX+Hf5v77WCOJ5N4O9NeAJy+Q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CsmMDEAAAA3QAAAA8AAAAAAAAAAAAAAAAAmAIAAGRycy9k&#10;b3ducmV2LnhtbFBLBQYAAAAABAAEAPUAAACJAwAAAAA=&#10;">
                  <v:textbox>
                    <w:txbxContent>
                      <w:p>
                        <w:pPr>
                          <w:rPr>
                            <w:rFonts w:ascii="Arial Rounded MT Bold" w:hAnsi="Arial Rounded MT Bold"/>
                            <w:b/>
                            <w:sz w:val="22"/>
                            <w:szCs w:val="22"/>
                            <w:lang w:val="fr-BE"/>
                          </w:rPr>
                        </w:pPr>
                      </w:p>
                    </w:txbxContent>
                  </v:textbox>
                </v:rect>
                <v:rect id="Rectangle 2213" o:spid="_x0000_s1054" style="position:absolute;left:49146;top:47;width:2286;height:22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0UAtMYA&#10;AADdAAAADwAAAGRycy9kb3ducmV2LnhtbESPQWvCQBSE74X+h+UVeqsbUxEbXaW0pLTHJF56e2af&#10;STT7NmTXmPrru4LgcZiZb5jVZjStGKh3jWUF00kEgri0uuFKwbZIXxYgnEfW2FomBX/kYLN+fFhh&#10;ou2ZMxpyX4kAYZeggtr7LpHSlTUZdBPbEQdvb3uDPsi+krrHc4CbVsZRNJcGGw4LNXb0UVN5zE9G&#10;wa6Jt3jJiq/IvKWv/mcsDqffT6Wen8b3JQhPo7+Hb+1vrSCOFzO4vglPQK7/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0UAtMYAAADdAAAADwAAAAAAAAAAAAAAAACYAgAAZHJz&#10;L2Rvd25yZXYueG1sUEsFBgAAAAAEAAQA9QAAAIsDAAAAAA==&#10;">
                  <v:textbox>
                    <w:txbxContent>
                      <w:p>
                        <w:pPr>
                          <w:ind w:right="-799"/>
                          <w:rPr>
                            <w:rFonts w:ascii="Arial" w:hAnsi="Arial" w:cs="Arial"/>
                            <w:b/>
                            <w:sz w:val="22"/>
                            <w:szCs w:val="22"/>
                            <w:lang w:val="fr-BE"/>
                          </w:rPr>
                        </w:pPr>
                      </w:p>
                      <w:p/>
                    </w:txbxContent>
                  </v:textbox>
                </v:rect>
                <v:rect id="Rectangle 2214" o:spid="_x0000_s1055" style="position:absolute;left:4620;top:47;width:2286;height:22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AmlL8YA&#10;AADdAAAADwAAAGRycy9kb3ducmV2LnhtbESPQWvCQBSE74X+h+UVeqsbUxQbXaW0pLTHJF56e2af&#10;STT7NmTXmPrru4LgcZiZb5jVZjStGKh3jWUF00kEgri0uuFKwbZIXxYgnEfW2FomBX/kYLN+fFhh&#10;ou2ZMxpyX4kAYZeggtr7LpHSlTUZdBPbEQdvb3uDPsi+krrHc4CbVsZRNJcGGw4LNXb0UVN5zE9G&#10;wa6Jt3jJiq/IvKWv/mcsDqffT6Wen8b3JQhPo7+Hb+1vrSCOFzO4vglPQK7/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AmlL8YAAADdAAAADwAAAAAAAAAAAAAAAACYAgAAZHJz&#10;L2Rvd25yZXYueG1sUEsFBgAAAAAEAAQA9QAAAIsDAAAAAA==&#10;">
                  <v:textbox>
                    <w:txbxContent>
                      <w:p>
                        <w:pPr>
                          <w:jc w:val="center"/>
                          <w:rPr>
                            <w:rFonts w:ascii="Arial Rounded MT Bold" w:hAnsi="Arial Rounded MT Bold" w:cs="Arial"/>
                            <w:b/>
                            <w:sz w:val="22"/>
                            <w:szCs w:val="22"/>
                            <w:lang w:val="fr-BE"/>
                          </w:rPr>
                        </w:pPr>
                        <w:r>
                          <w:rPr>
                            <w:rFonts w:ascii="Arial Rounded MT Bold" w:hAnsi="Arial Rounded MT Bold" w:cs="Arial"/>
                            <w:b/>
                            <w:sz w:val="22"/>
                            <w:szCs w:val="22"/>
                            <w:lang w:val="fr-BE"/>
                          </w:rPr>
                          <w:t>H</w:t>
                        </w:r>
                      </w:p>
                    </w:txbxContent>
                  </v:textbox>
                </v:rect>
                <v:rect id="Rectangle 2215" o:spid="_x0000_s1056" style="position:absolute;left:6906;top:47;width:2286;height:22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Ns7WMUA&#10;AADdAAAADwAAAGRycy9kb3ducmV2LnhtbESPQWvCQBSE74L/YXlCb7pphGCjq5QWpR5jvPT2mn0m&#10;0ezbkF2TtL/eLRR6HGbmG2azG00jeupcbVnB8yICQVxYXXOp4Jzv5ysQziNrbCyTgm9ysNtOJxtM&#10;tR04o/7kSxEg7FJUUHnfplK6oiKDbmFb4uBdbGfQB9mVUnc4BLhpZBxFiTRYc1iosKW3iorb6W4U&#10;fNXxGX+y/BCZl/3SH8f8ev98V+ppNr6uQXga/X/4r/2hFcTxKoHfN+EJyO0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g2ztYxQAAAN0AAAAPAAAAAAAAAAAAAAAAAJgCAABkcnMv&#10;ZG93bnJldi54bWxQSwUGAAAAAAQABAD1AAAAigMAAAAA&#10;"/>
                <v:rect id="Rectangle 2216" o:spid="_x0000_s1057" style="position:absolute;left:9192;top:47;width:2286;height:22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5eew8YA&#10;AADdAAAADwAAAGRycy9kb3ducmV2LnhtbESPQWvCQBSE74X+h+UVeqsbU1AbXaW0pLTHJF56e2af&#10;STT7NmTXmPrru4LgcZiZb5jVZjStGKh3jWUF00kEgri0uuFKwbZIXxYgnEfW2FomBX/kYLN+fFhh&#10;ou2ZMxpyX4kAYZeggtr7LpHSlTUZdBPbEQdvb3uDPsi+krrHc4CbVsZRNJMGGw4LNXb0UVN5zE9G&#10;wa6Jt3jJiq/IvKWv/mcsDqffT6Wen8b3JQhPo7+Hb+1vrSCOF3O4vglPQK7/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5eew8YAAADdAAAADwAAAAAAAAAAAAAAAACYAgAAZHJz&#10;L2Rvd25yZXYueG1sUEsFBgAAAAAEAAQA9QAAAIsDAAAAAA==&#10;"/>
                <v:rect id="Rectangle 2217" o:spid="_x0000_s1058" style="position:absolute;left:21719;width:2286;height:22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gKscIA&#10;AADdAAAADwAAAGRycy9kb3ducmV2LnhtbERPTYvCMBC9L/gfwgje1tQKi1ZjEZcu61HrxdvYjG21&#10;mZQmatdfvzkIHh/ve5n2phF36lxtWcFkHIEgLqyuuVRwyLPPGQjnkTU2lknBHzlIV4OPJSbaPnhH&#10;970vRQhhl6CCyvs2kdIVFRl0Y9sSB+5sO4M+wK6UusNHCDeNjKPoSxqsOTRU2NKmouK6vxkFpzo+&#10;4HOX/0Rmnk39ts8vt+O3UqNhv16A8NT7t/jl/tUK4ngW5oY34QnI1T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CAqxwgAAAN0AAAAPAAAAAAAAAAAAAAAAAJgCAABkcnMvZG93&#10;bnJldi54bWxQSwUGAAAAAAQABAD1AAAAhwMAAAAA&#10;"/>
                <v:rect id="Rectangle 2218" o:spid="_x0000_s1059" style="position:absolute;left:19433;width:2286;height:22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USvKsQA&#10;AADdAAAADwAAAGRycy9kb3ducmV2LnhtbESPQYvCMBSE74L/ITzBm6ZWEFuNIi4uu0etF2/P5m3b&#10;tXkpTdTu/nojCB6HmfmGWa47U4sbta6yrGAyjkAQ51ZXXCg4ZrvRHITzyBpry6TgjxysV/3eElNt&#10;77yn28EXIkDYpaig9L5JpXR5SQbd2DbEwfuxrUEfZFtI3eI9wE0t4yiaSYMVh4USG9qWlF8OV6Pg&#10;XMVH/N9nn5FJdlP/3WW/19OHUsNBt1mA8NT5d/jV/tIK4niewPNNeAJy9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FEryrEAAAA3QAAAA8AAAAAAAAAAAAAAAAAmAIAAGRycy9k&#10;b3ducmV2LnhtbFBLBQYAAAAABAAEAPUAAACJAwAAAAA=&#10;"/>
                <v:rect id="Rectangle 2219" o:spid="_x0000_s1060" style="position:absolute;left:26291;width:2287;height:22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aeQasIA&#10;AADdAAAADwAAAGRycy9kb3ducmV2LnhtbERPPW/CMBDdK/EfrEPqVpwGCZUUg6pWoDImYWE74msS&#10;iM9RbJLAr8cDUsen973ajKYRPXWutqzgfRaBIC6srrlUcMi3bx8gnEfW2FgmBTdysFlPXlaYaDtw&#10;Sn3mSxFC2CWooPK+TaR0RUUG3cy2xIH7s51BH2BXSt3hEMJNI+MoWkiDNYeGClv6rqi4ZFej4FTH&#10;B7yn+S4yy+3c78f8fD3+KPU6Hb8+QXga/b/46f7VCuJ4GfaHN+EJyPU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Fp5BqwgAAAN0AAAAPAAAAAAAAAAAAAAAAAJgCAABkcnMvZG93&#10;bnJldi54bWxQSwUGAAAAAAQABAD1AAAAhwMAAAAA&#10;"/>
                <w10:anchorlock/>
              </v:group>
            </w:pict>
          </mc:Fallback>
        </mc:AlternateContent>
      </w:r>
      <w:r>
        <w:rPr>
          <w:rFonts w:ascii="Arial" w:hAnsi="Arial" w:cs="Arial"/>
          <w:b/>
          <w:sz w:val="22"/>
          <w:szCs w:val="22"/>
        </w:rPr>
        <w:tab/>
      </w:r>
    </w:p>
    <w:p>
      <w:pPr>
        <w:pBdr>
          <w:bottom w:val="single" w:sz="4" w:space="1" w:color="auto"/>
        </w:pBdr>
        <w:rPr>
          <w:rFonts w:ascii="Arial" w:hAnsi="Arial" w:cs="Arial"/>
          <w:b/>
          <w:sz w:val="22"/>
          <w:szCs w:val="22"/>
        </w:rPr>
      </w:pPr>
      <w:r>
        <w:rPr>
          <w:rFonts w:ascii="Arial" w:hAnsi="Arial" w:cs="Arial"/>
          <w:b/>
          <w:sz w:val="22"/>
          <w:szCs w:val="22"/>
        </w:rPr>
        <w:t xml:space="preserve">Statut (O/E)    Type de contrat (DI/DD/CR)   </w:t>
      </w:r>
      <w:r>
        <w:rPr>
          <w:rFonts w:ascii="Arial" w:hAnsi="Arial" w:cs="Arial"/>
          <w:b/>
          <w:sz w:val="22"/>
          <w:szCs w:val="22"/>
        </w:rPr>
        <w:tab/>
        <w:t>C.E.S.S.</w:t>
      </w:r>
      <w:r>
        <w:rPr>
          <w:rFonts w:ascii="Arial" w:hAnsi="Arial" w:cs="Arial"/>
          <w:b/>
          <w:sz w:val="22"/>
          <w:szCs w:val="22"/>
        </w:rPr>
        <w:tab/>
        <w:t>N° com. paritaire</w:t>
      </w:r>
    </w:p>
    <w:p>
      <w:pPr>
        <w:pBdr>
          <w:bottom w:val="single" w:sz="4" w:space="1" w:color="auto"/>
        </w:pBdr>
        <w:rPr>
          <w:rFonts w:ascii="Arial" w:hAnsi="Arial" w:cs="Arial"/>
          <w:b/>
          <w:sz w:val="22"/>
          <w:szCs w:val="22"/>
        </w:rPr>
      </w:pPr>
      <w:r>
        <w:rPr>
          <w:rFonts w:ascii="Arial" w:hAnsi="Arial" w:cs="Arial"/>
          <w:b/>
          <w:noProof/>
          <w:sz w:val="22"/>
          <w:szCs w:val="22"/>
          <w:lang w:val="fr-BE" w:eastAsia="fr-BE"/>
        </w:rPr>
        <mc:AlternateContent>
          <mc:Choice Requires="wpc">
            <w:drawing>
              <wp:inline distT="0" distB="0" distL="0" distR="0">
                <wp:extent cx="5725160" cy="238760"/>
                <wp:effectExtent l="10160" t="12700" r="0" b="5715"/>
                <wp:docPr id="2327" name="Zone de dessin 2327"/>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2143" name="Rectangle 2329"/>
                        <wps:cNvSpPr>
                          <a:spLocks noChangeArrowheads="1"/>
                        </wps:cNvSpPr>
                        <wps:spPr bwMode="auto">
                          <a:xfrm>
                            <a:off x="0" y="0"/>
                            <a:ext cx="2286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272" name="Rectangle 2330"/>
                        <wps:cNvSpPr>
                          <a:spLocks noChangeArrowheads="1"/>
                        </wps:cNvSpPr>
                        <wps:spPr bwMode="auto">
                          <a:xfrm>
                            <a:off x="1371600" y="0"/>
                            <a:ext cx="2286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273" name="Rectangle 2331"/>
                        <wps:cNvSpPr>
                          <a:spLocks noChangeArrowheads="1"/>
                        </wps:cNvSpPr>
                        <wps:spPr bwMode="auto">
                          <a:xfrm>
                            <a:off x="1143000" y="0"/>
                            <a:ext cx="229235"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274" name="Rectangle 2332"/>
                        <wps:cNvSpPr>
                          <a:spLocks noChangeArrowheads="1"/>
                        </wps:cNvSpPr>
                        <wps:spPr bwMode="auto">
                          <a:xfrm>
                            <a:off x="4070350" y="0"/>
                            <a:ext cx="229235"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275" name="Rectangle 2333"/>
                        <wps:cNvSpPr>
                          <a:spLocks noChangeArrowheads="1"/>
                        </wps:cNvSpPr>
                        <wps:spPr bwMode="auto">
                          <a:xfrm>
                            <a:off x="4298950" y="0"/>
                            <a:ext cx="2286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276" name="Rectangle 2334"/>
                        <wps:cNvSpPr>
                          <a:spLocks noChangeArrowheads="1"/>
                        </wps:cNvSpPr>
                        <wps:spPr bwMode="auto">
                          <a:xfrm>
                            <a:off x="4527550" y="0"/>
                            <a:ext cx="2286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277" name="Rectangle 2335"/>
                        <wps:cNvSpPr>
                          <a:spLocks noChangeArrowheads="1"/>
                        </wps:cNvSpPr>
                        <wps:spPr bwMode="auto">
                          <a:xfrm>
                            <a:off x="3281680" y="5080"/>
                            <a:ext cx="2286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278" name="Rectangle 2336"/>
                        <wps:cNvSpPr>
                          <a:spLocks noChangeArrowheads="1"/>
                        </wps:cNvSpPr>
                        <wps:spPr bwMode="auto">
                          <a:xfrm>
                            <a:off x="4838700" y="0"/>
                            <a:ext cx="2286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279" name="Rectangle 2337"/>
                        <wps:cNvSpPr>
                          <a:spLocks noChangeArrowheads="1"/>
                        </wps:cNvSpPr>
                        <wps:spPr bwMode="auto">
                          <a:xfrm>
                            <a:off x="5067300" y="0"/>
                            <a:ext cx="2286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c:wpc>
                  </a:graphicData>
                </a:graphic>
              </wp:inline>
            </w:drawing>
          </mc:Choice>
          <mc:Fallback>
            <w:pict>
              <v:group id="Zone de dessin 2327" o:spid="_x0000_s1026" editas="canvas" style="width:450.8pt;height:18.8pt;mso-position-horizontal-relative:char;mso-position-vertical-relative:line" coordsize="57251,23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">
                <v:shape id="_x0000_s1027" type="#_x0000_t75" style="position:absolute;width:57251;height:2387;visibility:visible;mso-wrap-style:square">
                  <v:fill o:detectmouseclick="t"/>
                  <v:path o:connecttype="none"/>
                </v:shape>
                <v:rect id="Rectangle 2329" o:spid="_x0000_s1028" style="position:absolute;width:2286;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DBDJsYA&#10;AADdAAAADwAAAGRycy9kb3ducmV2LnhtbESPQWvCQBSE7wX/w/KE3urGpBQbXUUslvZo4sXba/aZ&#10;RLNvQ3Zj0v76bqHgcZiZb5jVZjSNuFHnassK5rMIBHFhdc2lgmO+f1qAcB5ZY2OZFHyTg8168rDC&#10;VNuBD3TLfCkChF2KCirv21RKV1Rk0M1sSxy8s+0M+iC7UuoOhwA3jYyj6EUarDksVNjSrqLimvVG&#10;wVcdH/HnkL9H5nWf+M8xv/SnN6Uep+N2CcLT6O/h//aHVhDPnxP4exOegFz/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0DBDJsYAAADdAAAADwAAAAAAAAAAAAAAAACYAgAAZHJz&#10;L2Rvd25yZXYueG1sUEsFBgAAAAAEAAQA9QAAAIsDAAAAAA==&#10;"/>
                <v:rect id="Rectangle 2330" o:spid="_x0000_s1029" style="position:absolute;left:13716;width:2286;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jVNfMUA&#10;AADdAAAADwAAAGRycy9kb3ducmV2LnhtbESPQWvCQBSE70L/w/IK3nTTFdSmrlIURY8aL95es69J&#10;2uzbkF019td3BcHjMDPfMLNFZ2txodZXjjW8DRMQxLkzFRcajtl6MAXhA7LB2jFpuJGHxfylN8PU&#10;uCvv6XIIhYgQ9ilqKENoUil9XpJFP3QNcfS+XWsxRNkW0rR4jXBbS5UkY2mx4rhQYkPLkvLfw9lq&#10;+KrUEf/22Sax7+tR2HXZz/m00rr/2n1+gAjUhWf40d4aDUpNFNzfxCcg5/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qNU18xQAAAN0AAAAPAAAAAAAAAAAAAAAAAJgCAABkcnMv&#10;ZG93bnJldi54bWxQSwUGAAAAAAQABAD1AAAAigMAAAAA&#10;"/>
                <v:rect id="Rectangle 2331" o:spid="_x0000_s1030" style="position:absolute;left:11430;width:2292;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Xno58YA&#10;AADdAAAADwAAAGRycy9kb3ducmV2LnhtbESPQWvCQBSE74X+h+UVvNVNE6g2ZhNKxdIeNV56e2af&#10;SWz2bciumvrr3YLgcZiZb5isGE0nTjS41rKCl2kEgriyuuVawbZcPc9BOI+ssbNMCv7IQZE/PmSY&#10;anvmNZ02vhYBwi5FBY33fSqlqxoy6Ka2Jw7e3g4GfZBDLfWA5wA3nYyj6FUabDksNNjTR0PV7+Zo&#10;FOzaeIuXdfkZmbdV4r/H8nD8WSo1eRrfFyA8jf4evrW/tII4niXw/yY8AZlf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Xno58YAAADdAAAADwAAAAAAAAAAAAAAAACYAgAAZHJz&#10;L2Rvd25yZXYueG1sUEsFBgAAAAAEAAQA9QAAAIsDAAAAAA==&#10;"/>
                <v:rect id="Rectangle 2332" o:spid="_x0000_s1031" style="position:absolute;left:40703;width:2292;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pBwk8UA&#10;AADdAAAADwAAAGRycy9kb3ducmV2LnhtbESPQWvCQBSE74L/YXlCb7oxLWpTVxGLRY+aXHp7zT6T&#10;aPZtyK6a+utdodDjMDPfMPNlZ2pxpdZVlhWMRxEI4tzqigsFWboZzkA4j6yxtkwKfsnBctHvzTHR&#10;9sZ7uh58IQKEXYIKSu+bREqXl2TQjWxDHLyjbQ36INtC6hZvAW5qGUfRRBqsOCyU2NC6pPx8uBgF&#10;P1Wc4X2ffkXmffPqd116unx/KvUy6FYfIDx1/j/8195qBXE8fYPnm/AE5OI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KkHCTxQAAAN0AAAAPAAAAAAAAAAAAAAAAAJgCAABkcnMv&#10;ZG93bnJldi54bWxQSwUGAAAAAAQABAD1AAAAigMAAAAA&#10;"/>
                <v:rect id="Rectangle 2333" o:spid="_x0000_s1032" style="position:absolute;left:42989;width:2286;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dzVCMUA&#10;AADdAAAADwAAAGRycy9kb3ducmV2LnhtbESPQWvCQBSE74L/YXlCb7oxpWpTVxGLRY+aXHp7zT6T&#10;aPZtyK6a+utdodDjMDPfMPNlZ2pxpdZVlhWMRxEI4tzqigsFWboZzkA4j6yxtkwKfsnBctHvzTHR&#10;9sZ7uh58IQKEXYIKSu+bREqXl2TQjWxDHLyjbQ36INtC6hZvAW5qGUfRRBqsOCyU2NC6pPx8uBgF&#10;P1Wc4X2ffkXmffPqd116unx/KvUy6FYfIDx1/j/8195qBXE8fYPnm/AE5OI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l3NUIxQAAAN0AAAAPAAAAAAAAAAAAAAAAAJgCAABkcnMv&#10;ZG93bnJldi54bWxQSwUGAAAAAAQABAD1AAAAigMAAAAA&#10;"/>
                <v:rect id="Rectangle 2334" o:spid="_x0000_s1033" style="position:absolute;left:45275;width:2286;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Q5Lf8YA&#10;AADdAAAADwAAAGRycy9kb3ducmV2LnhtbESPQWvCQBSE74X+h+UVeqsbU4htzCpisbRHjZfentln&#10;Es2+Ddk1Sf31bkHocZiZb5hsOZpG9NS52rKC6SQCQVxYXXOpYJ9vXt5AOI+ssbFMCn7JwXLx+JBh&#10;qu3AW+p3vhQBwi5FBZX3bSqlKyoy6Ca2JQ7e0XYGfZBdKXWHQ4CbRsZRlEiDNYeFCltaV1Scdxej&#10;4FDHe7xu88/IvG9e/feYny4/H0o9P42rOQhPo/8P39tfWkEczxL4exOegFzc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1Q5Lf8YAAADdAAAADwAAAAAAAAAAAAAAAACYAgAAZHJz&#10;L2Rvd25yZXYueG1sUEsFBgAAAAAEAAQA9QAAAIsDAAAAAA==&#10;"/>
                <v:rect id="Rectangle 2335" o:spid="_x0000_s1034" style="position:absolute;left:32816;top:50;width:2286;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kLu5MYA&#10;AADdAAAADwAAAGRycy9kb3ducmV2LnhtbESPQWvCQBSE74X+h+UVems2RjBtdJVSsdhjTC69PbPP&#10;JJp9G7KrRn99t1DocZiZb5jFajSduNDgWssKJlEMgriyuuVaQVlsXl5BOI+ssbNMCm7kYLV8fFhg&#10;pu2Vc7rsfC0ChF2GChrv+0xKVzVk0EW2Jw7ewQ4GfZBDLfWA1wA3nUzieCYNthwWGuzpo6HqtDsb&#10;Bfs2KfGeF5+xedtM/ddYHM/fa6Wen8b3OQhPo/8P/7W3WkGSpCn8vglPQC5/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kLu5MYAAADdAAAADwAAAAAAAAAAAAAAAACYAgAAZHJz&#10;L2Rvd25yZXYueG1sUEsFBgAAAAAEAAQA9QAAAIsDAAAAAA==&#10;"/>
                <v:rect id="Rectangle 2336" o:spid="_x0000_s1035" style="position:absolute;left:48387;width:2286;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916lsMA&#10;AADdAAAADwAAAGRycy9kb3ducmV2LnhtbERPPW/CMBDdK/EfrEPqVhyCRGnAiRAoVTtCWLod8TVJ&#10;ic9R7EDKr6+HSoxP73uTjaYVV+pdY1nBfBaBIC6tbrhScCrylxUI55E1tpZJwS85yNLJ0wYTbW98&#10;oOvRVyKEsEtQQe19l0jpypoMupntiAP3bXuDPsC+krrHWwg3rYyjaCkNNhwaauxoV1N5OQ5GwbmJ&#10;T3g/FO+RecsX/nMsfoavvVLP03G7BuFp9A/xv/tDK4jj1zA3vAlPQK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916lsMAAADdAAAADwAAAAAAAAAAAAAAAACYAgAAZHJzL2Rv&#10;d25yZXYueG1sUEsFBgAAAAAEAAQA9QAAAIgDAAAAAA==&#10;"/>
                <v:rect id="Rectangle 2337" o:spid="_x0000_s1036" style="position:absolute;left:50673;width:2286;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JHfDcYA&#10;AADdAAAADwAAAGRycy9kb3ducmV2LnhtbESPT2vCQBTE7wW/w/IEb3VjhNqkriItlvaYP5feXrOv&#10;STT7NmRXTf30bkHocZiZ3zDr7Wg6cabBtZYVLOYRCOLK6pZrBWWxf3wG4Tyyxs4yKfglB9vN5GGN&#10;qbYXzuic+1oECLsUFTTe96mUrmrIoJvbnjh4P3Yw6IMcaqkHvAS46WQcRU/SYMthocGeXhuqjvnJ&#10;KPhu4xKvWfEemWS/9J9jcTh9vSk1m467FxCeRv8fvrc/tII4XiXw9yY8Abm5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JHfDcYAAADdAAAADwAAAAAAAAAAAAAAAACYAgAAZHJz&#10;L2Rvd25yZXYueG1sUEsFBgAAAAAEAAQA9QAAAIsDAAAAAA==&#10;"/>
                <w10:anchorlock/>
              </v:group>
            </w:pict>
          </mc:Fallback>
        </mc:AlternateContent>
      </w:r>
    </w:p>
    <w:p>
      <w:pPr>
        <w:pBdr>
          <w:bottom w:val="single" w:sz="4" w:space="1" w:color="auto"/>
        </w:pBdr>
        <w:rPr>
          <w:rFonts w:ascii="Arial" w:hAnsi="Arial" w:cs="Arial"/>
          <w:b/>
          <w:szCs w:val="22"/>
        </w:rPr>
      </w:pPr>
    </w:p>
    <w:p>
      <w:pPr>
        <w:pBdr>
          <w:bottom w:val="single" w:sz="4" w:space="1" w:color="auto"/>
        </w:pBdr>
        <w:rPr>
          <w:rFonts w:ascii="Arial" w:hAnsi="Arial" w:cs="Arial"/>
          <w:b/>
          <w:sz w:val="22"/>
          <w:szCs w:val="22"/>
        </w:rPr>
      </w:pPr>
      <w:r>
        <w:rPr>
          <w:rFonts w:ascii="Arial" w:hAnsi="Arial" w:cs="Arial"/>
          <w:b/>
          <w:sz w:val="22"/>
          <w:szCs w:val="22"/>
        </w:rPr>
        <w:t>Si CR, identification du  travailleur remplacé et motif du remplacement</w:t>
      </w:r>
    </w:p>
    <w:p>
      <w:pPr>
        <w:pBdr>
          <w:bottom w:val="single" w:sz="4" w:space="1" w:color="auto"/>
        </w:pBdr>
        <w:rPr>
          <w:rFonts w:ascii="Arial" w:hAnsi="Arial" w:cs="Arial"/>
          <w:b/>
          <w:szCs w:val="22"/>
        </w:rPr>
      </w:pPr>
    </w:p>
    <w:p>
      <w:pPr>
        <w:pBdr>
          <w:bottom w:val="single" w:sz="4" w:space="1" w:color="auto"/>
        </w:pBdr>
        <w:rPr>
          <w:rFonts w:ascii="Arial" w:hAnsi="Arial" w:cs="Arial"/>
          <w:b/>
          <w:sz w:val="22"/>
          <w:szCs w:val="22"/>
        </w:rPr>
      </w:pPr>
      <w:r>
        <w:rPr>
          <w:rFonts w:ascii="Arial" w:hAnsi="Arial" w:cs="Arial"/>
          <w:b/>
          <w:sz w:val="22"/>
          <w:szCs w:val="22"/>
        </w:rPr>
        <w:t>………………………………………………………………………………………………………….</w:t>
      </w:r>
    </w:p>
    <w:p>
      <w:pPr>
        <w:pBdr>
          <w:bottom w:val="single" w:sz="4" w:space="1" w:color="auto"/>
        </w:pBdr>
        <w:rPr>
          <w:rFonts w:ascii="Arial" w:hAnsi="Arial" w:cs="Arial"/>
          <w:b/>
          <w:szCs w:val="22"/>
        </w:rPr>
      </w:pPr>
    </w:p>
    <w:p>
      <w:pPr>
        <w:pBdr>
          <w:bottom w:val="single" w:sz="4" w:space="1" w:color="auto"/>
        </w:pBdr>
        <w:rPr>
          <w:rFonts w:ascii="Arial" w:hAnsi="Arial" w:cs="Arial"/>
          <w:b/>
          <w:sz w:val="22"/>
          <w:szCs w:val="22"/>
        </w:rPr>
      </w:pPr>
      <w:r>
        <w:rPr>
          <w:rFonts w:ascii="Arial" w:hAnsi="Arial" w:cs="Arial"/>
          <w:b/>
          <w:sz w:val="22"/>
          <w:szCs w:val="22"/>
        </w:rPr>
        <w:t>Entrée en service</w:t>
      </w:r>
      <w:r>
        <w:rPr>
          <w:rFonts w:ascii="Arial" w:hAnsi="Arial" w:cs="Arial"/>
          <w:b/>
          <w:sz w:val="22"/>
          <w:szCs w:val="22"/>
        </w:rPr>
        <w:tab/>
      </w:r>
      <w:r>
        <w:rPr>
          <w:rFonts w:ascii="Arial" w:hAnsi="Arial" w:cs="Arial"/>
          <w:b/>
          <w:sz w:val="22"/>
          <w:szCs w:val="22"/>
        </w:rPr>
        <w:tab/>
      </w:r>
      <w:r>
        <w:rPr>
          <w:rFonts w:ascii="Arial" w:hAnsi="Arial" w:cs="Arial"/>
          <w:b/>
          <w:sz w:val="22"/>
          <w:szCs w:val="22"/>
        </w:rPr>
        <w:tab/>
        <w:t xml:space="preserve">  Sortie prévue</w:t>
      </w:r>
      <w:r>
        <w:rPr>
          <w:rFonts w:ascii="Arial" w:hAnsi="Arial" w:cs="Arial"/>
          <w:b/>
          <w:sz w:val="22"/>
          <w:szCs w:val="22"/>
        </w:rPr>
        <w:tab/>
      </w:r>
      <w:r>
        <w:rPr>
          <w:rFonts w:ascii="Arial" w:hAnsi="Arial" w:cs="Arial"/>
          <w:b/>
          <w:sz w:val="22"/>
          <w:szCs w:val="22"/>
        </w:rPr>
        <w:tab/>
        <w:t xml:space="preserve">       </w:t>
      </w:r>
      <w:r>
        <w:rPr>
          <w:rFonts w:ascii="Arial" w:hAnsi="Arial" w:cs="Arial"/>
          <w:b/>
          <w:sz w:val="22"/>
          <w:szCs w:val="22"/>
        </w:rPr>
        <w:tab/>
        <w:t xml:space="preserve">      Sortie réelle</w:t>
      </w:r>
    </w:p>
    <w:p>
      <w:pPr>
        <w:pBdr>
          <w:bottom w:val="single" w:sz="4" w:space="1" w:color="auto"/>
        </w:pBdr>
        <w:rPr>
          <w:rFonts w:ascii="Arial" w:hAnsi="Arial" w:cs="Arial"/>
          <w:b/>
          <w:sz w:val="22"/>
          <w:szCs w:val="22"/>
        </w:rPr>
      </w:pPr>
      <w:r>
        <w:rPr>
          <w:rFonts w:ascii="Arial" w:hAnsi="Arial" w:cs="Arial"/>
          <w:b/>
          <w:noProof/>
          <w:sz w:val="22"/>
          <w:szCs w:val="22"/>
          <w:lang w:val="fr-BE" w:eastAsia="fr-BE"/>
        </w:rPr>
        <mc:AlternateContent>
          <mc:Choice Requires="wpc">
            <w:drawing>
              <wp:inline distT="0" distB="0" distL="0" distR="0">
                <wp:extent cx="5715000" cy="342900"/>
                <wp:effectExtent l="10160" t="6985" r="8890" b="2540"/>
                <wp:docPr id="2142" name="Zone de dessin 2260"/>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2123" name="Rectangle 2262"/>
                        <wps:cNvSpPr>
                          <a:spLocks noChangeArrowheads="1"/>
                        </wps:cNvSpPr>
                        <wps:spPr bwMode="auto">
                          <a:xfrm>
                            <a:off x="0" y="0"/>
                            <a:ext cx="2286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124" name="Rectangle 2263"/>
                        <wps:cNvSpPr>
                          <a:spLocks noChangeArrowheads="1"/>
                        </wps:cNvSpPr>
                        <wps:spPr bwMode="auto">
                          <a:xfrm>
                            <a:off x="228600" y="0"/>
                            <a:ext cx="2286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125" name="Rectangle 2264"/>
                        <wps:cNvSpPr>
                          <a:spLocks noChangeArrowheads="1"/>
                        </wps:cNvSpPr>
                        <wps:spPr bwMode="auto">
                          <a:xfrm>
                            <a:off x="457200" y="0"/>
                            <a:ext cx="2286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126" name="Rectangle 2265"/>
                        <wps:cNvSpPr>
                          <a:spLocks noChangeArrowheads="1"/>
                        </wps:cNvSpPr>
                        <wps:spPr bwMode="auto">
                          <a:xfrm>
                            <a:off x="685800" y="0"/>
                            <a:ext cx="2286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127" name="Rectangle 2266"/>
                        <wps:cNvSpPr>
                          <a:spLocks noChangeArrowheads="1"/>
                        </wps:cNvSpPr>
                        <wps:spPr bwMode="auto">
                          <a:xfrm>
                            <a:off x="914400" y="0"/>
                            <a:ext cx="2286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128" name="Rectangle 2267"/>
                        <wps:cNvSpPr>
                          <a:spLocks noChangeArrowheads="1"/>
                        </wps:cNvSpPr>
                        <wps:spPr bwMode="auto">
                          <a:xfrm>
                            <a:off x="1143000" y="0"/>
                            <a:ext cx="2286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129" name="Rectangle 2268"/>
                        <wps:cNvSpPr>
                          <a:spLocks noChangeArrowheads="1"/>
                        </wps:cNvSpPr>
                        <wps:spPr bwMode="auto">
                          <a:xfrm>
                            <a:off x="2171700" y="0"/>
                            <a:ext cx="2286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130" name="Rectangle 2269"/>
                        <wps:cNvSpPr>
                          <a:spLocks noChangeArrowheads="1"/>
                        </wps:cNvSpPr>
                        <wps:spPr bwMode="auto">
                          <a:xfrm>
                            <a:off x="2400300" y="0"/>
                            <a:ext cx="2286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132" name="Rectangle 2270"/>
                        <wps:cNvSpPr>
                          <a:spLocks noChangeArrowheads="1"/>
                        </wps:cNvSpPr>
                        <wps:spPr bwMode="auto">
                          <a:xfrm>
                            <a:off x="2628900" y="0"/>
                            <a:ext cx="2286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133" name="Rectangle 2271"/>
                        <wps:cNvSpPr>
                          <a:spLocks noChangeArrowheads="1"/>
                        </wps:cNvSpPr>
                        <wps:spPr bwMode="auto">
                          <a:xfrm>
                            <a:off x="2857500" y="0"/>
                            <a:ext cx="2286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134" name="Rectangle 2272"/>
                        <wps:cNvSpPr>
                          <a:spLocks noChangeArrowheads="1"/>
                        </wps:cNvSpPr>
                        <wps:spPr bwMode="auto">
                          <a:xfrm>
                            <a:off x="3086100" y="0"/>
                            <a:ext cx="2286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135" name="Rectangle 2273"/>
                        <wps:cNvSpPr>
                          <a:spLocks noChangeArrowheads="1"/>
                        </wps:cNvSpPr>
                        <wps:spPr bwMode="auto">
                          <a:xfrm>
                            <a:off x="3314700" y="0"/>
                            <a:ext cx="2286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136" name="Rectangle 2274"/>
                        <wps:cNvSpPr>
                          <a:spLocks noChangeArrowheads="1"/>
                        </wps:cNvSpPr>
                        <wps:spPr bwMode="auto">
                          <a:xfrm>
                            <a:off x="5257800" y="0"/>
                            <a:ext cx="2286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137" name="Rectangle 2275"/>
                        <wps:cNvSpPr>
                          <a:spLocks noChangeArrowheads="1"/>
                        </wps:cNvSpPr>
                        <wps:spPr bwMode="auto">
                          <a:xfrm>
                            <a:off x="4343400" y="0"/>
                            <a:ext cx="2286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138" name="Rectangle 2276"/>
                        <wps:cNvSpPr>
                          <a:spLocks noChangeArrowheads="1"/>
                        </wps:cNvSpPr>
                        <wps:spPr bwMode="auto">
                          <a:xfrm>
                            <a:off x="4572000" y="0"/>
                            <a:ext cx="2286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139" name="Rectangle 2277"/>
                        <wps:cNvSpPr>
                          <a:spLocks noChangeArrowheads="1"/>
                        </wps:cNvSpPr>
                        <wps:spPr bwMode="auto">
                          <a:xfrm>
                            <a:off x="4800600" y="0"/>
                            <a:ext cx="2286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140" name="Rectangle 2278"/>
                        <wps:cNvSpPr>
                          <a:spLocks noChangeArrowheads="1"/>
                        </wps:cNvSpPr>
                        <wps:spPr bwMode="auto">
                          <a:xfrm>
                            <a:off x="5029200" y="0"/>
                            <a:ext cx="2286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141" name="Rectangle 2279"/>
                        <wps:cNvSpPr>
                          <a:spLocks noChangeArrowheads="1"/>
                        </wps:cNvSpPr>
                        <wps:spPr bwMode="auto">
                          <a:xfrm>
                            <a:off x="5486400" y="0"/>
                            <a:ext cx="2286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c:wpc>
                  </a:graphicData>
                </a:graphic>
              </wp:inline>
            </w:drawing>
          </mc:Choice>
          <mc:Fallback>
            <w:pict>
              <v:group id="Zone de dessin 2260" o:spid="_x0000_s1026" editas="canvas" style="width:450pt;height:27pt;mso-position-horizontal-relative:char;mso-position-vertical-relative:line" coordsize="57150,34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">
                <v:shape id="_x0000_s1027" type="#_x0000_t75" style="position:absolute;width:57150;height:3429;visibility:visible;mso-wrap-style:square">
                  <v:fill o:detectmouseclick="t"/>
                  <v:path o:connecttype="none"/>
                </v:shape>
                <v:rect id="Rectangle 2262" o:spid="_x0000_s1028" style="position:absolute;width:2286;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e+mhsYA&#10;AADdAAAADwAAAGRycy9kb3ducmV2LnhtbESPT2vCQBTE74LfYXmF3nRjAqWmrlIUpT3mz6W31+xr&#10;kjb7NmRXE/303ULB4zAzv2E2u8l04kKDay0rWC0jEMSV1S3XCsriuHgG4Tyyxs4yKbiSg912Pttg&#10;qu3IGV1yX4sAYZeigsb7PpXSVQ0ZdEvbEwfvyw4GfZBDLfWAY4CbTsZR9CQNthwWGuxp31D1k5+N&#10;gs82LvGWFafIrI+Jf5+K7/PHQanHh+n1BYSnyd/D/+03rSBexQn8vQlPQG5/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e+mhsYAAADdAAAADwAAAAAAAAAAAAAAAACYAgAAZHJz&#10;L2Rvd25yZXYueG1sUEsFBgAAAAAEAAQA9QAAAIsDAAAAAA==&#10;"/>
                <v:rect id="Rectangle 2263" o:spid="_x0000_s1029" style="position:absolute;left:2286;width:2286;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gY+8sQA&#10;AADdAAAADwAAAGRycy9kb3ducmV2LnhtbESPQYvCMBSE74L/IbyFvWlqVxa3GkUURY9aL3t7Ns+2&#10;bvNSmqjVX2+EBY/DzHzDTGatqcSVGldaVjDoRyCIM6tLzhUc0lVvBMJ5ZI2VZVJwJwezabczwUTb&#10;G+/ouve5CBB2CSoovK8TKV1WkEHXtzVx8E62MeiDbHKpG7wFuKlkHEXf0mDJYaHAmhYFZX/7i1Fw&#10;LOMDPnbpOjI/qy+/bdPz5Xep1OdHOx+D8NT6d/i/vdEK4kE8hNeb8ATk9Ak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IGPvLEAAAA3QAAAA8AAAAAAAAAAAAAAAAAmAIAAGRycy9k&#10;b3ducmV2LnhtbFBLBQYAAAAABAAEAPUAAACJAwAAAAA=&#10;"/>
                <v:rect id="Rectangle 2264" o:spid="_x0000_s1030" style="position:absolute;left:4572;width:2286;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UqbacQA&#10;AADdAAAADwAAAGRycy9kb3ducmV2LnhtbESPQYvCMBSE74L/IbyFvWlqFxe3GkUURY9aL3t7Ns+2&#10;bvNSmqjVX2+EBY/DzHzDTGatqcSVGldaVjDoRyCIM6tLzhUc0lVvBMJ5ZI2VZVJwJwezabczwUTb&#10;G+/ouve5CBB2CSoovK8TKV1WkEHXtzVx8E62MeiDbHKpG7wFuKlkHEXf0mDJYaHAmhYFZX/7i1Fw&#10;LOMDPnbpOjI/qy+/bdPz5Xep1OdHOx+D8NT6d/i/vdEK4kE8hNeb8ATk9Ak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1Km2nEAAAA3QAAAA8AAAAAAAAAAAAAAAAAmAIAAGRycy9k&#10;b3ducmV2LnhtbFBLBQYAAAAABAAEAPUAAACJAwAAAAA=&#10;"/>
                <v:rect id="Rectangle 2265" o:spid="_x0000_s1031" style="position:absolute;left:6858;width:2286;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ZgFHsYA&#10;AADdAAAADwAAAGRycy9kb3ducmV2LnhtbESPT2vCQBTE74LfYXlCb7oxhVBTVxFFaY/5c+ntNfua&#10;pM2+DdnVpP303ULB4zAzv2G2+8l04kaDay0rWK8iEMSV1S3XCsrivHwC4Tyyxs4yKfgmB/vdfLbF&#10;VNuRM7rlvhYBwi5FBY33fSqlqxoy6Fa2Jw7ehx0M+iCHWuoBxwA3nYyjKJEGWw4LDfZ0bKj6yq9G&#10;wXsbl/iTFZfIbM6P/nUqPq9vJ6UeFtPhGYSnyd/D/+0XrSBexwn8vQlPQO5+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ZgFHsYAAADdAAAADwAAAAAAAAAAAAAAAACYAgAAZHJz&#10;L2Rvd25yZXYueG1sUEsFBgAAAAAEAAQA9QAAAIsDAAAAAA==&#10;"/>
                <v:rect id="Rectangle 2266" o:spid="_x0000_s1032" style="position:absolute;left:9144;width:2286;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tSghcQA&#10;AADdAAAADwAAAGRycy9kb3ducmV2LnhtbESPQYvCMBSE74L/IbyFvWlqF1y3GkUURY9aL3t7Ns+2&#10;bvNSmqjVX2+EBY/DzHzDTGatqcSVGldaVjDoRyCIM6tLzhUc0lVvBMJ5ZI2VZVJwJwezabczwUTb&#10;G+/ouve5CBB2CSoovK8TKV1WkEHXtzVx8E62MeiDbHKpG7wFuKlkHEVDabDksFBgTYuCsr/9xSg4&#10;lvEBH7t0HZmf1Zfftun58rtU6vOjnY9BeGr9O/zf3mgF8SD+hteb8ATk9Ak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LUoIXEAAAA3QAAAA8AAAAAAAAAAAAAAAAAmAIAAGRycy9k&#10;b3ducmV2LnhtbFBLBQYAAAAABAAEAPUAAACJAwAAAAA=&#10;"/>
                <v:rect id="Rectangle 2267" o:spid="_x0000_s1033" style="position:absolute;left:11430;width:2286;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0s098AA&#10;AADdAAAADwAAAGRycy9kb3ducmV2LnhtbERPTa/BQBTdv8R/mFyJ3TNViTxliBDCktrYXZ2rLZ07&#10;TWdQfr1ZSN7y5HxP562pxIMaV1pWMOhHIIgzq0vOFRzT9e8fCOeRNVaWScGLHMxnnZ8pJto+eU+P&#10;g89FCGGXoILC+zqR0mUFGXR9WxMH7mIbgz7AJpe6wWcIN5WMo2gkDZYcGgqsaVlQdjvcjYJzGR/x&#10;vU83kRmvh37Xptf7aaVUr9suJiA8tf5f/HVvtYJ4EIe54U14AnL2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A0s098AAAADdAAAADwAAAAAAAAAAAAAAAACYAgAAZHJzL2Rvd25y&#10;ZXYueG1sUEsFBgAAAAAEAAQA9QAAAIUDAAAAAA==&#10;"/>
                <v:rect id="Rectangle 2268" o:spid="_x0000_s1034" style="position:absolute;left:21717;width:2286;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AeRbMYA&#10;AADdAAAADwAAAGRycy9kb3ducmV2LnhtbESPQWvCQBSE70L/w/IKvZmNEaRJXUWUSD1qcuntNfua&#10;pGbfhuxG0/76bqHQ4zAz3zDr7WQ6caPBtZYVLKIYBHFldcu1grLI588gnEfW2FkmBV/kYLt5mK0x&#10;0/bOZ7pdfC0ChF2GChrv+0xKVzVk0EW2Jw7ehx0M+iCHWuoB7wFuOpnE8UoabDksNNjTvqHqehmN&#10;gvc2KfH7XBxjk+ZLf5qKz/HtoNTT47R7AeFp8v/hv/arVpAskhR+34QnIDc/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AeRbMYAAADdAAAADwAAAAAAAAAAAAAAAACYAgAAZHJz&#10;L2Rvd25yZXYueG1sUEsFBgAAAAAEAAQA9QAAAIsDAAAAAA==&#10;"/>
                <v:rect id="Rectangle 2269" o:spid="_x0000_s1035" style="position:absolute;left:24003;width:2286;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OSuLMIA&#10;AADdAAAADwAAAGRycy9kb3ducmV2LnhtbERPTYvCMBC9C/6HMII3TVth0a6xiKK4R60Xb2Mz23a3&#10;mZQmavXXbw4LHh/ve5n1phF36lxtWUE8jUAQF1bXXCo457vJHITzyBoby6TgSQ6y1XCwxFTbBx/p&#10;fvKlCCHsUlRQed+mUrqiIoNualviwH3bzqAPsCul7vARwk0jkyj6kAZrDg0VtrSpqPg93YyCa52c&#10;8XXM95FZ7Gb+q89/bpetUuNRv/4E4an3b/G/+6AVJPEs7A9vwhOQq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45K4swgAAAN0AAAAPAAAAAAAAAAAAAAAAAJgCAABkcnMvZG93&#10;bnJldi54bWxQSwUGAAAAAAQABAD1AAAAhwMAAAAA&#10;"/>
                <v:rect id="Rectangle 2270" o:spid="_x0000_s1036" style="position:absolute;left:26289;width:2286;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3qVwMYA&#10;AADdAAAADwAAAGRycy9kb3ducmV2LnhtbESPT2vCQBTE74LfYXmF3nRjAqWmrlIUpT3mz6W31+xr&#10;kjb7NmRXE/303ULB4zAzv2E2u8l04kKDay0rWC0jEMSV1S3XCsriuHgG4Tyyxs4yKbiSg912Pttg&#10;qu3IGV1yX4sAYZeigsb7PpXSVQ0ZdEvbEwfvyw4GfZBDLfWAY4CbTsZR9CQNthwWGuxp31D1k5+N&#10;gs82LvGWFafIrI+Jf5+K7/PHQanHh+n1BYSnyd/D/+03rSBeJTH8vQlPQG5/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53qVwMYAAADdAAAADwAAAAAAAAAAAAAAAACYAgAAZHJz&#10;L2Rvd25yZXYueG1sUEsFBgAAAAAEAAQA9QAAAIsDAAAAAA==&#10;"/>
                <v:rect id="Rectangle 2271" o:spid="_x0000_s1037" style="position:absolute;left:28575;width:2286;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DYwW8QA&#10;AADdAAAADwAAAGRycy9kb3ducmV2LnhtbESPQYvCMBSE74L/ITzBm6a2IG41iiiKHrVe9va2ebbd&#10;bV5KE7X66zcLwh6HmfmGWaw6U4s7ta6yrGAyjkAQ51ZXXCi4ZLvRDITzyBpry6TgSQ5Wy35vgam2&#10;Dz7R/ewLESDsUlRQet+kUrq8JINubBvi4F1ta9AH2RZSt/gIcFPLOIqm0mDFYaHEhjYl5T/nm1Hw&#10;VcUXfJ2yfWQ+dok/dtn37XOr1HDQrecgPHX+P/xuH7SCeJIk8PcmPAG5/A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g2MFvEAAAA3QAAAA8AAAAAAAAAAAAAAAAAmAIAAGRycy9k&#10;b3ducmV2LnhtbFBLBQYAAAAABAAEAPUAAACJAwAAAAA=&#10;"/>
                <v:rect id="Rectangle 2272" o:spid="_x0000_s1038" style="position:absolute;left:30861;width:2286;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9+oL8YA&#10;AADdAAAADwAAAGRycy9kb3ducmV2LnhtbESPQWvCQBSE7wX/w/KE3urGpBQbXUUslvZo4sXba/aZ&#10;RLNvQ3Zj0v76bqHgcZiZb5jVZjSNuFHnassK5rMIBHFhdc2lgmO+f1qAcB5ZY2OZFHyTg8168rDC&#10;VNuBD3TLfCkChF2KCirv21RKV1Rk0M1sSxy8s+0M+iC7UuoOhwA3jYyj6EUarDksVNjSrqLimvVG&#10;wVcdH/HnkL9H5nWf+M8xv/SnN6Uep+N2CcLT6O/h//aHVhDPk2f4exOegFz/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9+oL8YAAADdAAAADwAAAAAAAAAAAAAAAACYAgAAZHJz&#10;L2Rvd25yZXYueG1sUEsFBgAAAAAEAAQA9QAAAIsDAAAAAA==&#10;"/>
                <v:rect id="Rectangle 2273" o:spid="_x0000_s1039" style="position:absolute;left:33147;width:2286;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JMNtMYA&#10;AADdAAAADwAAAGRycy9kb3ducmV2LnhtbESPQWvCQBSE7wX/w/KE3urGhBYbXUUslvZo4sXba/aZ&#10;RLNvQ3Zj0v76bqHgcZiZb5jVZjSNuFHnassK5rMIBHFhdc2lgmO+f1qAcB5ZY2OZFHyTg8168rDC&#10;VNuBD3TLfCkChF2KCirv21RKV1Rk0M1sSxy8s+0M+iC7UuoOhwA3jYyj6EUarDksVNjSrqLimvVG&#10;wVcdH/HnkL9H5nWf+M8xv/SnN6Uep+N2CcLT6O/h//aHVhDPk2f4exOegFz/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JMNtMYAAADdAAAADwAAAAAAAAAAAAAAAACYAgAAZHJz&#10;L2Rvd25yZXYueG1sUEsFBgAAAAAEAAQA9QAAAIsDAAAAAA==&#10;"/>
                <v:rect id="Rectangle 2274" o:spid="_x0000_s1040" style="position:absolute;left:52578;width:2286;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EGTw8YA&#10;AADdAAAADwAAAGRycy9kb3ducmV2LnhtbESPQWvCQBSE74L/YXlCb7oxgVBTVyktlvYY48Xba/aZ&#10;xGbfhuxq0v56Vyh4HGbmG2a9HU0rrtS7xrKC5SICQVxa3XCl4FDs5s8gnEfW2FomBb/kYLuZTtaY&#10;aTtwTte9r0SAsMtQQe19l0npypoMuoXtiIN3sr1BH2RfSd3jEOCmlXEUpdJgw2Ghxo7eaip/9hej&#10;4LuJD/iXFx+RWe0S/zUW58vxXamn2fj6AsLT6B/h//anVhAvkxTub8ITkJsb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EGTw8YAAADdAAAADwAAAAAAAAAAAAAAAACYAgAAZHJz&#10;L2Rvd25yZXYueG1sUEsFBgAAAAAEAAQA9QAAAIsDAAAAAA==&#10;"/>
                <v:rect id="Rectangle 2275" o:spid="_x0000_s1041" style="position:absolute;left:43434;width:2286;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w02WMYA&#10;AADdAAAADwAAAGRycy9kb3ducmV2LnhtbESPQWvCQBSE7wX/w/KE3urGBFobXUUslvZo4sXba/aZ&#10;RLNvQ3Zj0v76bqHgcZiZb5jVZjSNuFHnassK5rMIBHFhdc2lgmO+f1qAcB5ZY2OZFHyTg8168rDC&#10;VNuBD3TLfCkChF2KCirv21RKV1Rk0M1sSxy8s+0M+iC7UuoOhwA3jYyj6FkarDksVNjSrqLimvVG&#10;wVcdH/HnkL9H5nWf+M8xv/SnN6Uep+N2CcLT6O/h//aHVhDPkxf4exOegFz/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9w02WMYAAADdAAAADwAAAAAAAAAAAAAAAACYAgAAZHJz&#10;L2Rvd25yZXYueG1sUEsFBgAAAAAEAAQA9QAAAIsDAAAAAA==&#10;"/>
                <v:rect id="Rectangle 2276" o:spid="_x0000_s1042" style="position:absolute;left:45720;width:2286;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pKiKsIA&#10;AADdAAAADwAAAGRycy9kb3ducmV2LnhtbERPTYvCMBC9C/6HMII3TVth0a6xiKK4R60Xb2Mz23a3&#10;mZQmavXXbw4LHh/ve5n1phF36lxtWUE8jUAQF1bXXCo457vJHITzyBoby6TgSQ6y1XCwxFTbBx/p&#10;fvKlCCHsUlRQed+mUrqiIoNualviwH3bzqAPsCul7vARwk0jkyj6kAZrDg0VtrSpqPg93YyCa52c&#10;8XXM95FZ7Gb+q89/bpetUuNRv/4E4an3b/G/+6AVJPEszA1vwhOQq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GkqIqwgAAAN0AAAAPAAAAAAAAAAAAAAAAAJgCAABkcnMvZG93&#10;bnJldi54bWxQSwUGAAAAAAQABAD1AAAAhwMAAAAA&#10;"/>
                <v:rect id="Rectangle 2277" o:spid="_x0000_s1043" style="position:absolute;left:48006;width:2286;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d4HscQA&#10;AADdAAAADwAAAGRycy9kb3ducmV2LnhtbESPQYvCMBSE78L+h/AWvGlqBbHVKMuKoketF2/P5tl2&#10;t3kpTdTu/nojCB6HmfmGmS87U4sbta6yrGA0jEAQ51ZXXCg4ZuvBFITzyBpry6TgjxwsFx+9Oaba&#10;3nlPt4MvRICwS1FB6X2TSunykgy6oW2Ig3exrUEfZFtI3eI9wE0t4yiaSIMVh4USG/ouKf89XI2C&#10;cxUf8X+fbSKTrMd+12U/19NKqf5n9zUD4anz7/CrvdUK4tE4geeb8ATk4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neB7HEAAAA3QAAAA8AAAAAAAAAAAAAAAAAmAIAAGRycy9k&#10;b3ducmV2LnhtbFBLBQYAAAAABAAEAPUAAACJAwAAAAA=&#10;"/>
                <v:rect id="Rectangle 2278" o:spid="_x0000_s1044" style="position:absolute;left:50292;width:2286;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OLdUcMA&#10;AADdAAAADwAAAGRycy9kb3ducmV2LnhtbERPTW+CQBC9N+l/2EyT3soiNsZSVmM0NvYocPE2ZadA&#10;y84SdhXsr+8eTDy+vO9sPZlOXGhwrWUFsygGQVxZ3XKtoCz2L0sQziNr7CyTgis5WK8eHzJMtR35&#10;SJfc1yKEsEtRQeN9n0rpqoYMusj2xIH7toNBH+BQSz3gGMJNJ5M4XkiDLYeGBnvaNlT95mej4KtN&#10;Svw7Fh+xedvP/edU/JxPO6Wen6bNOwhPk7+Lb+6DVpDMXsP+8CY8Abn6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OLdUcMAAADdAAAADwAAAAAAAAAAAAAAAACYAgAAZHJzL2Rv&#10;d25yZXYueG1sUEsFBgAAAAAEAAQA9QAAAIgDAAAAAA==&#10;"/>
                <v:rect id="Rectangle 2279" o:spid="_x0000_s1045" style="position:absolute;left:54864;width:2286;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654ysYA&#10;AADdAAAADwAAAGRycy9kb3ducmV2LnhtbESPQWvCQBSE74L/YXmCN90kltJGVxElpT1qcuntmX1N&#10;UrNvQ3ajaX99t1DocZiZb5jNbjStuFHvGssK4mUEgri0uuFKQZFniycQziNrbC2Tgi9ysNtOJxtM&#10;tb3ziW5nX4kAYZeigtr7LpXSlTUZdEvbEQfvw/YGfZB9JXWP9wA3rUyi6FEabDgs1NjRoabyeh6M&#10;gkuTFPh9yl8i85yt/NuYfw7vR6Xms3G/BuFp9P/hv/arVpDEDzH8vglPQG5/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654ysYAAADdAAAADwAAAAAAAAAAAAAAAACYAgAAZHJz&#10;L2Rvd25yZXYueG1sUEsFBgAAAAAEAAQA9QAAAIsDAAAAAA==&#10;"/>
                <w10:anchorlock/>
              </v:group>
            </w:pict>
          </mc:Fallback>
        </mc:AlternateContent>
      </w:r>
    </w:p>
    <w:p>
      <w:pPr>
        <w:pBdr>
          <w:bottom w:val="single" w:sz="4" w:space="1" w:color="auto"/>
        </w:pBdr>
        <w:rPr>
          <w:rFonts w:ascii="Arial" w:hAnsi="Arial" w:cs="Arial"/>
          <w:b/>
          <w:sz w:val="22"/>
          <w:szCs w:val="22"/>
        </w:rPr>
      </w:pPr>
      <w:r>
        <w:rPr>
          <w:rFonts w:ascii="Arial" w:hAnsi="Arial" w:cs="Arial"/>
          <w:b/>
          <w:sz w:val="22"/>
          <w:szCs w:val="22"/>
        </w:rPr>
        <w:t>Lieu d’affectation principal</w:t>
      </w:r>
      <w:r>
        <w:rPr>
          <w:rFonts w:ascii="Arial" w:hAnsi="Arial" w:cs="Arial"/>
          <w:b/>
          <w:sz w:val="22"/>
          <w:szCs w:val="22"/>
        </w:rPr>
        <w:tab/>
      </w:r>
      <w:r>
        <w:rPr>
          <w:rFonts w:ascii="Arial" w:hAnsi="Arial" w:cs="Arial"/>
          <w:b/>
          <w:sz w:val="22"/>
          <w:szCs w:val="22"/>
        </w:rPr>
        <w:tab/>
      </w:r>
      <w:r>
        <w:rPr>
          <w:rFonts w:ascii="Arial" w:hAnsi="Arial" w:cs="Arial"/>
          <w:b/>
          <w:sz w:val="22"/>
          <w:szCs w:val="22"/>
        </w:rPr>
        <w:tab/>
        <w:t>Fonction</w:t>
      </w:r>
      <w:r>
        <w:rPr>
          <w:rFonts w:ascii="Arial" w:hAnsi="Arial" w:cs="Arial"/>
          <w:b/>
          <w:sz w:val="22"/>
          <w:szCs w:val="22"/>
        </w:rPr>
        <w:tab/>
      </w:r>
      <w:r>
        <w:rPr>
          <w:rFonts w:ascii="Arial" w:hAnsi="Arial" w:cs="Arial"/>
          <w:b/>
          <w:sz w:val="22"/>
          <w:szCs w:val="22"/>
        </w:rPr>
        <w:tab/>
        <w:t xml:space="preserve">       Niveau de la fonction</w:t>
      </w:r>
    </w:p>
    <w:p>
      <w:pPr>
        <w:pBdr>
          <w:bottom w:val="single" w:sz="4" w:space="1" w:color="auto"/>
        </w:pBdr>
        <w:rPr>
          <w:rFonts w:ascii="Arial" w:hAnsi="Arial" w:cs="Arial"/>
          <w:b/>
          <w:sz w:val="22"/>
          <w:szCs w:val="22"/>
        </w:rPr>
      </w:pPr>
      <w:r>
        <w:rPr>
          <w:rFonts w:ascii="Arial" w:hAnsi="Arial" w:cs="Arial"/>
          <w:b/>
          <w:noProof/>
          <w:sz w:val="22"/>
          <w:szCs w:val="22"/>
          <w:lang w:val="fr-BE" w:eastAsia="fr-BE"/>
        </w:rPr>
        <mc:AlternateContent>
          <mc:Choice Requires="wpc">
            <w:drawing>
              <wp:inline distT="0" distB="0" distL="0" distR="0">
                <wp:extent cx="5491480" cy="233680"/>
                <wp:effectExtent l="10160" t="13970" r="3810" b="0"/>
                <wp:docPr id="2303" name="Zone de dessin 2303"/>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2261" name="Rectangle 2305"/>
                        <wps:cNvSpPr>
                          <a:spLocks noChangeArrowheads="1"/>
                        </wps:cNvSpPr>
                        <wps:spPr bwMode="auto">
                          <a:xfrm>
                            <a:off x="0" y="0"/>
                            <a:ext cx="228613" cy="228911"/>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262" name="Rectangle 2306"/>
                        <wps:cNvSpPr>
                          <a:spLocks noChangeArrowheads="1"/>
                        </wps:cNvSpPr>
                        <wps:spPr bwMode="auto">
                          <a:xfrm>
                            <a:off x="228613" y="0"/>
                            <a:ext cx="228613" cy="228911"/>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263" name="Rectangle 2307"/>
                        <wps:cNvSpPr>
                          <a:spLocks noChangeArrowheads="1"/>
                        </wps:cNvSpPr>
                        <wps:spPr bwMode="auto">
                          <a:xfrm>
                            <a:off x="457226" y="0"/>
                            <a:ext cx="228613" cy="228911"/>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264" name="Rectangle 2308"/>
                        <wps:cNvSpPr>
                          <a:spLocks noChangeArrowheads="1"/>
                        </wps:cNvSpPr>
                        <wps:spPr bwMode="auto">
                          <a:xfrm>
                            <a:off x="685840" y="0"/>
                            <a:ext cx="228613" cy="228911"/>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265" name="Rectangle 2309"/>
                        <wps:cNvSpPr>
                          <a:spLocks noChangeArrowheads="1"/>
                        </wps:cNvSpPr>
                        <wps:spPr bwMode="auto">
                          <a:xfrm>
                            <a:off x="914453" y="0"/>
                            <a:ext cx="228613" cy="228911"/>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266" name="Rectangle 2310"/>
                        <wps:cNvSpPr>
                          <a:spLocks noChangeArrowheads="1"/>
                        </wps:cNvSpPr>
                        <wps:spPr bwMode="auto">
                          <a:xfrm>
                            <a:off x="1143066" y="0"/>
                            <a:ext cx="228613" cy="228911"/>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267" name="Rectangle 2311"/>
                        <wps:cNvSpPr>
                          <a:spLocks noChangeArrowheads="1"/>
                        </wps:cNvSpPr>
                        <wps:spPr bwMode="auto">
                          <a:xfrm>
                            <a:off x="1371679" y="0"/>
                            <a:ext cx="228613" cy="228911"/>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268" name="Rectangle 2312"/>
                        <wps:cNvSpPr>
                          <a:spLocks noChangeArrowheads="1"/>
                        </wps:cNvSpPr>
                        <wps:spPr bwMode="auto">
                          <a:xfrm>
                            <a:off x="1600293" y="0"/>
                            <a:ext cx="228613" cy="228911"/>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269" name="Rectangle 2313"/>
                        <wps:cNvSpPr>
                          <a:spLocks noChangeArrowheads="1"/>
                        </wps:cNvSpPr>
                        <wps:spPr bwMode="auto">
                          <a:xfrm>
                            <a:off x="1828906" y="0"/>
                            <a:ext cx="228613" cy="228911"/>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270" name="Rectangle 2314"/>
                        <wps:cNvSpPr>
                          <a:spLocks noChangeArrowheads="1"/>
                        </wps:cNvSpPr>
                        <wps:spPr bwMode="auto">
                          <a:xfrm>
                            <a:off x="2057519" y="0"/>
                            <a:ext cx="228613" cy="228911"/>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271" name="Rectangle 2315"/>
                        <wps:cNvSpPr>
                          <a:spLocks noChangeArrowheads="1"/>
                        </wps:cNvSpPr>
                        <wps:spPr bwMode="auto">
                          <a:xfrm>
                            <a:off x="2514745" y="0"/>
                            <a:ext cx="228613" cy="228911"/>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112" name="Rectangle 2316"/>
                        <wps:cNvSpPr>
                          <a:spLocks noChangeArrowheads="1"/>
                        </wps:cNvSpPr>
                        <wps:spPr bwMode="auto">
                          <a:xfrm>
                            <a:off x="2743359" y="0"/>
                            <a:ext cx="228613" cy="228911"/>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113" name="Rectangle 2317"/>
                        <wps:cNvSpPr>
                          <a:spLocks noChangeArrowheads="1"/>
                        </wps:cNvSpPr>
                        <wps:spPr bwMode="auto">
                          <a:xfrm>
                            <a:off x="2971972" y="0"/>
                            <a:ext cx="228613" cy="228911"/>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114" name="Rectangle 2318"/>
                        <wps:cNvSpPr>
                          <a:spLocks noChangeArrowheads="1"/>
                        </wps:cNvSpPr>
                        <wps:spPr bwMode="auto">
                          <a:xfrm>
                            <a:off x="3200585" y="0"/>
                            <a:ext cx="228613" cy="228911"/>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115" name="Rectangle 2319"/>
                        <wps:cNvSpPr>
                          <a:spLocks noChangeArrowheads="1"/>
                        </wps:cNvSpPr>
                        <wps:spPr bwMode="auto">
                          <a:xfrm>
                            <a:off x="3429198" y="0"/>
                            <a:ext cx="228613" cy="228911"/>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116" name="Rectangle 2320"/>
                        <wps:cNvSpPr>
                          <a:spLocks noChangeArrowheads="1"/>
                        </wps:cNvSpPr>
                        <wps:spPr bwMode="auto">
                          <a:xfrm>
                            <a:off x="3657811" y="0"/>
                            <a:ext cx="228613" cy="228911"/>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117" name="Rectangle 2321"/>
                        <wps:cNvSpPr>
                          <a:spLocks noChangeArrowheads="1"/>
                        </wps:cNvSpPr>
                        <wps:spPr bwMode="auto">
                          <a:xfrm>
                            <a:off x="3886425" y="0"/>
                            <a:ext cx="228613" cy="228911"/>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118" name="Rectangle 2322"/>
                        <wps:cNvSpPr>
                          <a:spLocks noChangeArrowheads="1"/>
                        </wps:cNvSpPr>
                        <wps:spPr bwMode="auto">
                          <a:xfrm>
                            <a:off x="4115038" y="0"/>
                            <a:ext cx="228613" cy="228911"/>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119" name="Rectangle 2323"/>
                        <wps:cNvSpPr>
                          <a:spLocks noChangeArrowheads="1"/>
                        </wps:cNvSpPr>
                        <wps:spPr bwMode="auto">
                          <a:xfrm>
                            <a:off x="4343651" y="0"/>
                            <a:ext cx="228613" cy="228911"/>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120" name="Rectangle 2324"/>
                        <wps:cNvSpPr>
                          <a:spLocks noChangeArrowheads="1"/>
                        </wps:cNvSpPr>
                        <wps:spPr bwMode="auto">
                          <a:xfrm>
                            <a:off x="4572264" y="0"/>
                            <a:ext cx="228613" cy="228911"/>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121" name="Rectangle 2325"/>
                        <wps:cNvSpPr>
                          <a:spLocks noChangeArrowheads="1"/>
                        </wps:cNvSpPr>
                        <wps:spPr bwMode="auto">
                          <a:xfrm>
                            <a:off x="5029491" y="0"/>
                            <a:ext cx="228613" cy="228911"/>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122" name="Rectangle 2326"/>
                        <wps:cNvSpPr>
                          <a:spLocks noChangeArrowheads="1"/>
                        </wps:cNvSpPr>
                        <wps:spPr bwMode="auto">
                          <a:xfrm>
                            <a:off x="5258104" y="0"/>
                            <a:ext cx="228613" cy="228911"/>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c:wpc>
                  </a:graphicData>
                </a:graphic>
              </wp:inline>
            </w:drawing>
          </mc:Choice>
          <mc:Fallback>
            <w:pict>
              <v:group id="Zone de dessin 2303" o:spid="_x0000_s1026" editas="canvas" style="width:432.4pt;height:18.4pt;mso-position-horizontal-relative:char;mso-position-vertical-relative:line" coordsize="54914,233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">
                <v:shape id="_x0000_s1027" type="#_x0000_t75" style="position:absolute;width:54914;height:2336;visibility:visible;mso-wrap-style:square">
                  <v:fill o:detectmouseclick="t"/>
                  <v:path o:connecttype="none"/>
                </v:shape>
                <v:rect id="Rectangle 2305" o:spid="_x0000_s1028" style="position:absolute;width:2286;height:22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z5F1sYA&#10;AADdAAAADwAAAGRycy9kb3ducmV2LnhtbESPT2vCQBTE74LfYXlCb7oxhVBTVxFFaY/5c+ntNfua&#10;pM2+DdnVpP303ULB4zAzv2G2+8l04kaDay0rWK8iEMSV1S3XCsrivHwC4Tyyxs4yKfgmB/vdfLbF&#10;VNuRM7rlvhYBwi5FBY33fSqlqxoy6Fa2Jw7ehx0M+iCHWuoBxwA3nYyjKJEGWw4LDfZ0bKj6yq9G&#10;wXsbl/iTFZfIbM6P/nUqPq9vJ6UeFtPhGYSnyd/D/+0XrSCOkzX8vQlPQO5+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3z5F1sYAAADdAAAADwAAAAAAAAAAAAAAAACYAgAAZHJz&#10;L2Rvd25yZXYueG1sUEsFBgAAAAAEAAQA9QAAAIsDAAAAAA==&#10;"/>
                <v:rect id="Rectangle 2306" o:spid="_x0000_s1029" style="position:absolute;left:2286;width:2286;height:22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zbocUA&#10;AADdAAAADwAAAGRycy9kb3ducmV2LnhtbESPQWvCQBSE7wX/w/IKvdVNtyA1dROKotijJhdvr9nX&#10;JG32bciuGvvrXaHgcZiZb5hFPtpOnGjwrWMNL9MEBHHlTMu1hrJYP7+B8AHZYOeYNFzIQ55NHhaY&#10;GnfmHZ32oRYRwj5FDU0IfSqlrxqy6KeuJ47etxsshiiHWpoBzxFuO6mSZCYtthwXGuxp2VD1uz9a&#10;DV+tKvFvV2wSO1+/hs+x+DkeVlo/PY4f7yACjeEe/m9vjQalZgpub+ITkNkV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v7NuhxQAAAN0AAAAPAAAAAAAAAAAAAAAAAJgCAABkcnMv&#10;ZG93bnJldi54bWxQSwUGAAAAAAQABAD1AAAAigMAAAAA&#10;"/>
                <v:rect id="Rectangle 2307" o:spid="_x0000_s1030" style="position:absolute;left:4572;width:2286;height:22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KB+OsYA&#10;AADdAAAADwAAAGRycy9kb3ducmV2LnhtbESPT2vCQBTE7wW/w/KE3pqNEUTTrCItlnrMn0tvr9nX&#10;JG32bciumvrpuwXB4zAzv2Gy3WR6cabRdZYVLKIYBHFtdceNgqo8PK1BOI+ssbdMCn7JwW47e8gw&#10;1fbCOZ0L34gAYZeigtb7IZXS1S0ZdJEdiIP3ZUeDPsixkXrES4CbXiZxvJIGOw4LLQ700lL9U5yM&#10;gs8uqfCal2+x2RyW/jiV36ePV6Ue59P+GYSnyd/Dt/a7VpAkqyX8vwlPQG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KB+OsYAAADdAAAADwAAAAAAAAAAAAAAAACYAgAAZHJz&#10;L2Rvd25yZXYueG1sUEsFBgAAAAAEAAQA9QAAAIsDAAAAAA==&#10;"/>
                <v:rect id="Rectangle 2308" o:spid="_x0000_s1031" style="position:absolute;left:6858;width:2286;height:22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0nmTsYA&#10;AADdAAAADwAAAGRycy9kb3ducmV2LnhtbESPQWvCQBSE74X+h+UVems2RgltdJVSsdhjTC69PbPP&#10;JJp9G7KrRn99t1DocZiZb5jFajSduNDgWssKJlEMgriyuuVaQVlsXl5BOI+ssbNMCm7kYLV8fFhg&#10;pu2Vc7rsfC0ChF2GChrv+0xKVzVk0EW2Jw7ewQ4GfZBDLfWA1wA3nUziOJUGWw4LDfb00VB12p2N&#10;gn2blHjPi8/YvG2m/mssjufvtVLPT+P7HISn0f+H/9pbrSBJ0hn8vglPQC5/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0nmTsYAAADdAAAADwAAAAAAAAAAAAAAAACYAgAAZHJz&#10;L2Rvd25yZXYueG1sUEsFBgAAAAAEAAQA9QAAAIsDAAAAAA==&#10;"/>
                <v:rect id="Rectangle 2309" o:spid="_x0000_s1032" style="position:absolute;left:9144;width:2286;height:22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AVD1cYA&#10;AADdAAAADwAAAGRycy9kb3ducmV2LnhtbESPQWvCQBSE74X+h+UVems2RgxtdJVSsdhjTC69PbPP&#10;JJp9G7KrRn99t1DocZiZb5jFajSduNDgWssKJlEMgriyuuVaQVlsXl5BOI+ssbNMCm7kYLV8fFhg&#10;pu2Vc7rsfC0ChF2GChrv+0xKVzVk0EW2Jw7ewQ4GfZBDLfWA1wA3nUziOJUGWw4LDfb00VB12p2N&#10;gn2blHjPi8/YvG2m/mssjufvtVLPT+P7HISn0f+H/9pbrSBJ0hn8vglPQC5/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AVD1cYAAADdAAAADwAAAAAAAAAAAAAAAACYAgAAZHJz&#10;L2Rvd25yZXYueG1sUEsFBgAAAAAEAAQA9QAAAIsDAAAAAA==&#10;"/>
                <v:rect id="Rectangle 2310" o:spid="_x0000_s1033" style="position:absolute;left:11430;width:2286;height:22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NfdosYA&#10;AADdAAAADwAAAGRycy9kb3ducmV2LnhtbESPQWvCQBSE74X+h+UVems2TSHY1FVKRanHmFx6e80+&#10;k9js25BdTeqvdwXB4zAz3zDz5WQ6caLBtZYVvEYxCOLK6pZrBWWxfpmBcB5ZY2eZFPyTg+Xi8WGO&#10;mbYj53Ta+VoECLsMFTTe95mUrmrIoItsTxy8vR0M+iCHWuoBxwA3nUziOJUGWw4LDfb01VD1tzsa&#10;Bb9tUuI5LzaxeV+/+e1UHI4/K6Wen6bPDxCeJn8P39rfWkGSpClc34QnIBcX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NfdosYAAADdAAAADwAAAAAAAAAAAAAAAACYAgAAZHJz&#10;L2Rvd25yZXYueG1sUEsFBgAAAAAEAAQA9QAAAIsDAAAAAA==&#10;"/>
                <v:rect id="Rectangle 2311" o:spid="_x0000_s1034" style="position:absolute;left:13716;width:2286;height:22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5t4OcYA&#10;AADdAAAADwAAAGRycy9kb3ducmV2LnhtbESPQWvCQBSE74X+h+UVeqsbU4htzCpisbRHjZfentln&#10;Es2+Ddk1Sf31bkHocZiZb5hsOZpG9NS52rKC6SQCQVxYXXOpYJ9vXt5AOI+ssbFMCn7JwXLx+JBh&#10;qu3AW+p3vhQBwi5FBZX3bSqlKyoy6Ca2JQ7e0XYGfZBdKXWHQ4CbRsZRlEiDNYeFCltaV1Scdxej&#10;4FDHe7xu88/IvG9e/feYny4/H0o9P42rOQhPo/8P39tfWkEcJzP4exOegFzc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5t4OcYAAADdAAAADwAAAAAAAAAAAAAAAACYAgAAZHJz&#10;L2Rvd25yZXYueG1sUEsFBgAAAAAEAAQA9QAAAIsDAAAAAA==&#10;"/>
                <v:rect id="Rectangle 2312" o:spid="_x0000_s1035" style="position:absolute;left:16002;width:2287;height:22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gTsS8MA&#10;AADdAAAADwAAAGRycy9kb3ducmV2LnhtbERPu07DMBTdkfgH61ZiI06DVEGoGyGqVHTMY2G7xLdJ&#10;SnwdxW4b+vX1UInx6LzX2WwGcabJ9ZYVLKMYBHFjdc+tgrrKn19BOI+scbBMCv7IQbZ5fFhjqu2F&#10;CzqXvhUhhF2KCjrvx1RK13Rk0EV2JA7cwU4GfYBTK/WElxBuBpnE8Uoa7Dk0dDjSZ0fNb3kyCn76&#10;pMZrUe1i85a/+P1cHU/fW6WeFvPHOwhPs/8X391fWkGSrMLc8CY8Abm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gTsS8MAAADdAAAADwAAAAAAAAAAAAAAAACYAgAAZHJzL2Rv&#10;d25yZXYueG1sUEsFBgAAAAAEAAQA9QAAAIgDAAAAAA==&#10;"/>
                <v:rect id="Rectangle 2313" o:spid="_x0000_s1036" style="position:absolute;left:18289;width:2286;height:22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UhJ0MQA&#10;AADdAAAADwAAAGRycy9kb3ducmV2LnhtbESPQYvCMBSE7wv+h/AEb2tqBdFqFHFx0aPWy96ezbOt&#10;Ni+liVr99UYQ9jjMzDfMbNGaStyocaVlBYN+BII4s7rkXMEhXX+PQTiPrLGyTAoe5GAx73zNMNH2&#10;zju67X0uAoRdggoK7+tESpcVZND1bU0cvJNtDPogm1zqBu8BbioZR9FIGiw5LBRY06qg7LK/GgXH&#10;Mj7gc5f+RmayHvptm56vfz9K9brtcgrCU+v/w5/2RiuI49EE3m/CE5Dz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FISdDEAAAA3QAAAA8AAAAAAAAAAAAAAAAAmAIAAGRycy9k&#10;b3ducmV2LnhtbFBLBQYAAAAABAAEAPUAAACJAwAAAAA=&#10;"/>
                <v:rect id="Rectangle 2314" o:spid="_x0000_s1037" style="position:absolute;left:20575;width:2286;height:22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at2kMMA&#10;AADdAAAADwAAAGRycy9kb3ducmV2LnhtbERPPW/CMBDdK/EfrEPqVhyCRGnAiRAoVTtCWLod8TVJ&#10;ic9R7EDKr6+HSoxP73uTjaYVV+pdY1nBfBaBIC6tbrhScCrylxUI55E1tpZJwS85yNLJ0wYTbW98&#10;oOvRVyKEsEtQQe19l0jpypoMupntiAP3bXuDPsC+krrHWwg3rYyjaCkNNhwaauxoV1N5OQ5GwbmJ&#10;T3g/FO+RecsX/nMsfoavvVLP03G7BuFp9A/xv/tDK4jj17A/vAlPQK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at2kMMAAADdAAAADwAAAAAAAAAAAAAAAACYAgAAZHJzL2Rv&#10;d25yZXYueG1sUEsFBgAAAAAEAAQA9QAAAIgDAAAAAA==&#10;"/>
                <v:rect id="Rectangle 2315" o:spid="_x0000_s1038" style="position:absolute;left:25147;width:2286;height:22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ufTC8QA&#10;AADdAAAADwAAAGRycy9kb3ducmV2LnhtbESPQYvCMBSE74L/IbyFvWlqF1y3GkUURY9aL3t7Ns+2&#10;bvNSmqjVX2+EBY/DzHzDTGatqcSVGldaVjDoRyCIM6tLzhUc0lVvBMJ5ZI2VZVJwJwezabczwUTb&#10;G+/ouve5CBB2CSoovK8TKV1WkEHXtzVx8E62MeiDbHKpG7wFuKlkHEVDabDksFBgTYuCsr/9xSg4&#10;lvEBH7t0HZmf1Zfftun58rtU6vOjnY9BeGr9O/zf3mgFcfw9gNeb8ATk9Ak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rn0wvEAAAA3QAAAA8AAAAAAAAAAAAAAAAAmAIAAGRycy9k&#10;b3ducmV2LnhtbFBLBQYAAAAABAAEAPUAAACJAwAAAAA=&#10;"/>
                <v:rect id="Rectangle 2316" o:spid="_x0000_s1039" style="position:absolute;left:27433;width:2286;height:22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M/JoMYA&#10;AADdAAAADwAAAGRycy9kb3ducmV2LnhtbESPT2vCQBTE74V+h+UVvNVNUig1dRVpsdhjjBdvr9ln&#10;Es2+DdnNH/303ULB4zAzv2GW68k0YqDO1ZYVxPMIBHFhdc2lgkO+fX4D4TyyxsYyKbiSg/Xq8WGJ&#10;qbYjZzTsfSkChF2KCirv21RKV1Rk0M1tSxy8k+0M+iC7UuoOxwA3jUyi6FUarDksVNjSR0XFZd8b&#10;BT91csBbln9FZrF98d9Tfu6Pn0rNnqbNOwhPk7+H/9s7rSCJ4wT+3oQnIF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M/JoMYAAADdAAAADwAAAAAAAAAAAAAAAACYAgAAZHJz&#10;L2Rvd25yZXYueG1sUEsFBgAAAAAEAAQA9QAAAIsDAAAAAA==&#10;"/>
                <v:rect id="Rectangle 2317" o:spid="_x0000_s1040" style="position:absolute;left:29719;width:2286;height:22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4NsO8QA&#10;AADdAAAADwAAAGRycy9kb3ducmV2LnhtbESPQYvCMBSE7wv+h/CEva1pKyxajSIuLrtHrRdvz+bZ&#10;VpuX0kSt/nojCB6HmfmGmc47U4sLta6yrCAeRCCIc6srLhRss9XXCITzyBpry6TgRg7ms97HFFNt&#10;r7ymy8YXIkDYpaig9L5JpXR5SQbdwDbEwTvY1qAPsi2kbvEa4KaWSRR9S4MVh4USG1qWlJ82Z6Ng&#10;XyVbvK+z38iMV0P/32XH8+5Hqc9+t5iA8NT5d/jV/tMKkjgewvNNeAJy9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ODbDvEAAAA3QAAAA8AAAAAAAAAAAAAAAAAmAIAAGRycy9k&#10;b3ducmV2LnhtbFBLBQYAAAAABAAEAPUAAACJAwAAAAA=&#10;"/>
                <v:rect id="Rectangle 2318" o:spid="_x0000_s1041" style="position:absolute;left:32005;width:2286;height:22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Gr0T8YA&#10;AADdAAAADwAAAGRycy9kb3ducmV2LnhtbESPQWvCQBSE74L/YXmCN90kltJGVxElpT1qcuntmX1N&#10;UrNvQ3ajaX99t1DocZiZb5jNbjStuFHvGssK4mUEgri0uuFKQZFniycQziNrbC2Tgi9ysNtOJxtM&#10;tb3ziW5nX4kAYZeigtr7LpXSlTUZdEvbEQfvw/YGfZB9JXWP9wA3rUyi6FEabDgs1NjRoabyeh6M&#10;gkuTFPh9yl8i85yt/NuYfw7vR6Xms3G/BuFp9P/hv/arVpDE8QP8vglPQG5/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Gr0T8YAAADdAAAADwAAAAAAAAAAAAAAAACYAgAAZHJz&#10;L2Rvd25yZXYueG1sUEsFBgAAAAAEAAQA9QAAAIsDAAAAAA==&#10;"/>
                <v:rect id="Rectangle 2319" o:spid="_x0000_s1042" style="position:absolute;left:34291;width:2287;height:22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yZR1MYA&#10;AADdAAAADwAAAGRycy9kb3ducmV2LnhtbESPQWvCQBSE74L/YXmCN90k0tJGVxElpT1qcuntmX1N&#10;UrNvQ3ajaX99t1DocZiZb5jNbjStuFHvGssK4mUEgri0uuFKQZFniycQziNrbC2Tgi9ysNtOJxtM&#10;tb3ziW5nX4kAYZeigtr7LpXSlTUZdEvbEQfvw/YGfZB9JXWP9wA3rUyi6FEabDgs1NjRoabyeh6M&#10;gkuTFPh9yl8i85yt/NuYfw7vR6Xms3G/BuFp9P/hv/arVpDE8QP8vglPQG5/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yZR1MYAAADdAAAADwAAAAAAAAAAAAAAAACYAgAAZHJz&#10;L2Rvd25yZXYueG1sUEsFBgAAAAAEAAQA9QAAAIsDAAAAAA==&#10;"/>
                <v:rect id="Rectangle 2320" o:spid="_x0000_s1043" style="position:absolute;left:36578;width:2286;height:22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TPo8YA&#10;AADdAAAADwAAAGRycy9kb3ducmV2LnhtbESPQWvCQBSE7wX/w/IKvTWbpBDa6CrFYrFHTS69vWaf&#10;STT7NmRXE/vrXaHQ4zAz3zCL1WQ6caHBtZYVJFEMgriyuuVaQVlsnl9BOI+ssbNMCq7kYLWcPSww&#10;13bkHV32vhYBwi5HBY33fS6lqxoy6CLbEwfvYAeDPsihlnrAMcBNJ9M4zqTBlsNCgz2tG6pO+7NR&#10;8NOmJf7uis/YvG1e/NdUHM/fH0o9PU7vcxCeJv8f/mtvtYI0STK4vwlPQC5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0/TPo8YAAADdAAAADwAAAAAAAAAAAAAAAACYAgAAZHJz&#10;L2Rvd25yZXYueG1sUEsFBgAAAAAEAAQA9QAAAIsDAAAAAA==&#10;"/>
                <v:rect id="Rectangle 2321" o:spid="_x0000_s1044" style="position:absolute;left:38864;width:2286;height:22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LhqOMYA&#10;AADdAAAADwAAAGRycy9kb3ducmV2LnhtbESPT2vCQBTE74LfYXmCN90kQv9EVxElpT1qcuntmX1N&#10;UrNvQ3ajaT99t1DocZiZ3zCb3WhacaPeNZYVxMsIBHFpdcOVgiLPFk8gnEfW2FomBV/kYLedTjaY&#10;anvnE93OvhIBwi5FBbX3XSqlK2sy6Ja2Iw7eh+0N+iD7Suoe7wFuWplE0YM02HBYqLGjQ03l9TwY&#10;BZcmKfD7lL9E5jlb+bcx/xzej0rNZ+N+DcLT6P/Df+1XrSCJ40f4fROegNz+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LhqOMYAAADdAAAADwAAAAAAAAAAAAAAAACYAgAAZHJz&#10;L2Rvd25yZXYueG1sUEsFBgAAAAAEAAQA9QAAAIsDAAAAAA==&#10;"/>
                <v:rect id="Rectangle 2322" o:spid="_x0000_s1045" style="position:absolute;left:41150;width:2286;height:22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Sf+SsMA&#10;AADdAAAADwAAAGRycy9kb3ducmV2LnhtbERPPW/CMBDdkfofrKvUjThJpQrSGFSBqNoRkoXtGl+T&#10;tPE5sg0Efn09VGJ8et/lejKDOJPzvWUFWZKCIG6s7rlVUFe7+QKED8gaB8uk4Eoe1quHWYmFthfe&#10;0/kQWhFD2BeooAthLKT0TUcGfWJH4sh9W2cwROhaqR1eYrgZZJ6mL9Jgz7Ghw5E2HTW/h5NR8NXn&#10;Nd721Xtqlrvn8DlVP6fjVqmnx+ntFUSgKdzF/+4PrSDPsjg3volPQK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Sf+SsMAAADdAAAADwAAAAAAAAAAAAAAAACYAgAAZHJzL2Rv&#10;d25yZXYueG1sUEsFBgAAAAAEAAQA9QAAAIgDAAAAAA==&#10;"/>
                <v:rect id="Rectangle 2323" o:spid="_x0000_s1046" style="position:absolute;left:43436;width:2286;height:22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mtb0cYA&#10;AADdAAAADwAAAGRycy9kb3ducmV2LnhtbESPQWvCQBSE7wX/w/KE3uomKZSauoooKe0xiZfeXrPP&#10;JJp9G7Ibjf76bqHQ4zAz3zCrzWQ6caHBtZYVxIsIBHFldcu1gkOZPb2CcB5ZY2eZFNzIwWY9e1hh&#10;qu2Vc7oUvhYBwi5FBY33fSqlqxoy6Ba2Jw7e0Q4GfZBDLfWA1wA3nUyi6EUabDksNNjTrqHqXIxG&#10;wXebHPCel++RWWbP/nMqT+PXXqnH+bR9A+Fp8v/hv/aHVpDE8RJ+34QnINc/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mtb0cYAAADdAAAADwAAAAAAAAAAAAAAAACYAgAAZHJz&#10;L2Rvd25yZXYueG1sUEsFBgAAAAAEAAQA9QAAAIsDAAAAAA==&#10;"/>
                <v:rect id="Rectangle 2324" o:spid="_x0000_s1047" style="position:absolute;left:45722;width:2286;height:22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048cAA&#10;AADdAAAADwAAAGRycy9kb3ducmV2LnhtbERPTa/BQBTdv8R/mFyJ3TNViTxliBDCktrYXZ2rLZ07&#10;TWdQfr1ZSN7y5HxP562pxIMaV1pWMOhHIIgzq0vOFRzT9e8fCOeRNVaWScGLHMxnnZ8pJto+eU+P&#10;g89FCGGXoILC+zqR0mUFGXR9WxMH7mIbgz7AJpe6wWcIN5WMo2gkDZYcGgqsaVlQdjvcjYJzGR/x&#10;vU83kRmvh37Xptf7aaVUr9suJiA8tf5f/HVvtYJ4EIf94U14AnL2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T048cAAAADdAAAADwAAAAAAAAAAAAAAAACYAgAAZHJzL2Rvd25y&#10;ZXYueG1sUEsFBgAAAAAEAAQA9QAAAIUDAAAAAA==&#10;"/>
                <v:rect id="Rectangle 2325" o:spid="_x0000_s1048" style="position:absolute;left:50294;width:2287;height:22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nGdasYA&#10;AADdAAAADwAAAGRycy9kb3ducmV2LnhtbESPT2vCQBTE74V+h+UVvNVNUig1dRVpsdhjjBdvr9ln&#10;Es2+DdnNH/303ULB4zAzv2GW68k0YqDO1ZYVxPMIBHFhdc2lgkO+fX4D4TyyxsYyKbiSg/Xq8WGJ&#10;qbYjZzTsfSkChF2KCirv21RKV1Rk0M1tSxy8k+0M+iC7UuoOxwA3jUyi6FUarDksVNjSR0XFZd8b&#10;BT91csBbln9FZrF98d9Tfu6Pn0rNnqbNOwhPk7+H/9s7rSCJkxj+3oQnIF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nGdasYAAADdAAAADwAAAAAAAAAAAAAAAACYAgAAZHJz&#10;L2Rvd25yZXYueG1sUEsFBgAAAAAEAAQA9QAAAIsDAAAAAA==&#10;"/>
                <v:rect id="Rectangle 2326" o:spid="_x0000_s1049" style="position:absolute;left:52581;width:2286;height:22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qMDHcUA&#10;AADdAAAADwAAAGRycy9kb3ducmV2LnhtbESPQWvCQBSE70L/w/IKvenGLRSbugmiWNqjJpfeXrOv&#10;SWr2bciuGv313YLgcZiZb5hlPtpOnGjwrWMN81kCgrhypuVaQ1lspwsQPiAb7ByThgt5yLOHyRJT&#10;4868o9M+1CJC2KeooQmhT6X0VUMW/cz1xNH7cYPFEOVQSzPgOcJtJ1WSvEiLLceFBntaN1Qd9ker&#10;4btVJV53xXtiX7fP4XMsfo9fG62fHsfVG4hAY7iHb+0Po0HNlYL/N/EJyOw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iowMdxQAAAN0AAAAPAAAAAAAAAAAAAAAAAJgCAABkcnMv&#10;ZG93bnJldi54bWxQSwUGAAAAAAQABAD1AAAAigMAAAAA&#10;"/>
                <w10:anchorlock/>
              </v:group>
            </w:pict>
          </mc:Fallback>
        </mc:AlternateContent>
      </w:r>
    </w:p>
    <w:p>
      <w:pPr>
        <w:pBdr>
          <w:bottom w:val="single" w:sz="4" w:space="1" w:color="auto"/>
        </w:pBdr>
        <w:rPr>
          <w:rFonts w:ascii="Arial" w:hAnsi="Arial" w:cs="Arial"/>
          <w:b/>
          <w:szCs w:val="22"/>
        </w:rPr>
      </w:pPr>
    </w:p>
    <w:p>
      <w:pPr>
        <w:pBdr>
          <w:bottom w:val="single" w:sz="4" w:space="1" w:color="auto"/>
        </w:pBdr>
        <w:tabs>
          <w:tab w:val="left" w:pos="6096"/>
        </w:tabs>
        <w:rPr>
          <w:rFonts w:ascii="Arial" w:hAnsi="Arial" w:cs="Arial"/>
          <w:b/>
          <w:sz w:val="22"/>
          <w:szCs w:val="22"/>
        </w:rPr>
      </w:pPr>
      <w:r>
        <w:rPr>
          <w:rFonts w:ascii="Arial" w:hAnsi="Arial" w:cs="Arial"/>
          <w:b/>
          <w:sz w:val="22"/>
          <w:szCs w:val="22"/>
        </w:rPr>
        <w:t>IBAN (Compte bancaire)</w:t>
      </w:r>
      <w:r>
        <w:rPr>
          <w:rFonts w:ascii="Arial" w:hAnsi="Arial" w:cs="Arial"/>
          <w:b/>
          <w:sz w:val="22"/>
          <w:szCs w:val="22"/>
        </w:rPr>
        <w:tab/>
        <w:t>Tél. ou GSM</w:t>
      </w:r>
    </w:p>
    <w:p>
      <w:pPr>
        <w:pBdr>
          <w:bottom w:val="single" w:sz="4" w:space="1" w:color="auto"/>
        </w:pBdr>
        <w:rPr>
          <w:rFonts w:ascii="Arial" w:hAnsi="Arial" w:cs="Arial"/>
          <w:b/>
          <w:sz w:val="22"/>
          <w:szCs w:val="22"/>
        </w:rPr>
      </w:pPr>
      <w:r>
        <w:rPr>
          <w:rFonts w:ascii="Arial" w:hAnsi="Arial" w:cs="Arial"/>
          <w:b/>
          <w:noProof/>
          <w:sz w:val="22"/>
          <w:szCs w:val="22"/>
          <w:lang w:val="fr-BE" w:eastAsia="fr-BE"/>
        </w:rPr>
        <mc:AlternateContent>
          <mc:Choice Requires="wps">
            <w:drawing>
              <wp:anchor distT="0" distB="0" distL="114300" distR="114300" simplePos="0" relativeHeight="251731968" behindDoc="0" locked="0" layoutInCell="1" allowOverlap="1">
                <wp:simplePos x="0" y="0"/>
                <wp:positionH relativeFrom="column">
                  <wp:posOffset>6123940</wp:posOffset>
                </wp:positionH>
                <wp:positionV relativeFrom="paragraph">
                  <wp:posOffset>635</wp:posOffset>
                </wp:positionV>
                <wp:extent cx="228600" cy="228600"/>
                <wp:effectExtent l="13970" t="5080" r="5080" b="13970"/>
                <wp:wrapNone/>
                <wp:docPr id="2260" name="Rectangle 264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644" o:spid="_x0000_s1026" style="position:absolute;margin-left:482.2pt;margin-top:.05pt;width:18pt;height:18pt;z-index:25173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"/>
            </w:pict>
          </mc:Fallback>
        </mc:AlternateContent>
      </w:r>
      <w:r>
        <w:rPr>
          <w:rFonts w:ascii="Arial" w:hAnsi="Arial" w:cs="Arial"/>
          <w:b/>
          <w:noProof/>
          <w:sz w:val="22"/>
          <w:szCs w:val="22"/>
          <w:lang w:val="fr-BE" w:eastAsia="fr-BE"/>
        </w:rPr>
        <mc:AlternateContent>
          <mc:Choice Requires="wps">
            <w:drawing>
              <wp:anchor distT="0" distB="0" distL="114300" distR="114300" simplePos="0" relativeHeight="251730944" behindDoc="0" locked="0" layoutInCell="1" allowOverlap="1">
                <wp:simplePos x="0" y="0"/>
                <wp:positionH relativeFrom="column">
                  <wp:posOffset>5895340</wp:posOffset>
                </wp:positionH>
                <wp:positionV relativeFrom="paragraph">
                  <wp:posOffset>635</wp:posOffset>
                </wp:positionV>
                <wp:extent cx="228600" cy="228600"/>
                <wp:effectExtent l="13970" t="5080" r="5080" b="13970"/>
                <wp:wrapNone/>
                <wp:docPr id="2259" name="Rectangle 264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643" o:spid="_x0000_s1026" style="position:absolute;margin-left:464.2pt;margin-top:.05pt;width:18pt;height:18pt;z-index:251730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"/>
            </w:pict>
          </mc:Fallback>
        </mc:AlternateContent>
      </w:r>
      <w:r>
        <w:rPr>
          <w:rFonts w:ascii="Arial" w:hAnsi="Arial" w:cs="Arial"/>
          <w:b/>
          <w:noProof/>
          <w:sz w:val="22"/>
          <w:szCs w:val="22"/>
          <w:lang w:val="fr-BE" w:eastAsia="fr-BE"/>
        </w:rPr>
        <mc:AlternateContent>
          <mc:Choice Requires="wps">
            <w:drawing>
              <wp:anchor distT="0" distB="0" distL="114300" distR="114300" simplePos="0" relativeHeight="251729920" behindDoc="0" locked="0" layoutInCell="1" allowOverlap="1">
                <wp:simplePos x="0" y="0"/>
                <wp:positionH relativeFrom="column">
                  <wp:posOffset>5666740</wp:posOffset>
                </wp:positionH>
                <wp:positionV relativeFrom="paragraph">
                  <wp:posOffset>635</wp:posOffset>
                </wp:positionV>
                <wp:extent cx="228600" cy="228600"/>
                <wp:effectExtent l="13970" t="5080" r="5080" b="13970"/>
                <wp:wrapNone/>
                <wp:docPr id="2258" name="Rectangle 264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642" o:spid="_x0000_s1026" style="position:absolute;margin-left:446.2pt;margin-top:.05pt;width:18pt;height:18pt;z-index:25172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"/>
            </w:pict>
          </mc:Fallback>
        </mc:AlternateContent>
      </w:r>
      <w:r>
        <w:rPr>
          <w:rFonts w:ascii="Arial" w:hAnsi="Arial" w:cs="Arial"/>
          <w:b/>
          <w:noProof/>
          <w:sz w:val="22"/>
          <w:szCs w:val="22"/>
          <w:lang w:val="fr-BE" w:eastAsia="fr-BE"/>
        </w:rPr>
        <mc:AlternateContent>
          <mc:Choice Requires="wps">
            <w:drawing>
              <wp:anchor distT="0" distB="0" distL="114300" distR="114300" simplePos="0" relativeHeight="251728896" behindDoc="0" locked="0" layoutInCell="1" allowOverlap="1">
                <wp:simplePos x="0" y="0"/>
                <wp:positionH relativeFrom="column">
                  <wp:posOffset>5438140</wp:posOffset>
                </wp:positionH>
                <wp:positionV relativeFrom="paragraph">
                  <wp:posOffset>635</wp:posOffset>
                </wp:positionV>
                <wp:extent cx="228600" cy="228600"/>
                <wp:effectExtent l="13970" t="5080" r="5080" b="13970"/>
                <wp:wrapNone/>
                <wp:docPr id="2257" name="Rectangle 264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641" o:spid="_x0000_s1026" style="position:absolute;margin-left:428.2pt;margin-top:.05pt;width:18pt;height:18pt;z-index:25172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"/>
            </w:pict>
          </mc:Fallback>
        </mc:AlternateContent>
      </w:r>
      <w:r>
        <w:rPr>
          <w:rFonts w:ascii="Arial" w:hAnsi="Arial" w:cs="Arial"/>
          <w:b/>
          <w:noProof/>
          <w:sz w:val="22"/>
          <w:szCs w:val="22"/>
          <w:lang w:val="fr-BE" w:eastAsia="fr-BE"/>
        </w:rPr>
        <mc:AlternateContent>
          <mc:Choice Requires="wps">
            <w:drawing>
              <wp:anchor distT="0" distB="0" distL="114300" distR="114300" simplePos="0" relativeHeight="251727872" behindDoc="0" locked="0" layoutInCell="1" allowOverlap="1">
                <wp:simplePos x="0" y="0"/>
                <wp:positionH relativeFrom="column">
                  <wp:posOffset>5209540</wp:posOffset>
                </wp:positionH>
                <wp:positionV relativeFrom="paragraph">
                  <wp:posOffset>635</wp:posOffset>
                </wp:positionV>
                <wp:extent cx="228600" cy="228600"/>
                <wp:effectExtent l="13970" t="5080" r="5080" b="13970"/>
                <wp:wrapNone/>
                <wp:docPr id="2256" name="Rectangle 264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640" o:spid="_x0000_s1026" style="position:absolute;margin-left:410.2pt;margin-top:.05pt;width:18pt;height:18pt;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"/>
            </w:pict>
          </mc:Fallback>
        </mc:AlternateContent>
      </w:r>
      <w:r>
        <w:rPr>
          <w:rFonts w:ascii="Arial" w:hAnsi="Arial" w:cs="Arial"/>
          <w:b/>
          <w:noProof/>
          <w:sz w:val="22"/>
          <w:szCs w:val="22"/>
          <w:lang w:val="fr-BE" w:eastAsia="fr-BE"/>
        </w:rPr>
        <mc:AlternateContent>
          <mc:Choice Requires="wps">
            <w:drawing>
              <wp:anchor distT="0" distB="0" distL="114300" distR="114300" simplePos="0" relativeHeight="251726848" behindDoc="0" locked="0" layoutInCell="1" allowOverlap="1">
                <wp:simplePos x="0" y="0"/>
                <wp:positionH relativeFrom="column">
                  <wp:posOffset>4980940</wp:posOffset>
                </wp:positionH>
                <wp:positionV relativeFrom="paragraph">
                  <wp:posOffset>635</wp:posOffset>
                </wp:positionV>
                <wp:extent cx="228600" cy="228600"/>
                <wp:effectExtent l="13970" t="5080" r="5080" b="13970"/>
                <wp:wrapNone/>
                <wp:docPr id="2255" name="Rectangle 263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639" o:spid="_x0000_s1026" style="position:absolute;margin-left:392.2pt;margin-top:.05pt;width:18pt;height:18pt;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"/>
            </w:pict>
          </mc:Fallback>
        </mc:AlternateContent>
      </w:r>
      <w:r>
        <w:rPr>
          <w:rFonts w:ascii="Arial" w:hAnsi="Arial" w:cs="Arial"/>
          <w:b/>
          <w:noProof/>
          <w:sz w:val="22"/>
          <w:szCs w:val="22"/>
          <w:lang w:val="fr-BE" w:eastAsia="fr-BE"/>
        </w:rPr>
        <mc:AlternateContent>
          <mc:Choice Requires="wps">
            <w:drawing>
              <wp:anchor distT="0" distB="0" distL="114300" distR="114300" simplePos="0" relativeHeight="251725824" behindDoc="0" locked="0" layoutInCell="1" allowOverlap="1">
                <wp:simplePos x="0" y="0"/>
                <wp:positionH relativeFrom="column">
                  <wp:posOffset>4752340</wp:posOffset>
                </wp:positionH>
                <wp:positionV relativeFrom="paragraph">
                  <wp:posOffset>635</wp:posOffset>
                </wp:positionV>
                <wp:extent cx="228600" cy="228600"/>
                <wp:effectExtent l="13970" t="5080" r="5080" b="13970"/>
                <wp:wrapNone/>
                <wp:docPr id="2254" name="Rectangle 263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638" o:spid="_x0000_s1026" style="position:absolute;margin-left:374.2pt;margin-top:.05pt;width:18pt;height:18pt;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"/>
            </w:pict>
          </mc:Fallback>
        </mc:AlternateContent>
      </w:r>
      <w:r>
        <w:rPr>
          <w:rFonts w:ascii="Arial" w:hAnsi="Arial" w:cs="Arial"/>
          <w:b/>
          <w:noProof/>
          <w:sz w:val="22"/>
          <w:szCs w:val="22"/>
          <w:lang w:val="fr-BE" w:eastAsia="fr-BE"/>
        </w:rPr>
        <mc:AlternateContent>
          <mc:Choice Requires="wps">
            <w:drawing>
              <wp:anchor distT="0" distB="0" distL="114300" distR="114300" simplePos="0" relativeHeight="251724800" behindDoc="0" locked="0" layoutInCell="1" allowOverlap="1">
                <wp:simplePos x="0" y="0"/>
                <wp:positionH relativeFrom="column">
                  <wp:posOffset>4523740</wp:posOffset>
                </wp:positionH>
                <wp:positionV relativeFrom="paragraph">
                  <wp:posOffset>635</wp:posOffset>
                </wp:positionV>
                <wp:extent cx="228600" cy="228600"/>
                <wp:effectExtent l="13970" t="5080" r="5080" b="13970"/>
                <wp:wrapNone/>
                <wp:docPr id="2253" name="Rectangle 263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637" o:spid="_x0000_s1026" style="position:absolute;margin-left:356.2pt;margin-top:.05pt;width:18pt;height:18pt;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"/>
            </w:pict>
          </mc:Fallback>
        </mc:AlternateContent>
      </w:r>
      <w:r>
        <w:rPr>
          <w:rFonts w:ascii="Arial" w:hAnsi="Arial" w:cs="Arial"/>
          <w:b/>
          <w:noProof/>
          <w:sz w:val="22"/>
          <w:szCs w:val="22"/>
          <w:lang w:val="fr-BE" w:eastAsia="fr-BE"/>
        </w:rPr>
        <mc:AlternateContent>
          <mc:Choice Requires="wps">
            <w:drawing>
              <wp:anchor distT="0" distB="0" distL="114300" distR="114300" simplePos="0" relativeHeight="251723776" behindDoc="0" locked="0" layoutInCell="1" allowOverlap="1">
                <wp:simplePos x="0" y="0"/>
                <wp:positionH relativeFrom="column">
                  <wp:posOffset>4295140</wp:posOffset>
                </wp:positionH>
                <wp:positionV relativeFrom="paragraph">
                  <wp:posOffset>635</wp:posOffset>
                </wp:positionV>
                <wp:extent cx="228600" cy="228600"/>
                <wp:effectExtent l="13970" t="5080" r="5080" b="13970"/>
                <wp:wrapNone/>
                <wp:docPr id="2252" name="Rectangle 26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28600"/>
                        </a:xfrm>
                        <a:prstGeom prst="rect">
                          <a:avLst/>
                        </a:prstGeom>
                        <a:solidFill>
                          <a:srgbClr val="FFFFFF"/>
                        </a:solidFill>
                        <a:ln w="9525">
                          <a:solidFill>
                            <a:srgbClr val="000000"/>
                          </a:solidFill>
                          <a:miter lim="800000"/>
                          <a:headEnd/>
                          <a:tailEnd/>
                        </a:ln>
                      </wps:spPr>
                      <wps:txbx>
                        <w:txbxContent>
                          <w:p>
                            <w:pPr>
                              <w:rPr>
                                <w:lang w:val="fr-BE"/>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636" o:spid="_x0000_s1061" style="position:absolute;margin-left:338.2pt;margin-top:.05pt;width:18pt;height:18pt;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">
                <v:textbox>
                  <w:txbxContent>
                    <w:p>
                      <w:pPr>
                        <w:rPr>
                          <w:lang w:val="fr-BE"/>
                        </w:rPr>
                      </w:pPr>
                    </w:p>
                  </w:txbxContent>
                </v:textbox>
              </v:rect>
            </w:pict>
          </mc:Fallback>
        </mc:AlternateContent>
      </w:r>
      <w:r>
        <w:rPr>
          <w:rFonts w:ascii="Arial" w:hAnsi="Arial" w:cs="Arial"/>
          <w:b/>
          <w:noProof/>
          <w:sz w:val="22"/>
          <w:szCs w:val="22"/>
          <w:lang w:val="fr-BE" w:eastAsia="fr-BE"/>
        </w:rPr>
        <mc:AlternateContent>
          <mc:Choice Requires="wps">
            <w:drawing>
              <wp:anchor distT="0" distB="0" distL="114300" distR="114300" simplePos="0" relativeHeight="251722752" behindDoc="0" locked="0" layoutInCell="1" allowOverlap="1">
                <wp:simplePos x="0" y="0"/>
                <wp:positionH relativeFrom="column">
                  <wp:posOffset>4066540</wp:posOffset>
                </wp:positionH>
                <wp:positionV relativeFrom="paragraph">
                  <wp:posOffset>635</wp:posOffset>
                </wp:positionV>
                <wp:extent cx="228600" cy="228600"/>
                <wp:effectExtent l="13970" t="5080" r="5080" b="13970"/>
                <wp:wrapNone/>
                <wp:docPr id="2251" name="Rectangle 263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635" o:spid="_x0000_s1026" style="position:absolute;margin-left:320.2pt;margin-top:.05pt;width:18pt;height:18pt;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"/>
            </w:pict>
          </mc:Fallback>
        </mc:AlternateContent>
      </w:r>
      <w:r>
        <w:rPr>
          <w:rFonts w:ascii="Arial" w:hAnsi="Arial" w:cs="Arial"/>
          <w:b/>
          <w:noProof/>
          <w:sz w:val="22"/>
          <w:szCs w:val="22"/>
          <w:lang w:val="fr-BE" w:eastAsia="fr-BE"/>
        </w:rPr>
        <mc:AlternateContent>
          <mc:Choice Requires="wps">
            <w:drawing>
              <wp:anchor distT="0" distB="0" distL="114300" distR="114300" simplePos="0" relativeHeight="251721728" behindDoc="0" locked="0" layoutInCell="1" allowOverlap="1">
                <wp:simplePos x="0" y="0"/>
                <wp:positionH relativeFrom="column">
                  <wp:posOffset>3837940</wp:posOffset>
                </wp:positionH>
                <wp:positionV relativeFrom="paragraph">
                  <wp:posOffset>635</wp:posOffset>
                </wp:positionV>
                <wp:extent cx="228600" cy="228600"/>
                <wp:effectExtent l="13970" t="5080" r="5080" b="13970"/>
                <wp:wrapNone/>
                <wp:docPr id="2250" name="Rectangle 263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634" o:spid="_x0000_s1026" style="position:absolute;margin-left:302.2pt;margin-top:.05pt;width:18pt;height:18pt;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"/>
            </w:pict>
          </mc:Fallback>
        </mc:AlternateContent>
      </w:r>
      <w:r>
        <w:rPr>
          <w:rFonts w:ascii="Arial" w:hAnsi="Arial" w:cs="Arial"/>
          <w:b/>
          <w:noProof/>
          <w:sz w:val="22"/>
          <w:szCs w:val="22"/>
          <w:lang w:val="fr-BE" w:eastAsia="fr-BE"/>
        </w:rPr>
        <mc:AlternateContent>
          <mc:Choice Requires="wps">
            <w:drawing>
              <wp:anchor distT="0" distB="0" distL="114300" distR="114300" simplePos="0" relativeHeight="251719680" behindDoc="0" locked="0" layoutInCell="1" allowOverlap="1">
                <wp:simplePos x="0" y="0"/>
                <wp:positionH relativeFrom="column">
                  <wp:posOffset>3256915</wp:posOffset>
                </wp:positionH>
                <wp:positionV relativeFrom="paragraph">
                  <wp:posOffset>635</wp:posOffset>
                </wp:positionV>
                <wp:extent cx="228600" cy="228600"/>
                <wp:effectExtent l="13970" t="5080" r="5080" b="13970"/>
                <wp:wrapNone/>
                <wp:docPr id="2249" name="Rectangle 263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28600"/>
                        </a:xfrm>
                        <a:prstGeom prst="rect">
                          <a:avLst/>
                        </a:prstGeom>
                        <a:solidFill>
                          <a:srgbClr val="FFFFFF"/>
                        </a:solidFill>
                        <a:ln w="9525">
                          <a:solidFill>
                            <a:srgbClr val="000000"/>
                          </a:solidFill>
                          <a:miter lim="800000"/>
                          <a:headEnd/>
                          <a:tailEnd/>
                        </a:ln>
                      </wps:spPr>
                      <wps:txbx>
                        <w:txbxContent>
                          <w:p>
                            <w:pPr>
                              <w:rPr>
                                <w:lang w:val="fr-BE"/>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632" o:spid="_x0000_s1062" style="position:absolute;margin-left:256.45pt;margin-top:.05pt;width:18pt;height:18pt;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">
                <v:textbox>
                  <w:txbxContent>
                    <w:p>
                      <w:pPr>
                        <w:rPr>
                          <w:lang w:val="fr-BE"/>
                        </w:rPr>
                      </w:pPr>
                    </w:p>
                  </w:txbxContent>
                </v:textbox>
              </v:rect>
            </w:pict>
          </mc:Fallback>
        </mc:AlternateContent>
      </w:r>
      <w:r>
        <w:rPr>
          <w:rFonts w:ascii="Arial" w:hAnsi="Arial" w:cs="Arial"/>
          <w:b/>
          <w:noProof/>
          <w:sz w:val="22"/>
          <w:szCs w:val="22"/>
          <w:lang w:val="fr-BE" w:eastAsia="fr-BE"/>
        </w:rPr>
        <mc:AlternateContent>
          <mc:Choice Requires="wps">
            <w:drawing>
              <wp:anchor distT="0" distB="0" distL="114300" distR="114300" simplePos="0" relativeHeight="251718656" behindDoc="0" locked="0" layoutInCell="1" allowOverlap="1">
                <wp:simplePos x="0" y="0"/>
                <wp:positionH relativeFrom="column">
                  <wp:posOffset>3028315</wp:posOffset>
                </wp:positionH>
                <wp:positionV relativeFrom="paragraph">
                  <wp:posOffset>635</wp:posOffset>
                </wp:positionV>
                <wp:extent cx="228600" cy="228600"/>
                <wp:effectExtent l="13970" t="5080" r="5080" b="13970"/>
                <wp:wrapNone/>
                <wp:docPr id="2248" name="Rectangle 263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631" o:spid="_x0000_s1026" style="position:absolute;margin-left:238.45pt;margin-top:.05pt;width:18pt;height:18pt;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"/>
            </w:pict>
          </mc:Fallback>
        </mc:AlternateContent>
      </w:r>
      <w:r>
        <w:rPr>
          <w:rFonts w:ascii="Arial" w:hAnsi="Arial" w:cs="Arial"/>
          <w:b/>
          <w:noProof/>
          <w:sz w:val="22"/>
          <w:szCs w:val="22"/>
          <w:lang w:val="fr-BE" w:eastAsia="fr-BE"/>
        </w:rPr>
        <mc:AlternateContent>
          <mc:Choice Requires="wps">
            <w:drawing>
              <wp:anchor distT="0" distB="0" distL="114300" distR="114300" simplePos="0" relativeHeight="251717632" behindDoc="0" locked="0" layoutInCell="1" allowOverlap="1">
                <wp:simplePos x="0" y="0"/>
                <wp:positionH relativeFrom="column">
                  <wp:posOffset>2799715</wp:posOffset>
                </wp:positionH>
                <wp:positionV relativeFrom="paragraph">
                  <wp:posOffset>635</wp:posOffset>
                </wp:positionV>
                <wp:extent cx="228600" cy="228600"/>
                <wp:effectExtent l="13970" t="5080" r="5080" b="13970"/>
                <wp:wrapNone/>
                <wp:docPr id="2247" name="Rectangle 26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630" o:spid="_x0000_s1026" style="position:absolute;margin-left:220.45pt;margin-top:.05pt;width:18pt;height:18pt;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"/>
            </w:pict>
          </mc:Fallback>
        </mc:AlternateContent>
      </w:r>
      <w:r>
        <w:rPr>
          <w:rFonts w:ascii="Arial" w:hAnsi="Arial" w:cs="Arial"/>
          <w:b/>
          <w:noProof/>
          <w:sz w:val="22"/>
          <w:szCs w:val="22"/>
          <w:lang w:val="fr-BE" w:eastAsia="fr-BE"/>
        </w:rPr>
        <mc:AlternateContent>
          <mc:Choice Requires="wps">
            <w:drawing>
              <wp:anchor distT="0" distB="0" distL="114300" distR="114300" simplePos="0" relativeHeight="251720704" behindDoc="0" locked="0" layoutInCell="1" allowOverlap="1">
                <wp:simplePos x="0" y="0"/>
                <wp:positionH relativeFrom="column">
                  <wp:posOffset>3485515</wp:posOffset>
                </wp:positionH>
                <wp:positionV relativeFrom="paragraph">
                  <wp:posOffset>635</wp:posOffset>
                </wp:positionV>
                <wp:extent cx="228600" cy="228600"/>
                <wp:effectExtent l="13970" t="5080" r="5080" b="13970"/>
                <wp:wrapNone/>
                <wp:docPr id="2246" name="Rectangle 26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633" o:spid="_x0000_s1026" style="position:absolute;margin-left:274.45pt;margin-top:.05pt;width:18pt;height:18pt;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"/>
            </w:pict>
          </mc:Fallback>
        </mc:AlternateContent>
      </w:r>
      <w:r>
        <w:rPr>
          <w:rFonts w:ascii="Arial" w:hAnsi="Arial" w:cs="Arial"/>
          <w:b/>
          <w:noProof/>
          <w:sz w:val="22"/>
          <w:szCs w:val="22"/>
          <w:lang w:val="fr-BE" w:eastAsia="fr-BE"/>
        </w:rPr>
        <mc:AlternateContent>
          <mc:Choice Requires="wps">
            <w:drawing>
              <wp:anchor distT="0" distB="0" distL="114300" distR="114300" simplePos="0" relativeHeight="251713536" behindDoc="0" locked="0" layoutInCell="1" allowOverlap="1">
                <wp:simplePos x="0" y="0"/>
                <wp:positionH relativeFrom="column">
                  <wp:posOffset>2080895</wp:posOffset>
                </wp:positionH>
                <wp:positionV relativeFrom="paragraph">
                  <wp:posOffset>635</wp:posOffset>
                </wp:positionV>
                <wp:extent cx="228600" cy="228600"/>
                <wp:effectExtent l="9525" t="5080" r="9525" b="13970"/>
                <wp:wrapNone/>
                <wp:docPr id="2245" name="Rectangle 26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626" o:spid="_x0000_s1026" style="position:absolute;margin-left:163.85pt;margin-top:.05pt;width:18pt;height:18pt;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"/>
            </w:pict>
          </mc:Fallback>
        </mc:AlternateContent>
      </w:r>
      <w:r>
        <w:rPr>
          <w:rFonts w:ascii="Arial" w:hAnsi="Arial" w:cs="Arial"/>
          <w:b/>
          <w:noProof/>
          <w:sz w:val="22"/>
          <w:szCs w:val="22"/>
          <w:lang w:val="fr-BE" w:eastAsia="fr-BE"/>
        </w:rPr>
        <mc:AlternateContent>
          <mc:Choice Requires="wps">
            <w:drawing>
              <wp:anchor distT="0" distB="0" distL="114300" distR="114300" simplePos="0" relativeHeight="251712512" behindDoc="0" locked="0" layoutInCell="1" allowOverlap="1">
                <wp:simplePos x="0" y="0"/>
                <wp:positionH relativeFrom="column">
                  <wp:posOffset>1852295</wp:posOffset>
                </wp:positionH>
                <wp:positionV relativeFrom="paragraph">
                  <wp:posOffset>635</wp:posOffset>
                </wp:positionV>
                <wp:extent cx="228600" cy="228600"/>
                <wp:effectExtent l="9525" t="5080" r="9525" b="13970"/>
                <wp:wrapNone/>
                <wp:docPr id="2244" name="Rectangle 26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625" o:spid="_x0000_s1026" style="position:absolute;margin-left:145.85pt;margin-top:.05pt;width:18pt;height:18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"/>
            </w:pict>
          </mc:Fallback>
        </mc:AlternateContent>
      </w:r>
      <w:r>
        <w:rPr>
          <w:rFonts w:ascii="Arial" w:hAnsi="Arial" w:cs="Arial"/>
          <w:b/>
          <w:noProof/>
          <w:sz w:val="22"/>
          <w:szCs w:val="22"/>
          <w:lang w:val="fr-BE" w:eastAsia="fr-BE"/>
        </w:rPr>
        <mc:AlternateContent>
          <mc:Choice Requires="wps">
            <w:drawing>
              <wp:anchor distT="0" distB="0" distL="114300" distR="114300" simplePos="0" relativeHeight="251715584" behindDoc="0" locked="0" layoutInCell="1" allowOverlap="1">
                <wp:simplePos x="0" y="0"/>
                <wp:positionH relativeFrom="column">
                  <wp:posOffset>2538095</wp:posOffset>
                </wp:positionH>
                <wp:positionV relativeFrom="paragraph">
                  <wp:posOffset>635</wp:posOffset>
                </wp:positionV>
                <wp:extent cx="228600" cy="228600"/>
                <wp:effectExtent l="9525" t="5080" r="9525" b="13970"/>
                <wp:wrapNone/>
                <wp:docPr id="2243" name="Rectangle 26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628" o:spid="_x0000_s1026" style="position:absolute;margin-left:199.85pt;margin-top:.05pt;width:18pt;height:18pt;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"/>
            </w:pict>
          </mc:Fallback>
        </mc:AlternateContent>
      </w:r>
      <w:r>
        <w:rPr>
          <w:rFonts w:ascii="Arial" w:hAnsi="Arial" w:cs="Arial"/>
          <w:b/>
          <w:noProof/>
          <w:sz w:val="22"/>
          <w:szCs w:val="22"/>
          <w:lang w:val="fr-BE" w:eastAsia="fr-BE"/>
        </w:rPr>
        <mc:AlternateContent>
          <mc:Choice Requires="wps">
            <w:drawing>
              <wp:anchor distT="0" distB="0" distL="114300" distR="114300" simplePos="0" relativeHeight="251714560" behindDoc="0" locked="0" layoutInCell="1" allowOverlap="1">
                <wp:simplePos x="0" y="0"/>
                <wp:positionH relativeFrom="column">
                  <wp:posOffset>2309495</wp:posOffset>
                </wp:positionH>
                <wp:positionV relativeFrom="paragraph">
                  <wp:posOffset>635</wp:posOffset>
                </wp:positionV>
                <wp:extent cx="228600" cy="228600"/>
                <wp:effectExtent l="9525" t="5080" r="9525" b="13970"/>
                <wp:wrapNone/>
                <wp:docPr id="2241" name="Rectangle 26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28600"/>
                        </a:xfrm>
                        <a:prstGeom prst="rect">
                          <a:avLst/>
                        </a:prstGeom>
                        <a:solidFill>
                          <a:srgbClr val="FFFFFF"/>
                        </a:solidFill>
                        <a:ln w="9525">
                          <a:solidFill>
                            <a:srgbClr val="000000"/>
                          </a:solidFill>
                          <a:miter lim="800000"/>
                          <a:headEnd/>
                          <a:tailEnd/>
                        </a:ln>
                      </wps:spPr>
                      <wps:txbx>
                        <w:txbxContent>
                          <w:p>
                            <w:pPr>
                              <w:rPr>
                                <w:lang w:val="fr-BE"/>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627" o:spid="_x0000_s1063" style="position:absolute;margin-left:181.85pt;margin-top:.05pt;width:18pt;height:18pt;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">
                <v:textbox>
                  <w:txbxContent>
                    <w:p>
                      <w:pPr>
                        <w:rPr>
                          <w:lang w:val="fr-BE"/>
                        </w:rPr>
                      </w:pPr>
                    </w:p>
                  </w:txbxContent>
                </v:textbox>
              </v:rect>
            </w:pict>
          </mc:Fallback>
        </mc:AlternateContent>
      </w:r>
      <w:r>
        <w:rPr>
          <w:rFonts w:ascii="Arial" w:hAnsi="Arial" w:cs="Arial"/>
          <w:b/>
          <w:noProof/>
          <w:sz w:val="22"/>
          <w:szCs w:val="22"/>
          <w:lang w:val="fr-BE" w:eastAsia="fr-BE"/>
        </w:rPr>
        <mc:AlternateContent>
          <mc:Choice Requires="wps">
            <w:drawing>
              <wp:anchor distT="0" distB="0" distL="114300" distR="114300" simplePos="0" relativeHeight="251709440" behindDoc="0" locked="0" layoutInCell="1" allowOverlap="1">
                <wp:simplePos x="0" y="0"/>
                <wp:positionH relativeFrom="column">
                  <wp:posOffset>1133475</wp:posOffset>
                </wp:positionH>
                <wp:positionV relativeFrom="paragraph">
                  <wp:posOffset>635</wp:posOffset>
                </wp:positionV>
                <wp:extent cx="228600" cy="228600"/>
                <wp:effectExtent l="5080" t="5080" r="13970" b="13970"/>
                <wp:wrapNone/>
                <wp:docPr id="2240" name="Rectangle 26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622" o:spid="_x0000_s1026" style="position:absolute;margin-left:89.25pt;margin-top:.05pt;width:18pt;height:18pt;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"/>
            </w:pict>
          </mc:Fallback>
        </mc:AlternateContent>
      </w:r>
      <w:r>
        <w:rPr>
          <w:rFonts w:ascii="Arial" w:hAnsi="Arial" w:cs="Arial"/>
          <w:b/>
          <w:noProof/>
          <w:sz w:val="22"/>
          <w:szCs w:val="22"/>
          <w:lang w:val="fr-BE" w:eastAsia="fr-BE"/>
        </w:rPr>
        <mc:AlternateContent>
          <mc:Choice Requires="wps">
            <w:drawing>
              <wp:anchor distT="0" distB="0" distL="114300" distR="114300" simplePos="0" relativeHeight="251708416" behindDoc="0" locked="0" layoutInCell="1" allowOverlap="1">
                <wp:simplePos x="0" y="0"/>
                <wp:positionH relativeFrom="column">
                  <wp:posOffset>904875</wp:posOffset>
                </wp:positionH>
                <wp:positionV relativeFrom="paragraph">
                  <wp:posOffset>635</wp:posOffset>
                </wp:positionV>
                <wp:extent cx="228600" cy="228600"/>
                <wp:effectExtent l="5080" t="5080" r="13970" b="13970"/>
                <wp:wrapNone/>
                <wp:docPr id="1599" name="Rectangle 26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621" o:spid="_x0000_s1026" style="position:absolute;margin-left:71.25pt;margin-top:.05pt;width:18pt;height:18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"/>
            </w:pict>
          </mc:Fallback>
        </mc:AlternateContent>
      </w:r>
      <w:r>
        <w:rPr>
          <w:rFonts w:ascii="Arial" w:hAnsi="Arial" w:cs="Arial"/>
          <w:b/>
          <w:noProof/>
          <w:sz w:val="22"/>
          <w:szCs w:val="22"/>
          <w:lang w:val="fr-BE" w:eastAsia="fr-BE"/>
        </w:rPr>
        <mc:AlternateContent>
          <mc:Choice Requires="wps">
            <w:drawing>
              <wp:anchor distT="0" distB="0" distL="114300" distR="114300" simplePos="0" relativeHeight="251711488" behindDoc="0" locked="0" layoutInCell="1" allowOverlap="1">
                <wp:simplePos x="0" y="0"/>
                <wp:positionH relativeFrom="column">
                  <wp:posOffset>1590675</wp:posOffset>
                </wp:positionH>
                <wp:positionV relativeFrom="paragraph">
                  <wp:posOffset>635</wp:posOffset>
                </wp:positionV>
                <wp:extent cx="228600" cy="228600"/>
                <wp:effectExtent l="5080" t="5080" r="13970" b="13970"/>
                <wp:wrapNone/>
                <wp:docPr id="1598" name="Rectangle 26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624" o:spid="_x0000_s1026" style="position:absolute;margin-left:125.25pt;margin-top:.05pt;width:18pt;height:18pt;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"/>
            </w:pict>
          </mc:Fallback>
        </mc:AlternateContent>
      </w:r>
      <w:r>
        <w:rPr>
          <w:rFonts w:ascii="Arial" w:hAnsi="Arial" w:cs="Arial"/>
          <w:b/>
          <w:noProof/>
          <w:sz w:val="22"/>
          <w:szCs w:val="22"/>
          <w:lang w:val="fr-BE" w:eastAsia="fr-BE"/>
        </w:rPr>
        <mc:AlternateContent>
          <mc:Choice Requires="wps">
            <w:drawing>
              <wp:anchor distT="0" distB="0" distL="114300" distR="114300" simplePos="0" relativeHeight="251710464" behindDoc="0" locked="0" layoutInCell="1" allowOverlap="1">
                <wp:simplePos x="0" y="0"/>
                <wp:positionH relativeFrom="column">
                  <wp:posOffset>1362075</wp:posOffset>
                </wp:positionH>
                <wp:positionV relativeFrom="paragraph">
                  <wp:posOffset>635</wp:posOffset>
                </wp:positionV>
                <wp:extent cx="228600" cy="228600"/>
                <wp:effectExtent l="5080" t="5080" r="13970" b="13970"/>
                <wp:wrapNone/>
                <wp:docPr id="1597" name="Rectangle 26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623" o:spid="_x0000_s1026" style="position:absolute;margin-left:107.25pt;margin-top:.05pt;width:18pt;height:18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"/>
            </w:pict>
          </mc:Fallback>
        </mc:AlternateContent>
      </w:r>
      <w:r>
        <w:rPr>
          <w:rFonts w:ascii="Arial" w:hAnsi="Arial" w:cs="Arial"/>
          <w:b/>
          <w:noProof/>
          <w:sz w:val="22"/>
          <w:szCs w:val="22"/>
          <w:lang w:val="fr-BE" w:eastAsia="fr-BE"/>
        </w:rPr>
        <mc:AlternateContent>
          <mc:Choice Requires="wps">
            <w:drawing>
              <wp:anchor distT="0" distB="0" distL="114300" distR="114300" simplePos="0" relativeHeight="251707392" behindDoc="0" locked="0" layoutInCell="1" allowOverlap="1">
                <wp:simplePos x="0" y="0"/>
                <wp:positionH relativeFrom="column">
                  <wp:posOffset>637540</wp:posOffset>
                </wp:positionH>
                <wp:positionV relativeFrom="paragraph">
                  <wp:posOffset>635</wp:posOffset>
                </wp:positionV>
                <wp:extent cx="228600" cy="228600"/>
                <wp:effectExtent l="13970" t="5080" r="5080" b="13970"/>
                <wp:wrapNone/>
                <wp:docPr id="1596" name="Rectangle 26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28600"/>
                        </a:xfrm>
                        <a:prstGeom prst="rect">
                          <a:avLst/>
                        </a:prstGeom>
                        <a:solidFill>
                          <a:srgbClr val="FFFFFF"/>
                        </a:solidFill>
                        <a:ln w="9525">
                          <a:solidFill>
                            <a:srgbClr val="000000"/>
                          </a:solidFill>
                          <a:miter lim="800000"/>
                          <a:headEnd/>
                          <a:tailEnd/>
                        </a:ln>
                      </wps:spPr>
                      <wps:txbx>
                        <w:txbxContent>
                          <w:p>
                            <w:pPr>
                              <w:rPr>
                                <w:lang w:val="fr-BE"/>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620" o:spid="_x0000_s1064" style="position:absolute;margin-left:50.2pt;margin-top:.05pt;width:18pt;height:18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">
                <v:textbox>
                  <w:txbxContent>
                    <w:p>
                      <w:pPr>
                        <w:rPr>
                          <w:lang w:val="fr-BE"/>
                        </w:rPr>
                      </w:pPr>
                    </w:p>
                  </w:txbxContent>
                </v:textbox>
              </v:rect>
            </w:pict>
          </mc:Fallback>
        </mc:AlternateContent>
      </w:r>
      <w:r>
        <w:rPr>
          <w:rFonts w:ascii="Arial" w:hAnsi="Arial" w:cs="Arial"/>
          <w:b/>
          <w:noProof/>
          <w:sz w:val="22"/>
          <w:szCs w:val="22"/>
          <w:lang w:val="fr-BE" w:eastAsia="fr-BE"/>
        </w:rPr>
        <mc:AlternateContent>
          <mc:Choice Requires="wps">
            <w:drawing>
              <wp:anchor distT="0" distB="0" distL="114300" distR="114300" simplePos="0" relativeHeight="251706368" behindDoc="0" locked="0" layoutInCell="1" allowOverlap="1">
                <wp:simplePos x="0" y="0"/>
                <wp:positionH relativeFrom="column">
                  <wp:posOffset>408940</wp:posOffset>
                </wp:positionH>
                <wp:positionV relativeFrom="paragraph">
                  <wp:posOffset>635</wp:posOffset>
                </wp:positionV>
                <wp:extent cx="228600" cy="228600"/>
                <wp:effectExtent l="13970" t="5080" r="5080" b="13970"/>
                <wp:wrapNone/>
                <wp:docPr id="1595" name="Rectangle 26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619" o:spid="_x0000_s1026" style="position:absolute;margin-left:32.2pt;margin-top:.05pt;width:18pt;height:18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"/>
            </w:pict>
          </mc:Fallback>
        </mc:AlternateContent>
      </w:r>
      <w:r>
        <w:rPr>
          <w:rFonts w:ascii="Arial" w:hAnsi="Arial" w:cs="Arial"/>
          <w:b/>
          <w:noProof/>
          <w:sz w:val="22"/>
          <w:szCs w:val="22"/>
          <w:lang w:val="fr-BE" w:eastAsia="fr-BE"/>
        </w:rPr>
        <mc:AlternateContent>
          <mc:Choice Requires="wps">
            <w:drawing>
              <wp:anchor distT="0" distB="0" distL="114300" distR="114300" simplePos="0" relativeHeight="251705344" behindDoc="0" locked="0" layoutInCell="1" allowOverlap="1">
                <wp:simplePos x="0" y="0"/>
                <wp:positionH relativeFrom="column">
                  <wp:posOffset>180340</wp:posOffset>
                </wp:positionH>
                <wp:positionV relativeFrom="paragraph">
                  <wp:posOffset>635</wp:posOffset>
                </wp:positionV>
                <wp:extent cx="228600" cy="228600"/>
                <wp:effectExtent l="13970" t="5080" r="5080" b="13970"/>
                <wp:wrapNone/>
                <wp:docPr id="1593" name="Rectangle 26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28600"/>
                        </a:xfrm>
                        <a:prstGeom prst="rect">
                          <a:avLst/>
                        </a:prstGeom>
                        <a:solidFill>
                          <a:srgbClr val="FFFFFF"/>
                        </a:solidFill>
                        <a:ln w="9525">
                          <a:solidFill>
                            <a:srgbClr val="000000"/>
                          </a:solidFill>
                          <a:miter lim="800000"/>
                          <a:headEnd/>
                          <a:tailEnd/>
                        </a:ln>
                      </wps:spPr>
                      <wps:txbx>
                        <w:txbxContent>
                          <w:p>
                            <w:pPr>
                              <w:rPr>
                                <w:rFonts w:ascii="Arial" w:hAnsi="Arial" w:cs="Arial"/>
                                <w:b/>
                                <w:sz w:val="22"/>
                                <w:szCs w:val="22"/>
                              </w:rPr>
                            </w:pPr>
                            <w:r>
                              <w:rPr>
                                <w:rFonts w:ascii="Arial" w:hAnsi="Arial" w:cs="Arial"/>
                                <w:b/>
                                <w:sz w:val="22"/>
                                <w:szCs w:val="22"/>
                              </w:rPr>
                              <w:t>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618" o:spid="_x0000_s1065" style="position:absolute;margin-left:14.2pt;margin-top:.05pt;width:18pt;height:18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">
                <v:textbox>
                  <w:txbxContent>
                    <w:p>
                      <w:pPr>
                        <w:rPr>
                          <w:rFonts w:ascii="Arial" w:hAnsi="Arial" w:cs="Arial"/>
                          <w:b/>
                          <w:sz w:val="22"/>
                          <w:szCs w:val="22"/>
                        </w:rPr>
                      </w:pPr>
                      <w:r>
                        <w:rPr>
                          <w:rFonts w:ascii="Arial" w:hAnsi="Arial" w:cs="Arial"/>
                          <w:b/>
                          <w:sz w:val="22"/>
                          <w:szCs w:val="22"/>
                        </w:rPr>
                        <w:t>E</w:t>
                      </w:r>
                    </w:p>
                  </w:txbxContent>
                </v:textbox>
              </v:rect>
            </w:pict>
          </mc:Fallback>
        </mc:AlternateContent>
      </w:r>
      <w:r>
        <w:rPr>
          <w:rFonts w:ascii="Arial" w:hAnsi="Arial" w:cs="Arial"/>
          <w:b/>
          <w:noProof/>
          <w:sz w:val="22"/>
          <w:szCs w:val="22"/>
          <w:lang w:val="fr-BE" w:eastAsia="fr-BE"/>
        </w:rPr>
        <mc:AlternateContent>
          <mc:Choice Requires="wps">
            <w:drawing>
              <wp:anchor distT="0" distB="0" distL="114300" distR="114300" simplePos="0" relativeHeight="251704320" behindDoc="0" locked="0" layoutInCell="1" allowOverlap="1">
                <wp:simplePos x="0" y="0"/>
                <wp:positionH relativeFrom="column">
                  <wp:posOffset>-48260</wp:posOffset>
                </wp:positionH>
                <wp:positionV relativeFrom="paragraph">
                  <wp:posOffset>635</wp:posOffset>
                </wp:positionV>
                <wp:extent cx="228600" cy="228600"/>
                <wp:effectExtent l="13970" t="5080" r="5080" b="13970"/>
                <wp:wrapNone/>
                <wp:docPr id="1592" name="Rectangle 26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28600"/>
                        </a:xfrm>
                        <a:prstGeom prst="rect">
                          <a:avLst/>
                        </a:prstGeom>
                        <a:solidFill>
                          <a:srgbClr val="FFFFFF"/>
                        </a:solidFill>
                        <a:ln w="9525">
                          <a:solidFill>
                            <a:srgbClr val="000000"/>
                          </a:solidFill>
                          <a:miter lim="800000"/>
                          <a:headEnd/>
                          <a:tailEnd/>
                        </a:ln>
                      </wps:spPr>
                      <wps:txbx>
                        <w:txbxContent>
                          <w:p>
                            <w:pPr>
                              <w:rPr>
                                <w:rFonts w:ascii="Arial" w:hAnsi="Arial" w:cs="Arial"/>
                                <w:b/>
                                <w:sz w:val="22"/>
                                <w:szCs w:val="22"/>
                              </w:rPr>
                            </w:pPr>
                            <w:r>
                              <w:rPr>
                                <w:rFonts w:ascii="Arial" w:hAnsi="Arial" w:cs="Arial"/>
                                <w:b/>
                                <w:sz w:val="22"/>
                                <w:szCs w:val="22"/>
                              </w:rPr>
                              <w:t>B</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617" o:spid="_x0000_s1066" style="position:absolute;margin-left:-3.8pt;margin-top:.05pt;width:18pt;height:18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">
                <v:textbox>
                  <w:txbxContent>
                    <w:p>
                      <w:pPr>
                        <w:rPr>
                          <w:rFonts w:ascii="Arial" w:hAnsi="Arial" w:cs="Arial"/>
                          <w:b/>
                          <w:sz w:val="22"/>
                          <w:szCs w:val="22"/>
                        </w:rPr>
                      </w:pPr>
                      <w:r>
                        <w:rPr>
                          <w:rFonts w:ascii="Arial" w:hAnsi="Arial" w:cs="Arial"/>
                          <w:b/>
                          <w:sz w:val="22"/>
                          <w:szCs w:val="22"/>
                        </w:rPr>
                        <w:t>B</w:t>
                      </w:r>
                    </w:p>
                  </w:txbxContent>
                </v:textbox>
              </v:rect>
            </w:pict>
          </mc:Fallback>
        </mc:AlternateContent>
      </w:r>
      <w:r>
        <w:rPr>
          <w:rFonts w:ascii="Arial" w:hAnsi="Arial" w:cs="Arial"/>
          <w:b/>
          <w:noProof/>
          <w:sz w:val="22"/>
          <w:szCs w:val="22"/>
          <w:lang w:val="fr-BE" w:eastAsia="fr-BE"/>
        </w:rPr>
        <mc:AlternateContent>
          <mc:Choice Requires="wps">
            <w:drawing>
              <wp:anchor distT="0" distB="0" distL="114300" distR="114300" simplePos="0" relativeHeight="251703296" behindDoc="0" locked="0" layoutInCell="1" allowOverlap="1">
                <wp:simplePos x="0" y="0"/>
                <wp:positionH relativeFrom="column">
                  <wp:posOffset>13970</wp:posOffset>
                </wp:positionH>
                <wp:positionV relativeFrom="paragraph">
                  <wp:posOffset>-563245</wp:posOffset>
                </wp:positionV>
                <wp:extent cx="228600" cy="228600"/>
                <wp:effectExtent l="9525" t="12700" r="9525" b="6350"/>
                <wp:wrapNone/>
                <wp:docPr id="1591" name="Rectangle 26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616" o:spid="_x0000_s1026" style="position:absolute;margin-left:1.1pt;margin-top:-44.35pt;width:18pt;height:18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"/>
            </w:pict>
          </mc:Fallback>
        </mc:AlternateContent>
      </w:r>
    </w:p>
    <w:p>
      <w:pPr>
        <w:pBdr>
          <w:bottom w:val="single" w:sz="4" w:space="1" w:color="auto"/>
        </w:pBdr>
        <w:rPr>
          <w:rFonts w:ascii="Arial" w:hAnsi="Arial" w:cs="Arial"/>
          <w:b/>
          <w:sz w:val="22"/>
          <w:szCs w:val="22"/>
        </w:rPr>
      </w:pPr>
    </w:p>
    <w:p>
      <w:pPr>
        <w:rPr>
          <w:rFonts w:ascii="Arial" w:hAnsi="Arial" w:cs="Arial"/>
          <w:b/>
        </w:rPr>
      </w:pPr>
      <w:r>
        <w:rPr>
          <w:rFonts w:ascii="Arial" w:hAnsi="Arial" w:cs="Arial"/>
          <w:b/>
          <w:noProof/>
          <w:lang w:val="fr-BE" w:eastAsia="fr-BE"/>
        </w:rPr>
        <mc:AlternateContent>
          <mc:Choice Requires="wps">
            <w:drawing>
              <wp:anchor distT="0" distB="0" distL="114300" distR="114300" simplePos="0" relativeHeight="251701248" behindDoc="1" locked="0" layoutInCell="1" allowOverlap="1">
                <wp:simplePos x="0" y="0"/>
                <wp:positionH relativeFrom="column">
                  <wp:posOffset>1094740</wp:posOffset>
                </wp:positionH>
                <wp:positionV relativeFrom="paragraph">
                  <wp:posOffset>-1024890</wp:posOffset>
                </wp:positionV>
                <wp:extent cx="342900" cy="2628900"/>
                <wp:effectExtent l="13970" t="5080" r="5080" b="13970"/>
                <wp:wrapNone/>
                <wp:docPr id="1590" name="Rectangle 26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342900" cy="26289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614" o:spid="_x0000_s1026" style="position:absolute;margin-left:86.2pt;margin-top:-80.7pt;width:27pt;height:207pt;rotation:90;z-index:-251615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"/>
            </w:pict>
          </mc:Fallback>
        </mc:AlternateContent>
      </w:r>
    </w:p>
    <w:p>
      <w:pPr>
        <w:rPr>
          <w:rFonts w:ascii="Arial" w:hAnsi="Arial" w:cs="Arial"/>
          <w:b/>
          <w:sz w:val="22"/>
          <w:szCs w:val="22"/>
        </w:rPr>
      </w:pPr>
      <w:r>
        <w:rPr>
          <w:rFonts w:ascii="Arial" w:hAnsi="Arial" w:cs="Arial"/>
          <w:b/>
        </w:rPr>
        <w:t>Partie réservée au FOREM</w:t>
      </w:r>
      <w:r>
        <w:rPr>
          <w:rFonts w:ascii="Arial" w:hAnsi="Arial" w:cs="Arial"/>
          <w:b/>
          <w:sz w:val="22"/>
          <w:szCs w:val="22"/>
        </w:rPr>
        <w:tab/>
      </w:r>
      <w:r>
        <w:rPr>
          <w:rFonts w:ascii="Arial" w:hAnsi="Arial" w:cs="Arial"/>
          <w:b/>
          <w:sz w:val="22"/>
          <w:szCs w:val="22"/>
        </w:rPr>
        <w:tab/>
      </w:r>
    </w:p>
    <w:p>
      <w:pPr>
        <w:rPr>
          <w:rFonts w:ascii="Arial" w:hAnsi="Arial" w:cs="Arial"/>
          <w:b/>
          <w:sz w:val="22"/>
          <w:szCs w:val="22"/>
        </w:rPr>
      </w:pPr>
      <w:r>
        <w:rPr>
          <w:rFonts w:ascii="Arial" w:hAnsi="Arial" w:cs="Arial"/>
          <w:b/>
          <w:sz w:val="22"/>
          <w:szCs w:val="22"/>
        </w:rPr>
        <w:tab/>
      </w:r>
    </w:p>
    <w:p>
      <w:pPr>
        <w:rPr>
          <w:rFonts w:ascii="Arial" w:hAnsi="Arial" w:cs="Arial"/>
          <w:b/>
          <w:sz w:val="22"/>
          <w:szCs w:val="22"/>
        </w:rPr>
      </w:pPr>
      <w:r>
        <w:rPr>
          <w:rFonts w:ascii="Arial" w:hAnsi="Arial" w:cs="Arial"/>
          <w:b/>
          <w:sz w:val="22"/>
          <w:szCs w:val="22"/>
        </w:rPr>
        <w:t>N° travailleur</w:t>
      </w:r>
      <w:r>
        <w:rPr>
          <w:rFonts w:ascii="Arial" w:hAnsi="Arial" w:cs="Arial"/>
          <w:b/>
          <w:sz w:val="22"/>
          <w:szCs w:val="22"/>
        </w:rPr>
        <w:tab/>
      </w:r>
      <w:r>
        <w:rPr>
          <w:rFonts w:ascii="Arial" w:hAnsi="Arial" w:cs="Arial"/>
          <w:b/>
          <w:sz w:val="22"/>
          <w:szCs w:val="22"/>
        </w:rPr>
        <w:tab/>
        <w:t>Code D.E.</w:t>
      </w:r>
      <w:r>
        <w:rPr>
          <w:rFonts w:ascii="Arial" w:hAnsi="Arial" w:cs="Arial"/>
          <w:b/>
          <w:sz w:val="22"/>
          <w:szCs w:val="22"/>
        </w:rPr>
        <w:tab/>
      </w:r>
      <w:r>
        <w:rPr>
          <w:rFonts w:ascii="Arial" w:hAnsi="Arial" w:cs="Arial"/>
          <w:b/>
          <w:sz w:val="22"/>
          <w:szCs w:val="22"/>
        </w:rPr>
        <w:tab/>
      </w:r>
      <w:r>
        <w:rPr>
          <w:rFonts w:ascii="Arial" w:hAnsi="Arial" w:cs="Arial"/>
          <w:b/>
          <w:sz w:val="22"/>
          <w:szCs w:val="22"/>
        </w:rPr>
        <w:tab/>
        <w:t xml:space="preserve">     Code ét.</w:t>
      </w:r>
      <w:r>
        <w:rPr>
          <w:rFonts w:ascii="Arial" w:hAnsi="Arial" w:cs="Arial"/>
          <w:b/>
          <w:sz w:val="22"/>
          <w:szCs w:val="22"/>
        </w:rPr>
        <w:tab/>
        <w:t xml:space="preserve">Cond. A.L.E.     </w:t>
      </w:r>
    </w:p>
    <w:p>
      <w:pPr>
        <w:rPr>
          <w:rFonts w:ascii="Arial" w:hAnsi="Arial" w:cs="Arial"/>
          <w:b/>
          <w:sz w:val="22"/>
          <w:szCs w:val="22"/>
        </w:rPr>
      </w:pPr>
      <w:r>
        <w:rPr>
          <w:rFonts w:ascii="Arial" w:hAnsi="Arial" w:cs="Arial"/>
          <w:b/>
          <w:noProof/>
          <w:sz w:val="22"/>
          <w:szCs w:val="22"/>
          <w:lang w:val="fr-BE" w:eastAsia="fr-BE"/>
        </w:rPr>
        <mc:AlternateContent>
          <mc:Choice Requires="wpc">
            <w:drawing>
              <wp:inline distT="0" distB="0" distL="0" distR="0">
                <wp:extent cx="4810760" cy="238760"/>
                <wp:effectExtent l="635" t="10160" r="0" b="8255"/>
                <wp:docPr id="2242" name="Zone de dessin 2242"/>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1574" name="Rectangle 2244"/>
                        <wps:cNvSpPr>
                          <a:spLocks noChangeArrowheads="1"/>
                        </wps:cNvSpPr>
                        <wps:spPr bwMode="auto">
                          <a:xfrm>
                            <a:off x="5080" y="5080"/>
                            <a:ext cx="2286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575" name="Rectangle 2245"/>
                        <wps:cNvSpPr>
                          <a:spLocks noChangeArrowheads="1"/>
                        </wps:cNvSpPr>
                        <wps:spPr bwMode="auto">
                          <a:xfrm>
                            <a:off x="233680" y="5080"/>
                            <a:ext cx="2286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576" name="Rectangle 2246"/>
                        <wps:cNvSpPr>
                          <a:spLocks noChangeArrowheads="1"/>
                        </wps:cNvSpPr>
                        <wps:spPr bwMode="auto">
                          <a:xfrm>
                            <a:off x="462280" y="5080"/>
                            <a:ext cx="2286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577" name="Rectangle 2247"/>
                        <wps:cNvSpPr>
                          <a:spLocks noChangeArrowheads="1"/>
                        </wps:cNvSpPr>
                        <wps:spPr bwMode="auto">
                          <a:xfrm>
                            <a:off x="690880" y="5080"/>
                            <a:ext cx="2286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578" name="Rectangle 2248"/>
                        <wps:cNvSpPr>
                          <a:spLocks noChangeArrowheads="1"/>
                        </wps:cNvSpPr>
                        <wps:spPr bwMode="auto">
                          <a:xfrm>
                            <a:off x="919480" y="5080"/>
                            <a:ext cx="2286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579" name="Rectangle 2249"/>
                        <wps:cNvSpPr>
                          <a:spLocks noChangeArrowheads="1"/>
                        </wps:cNvSpPr>
                        <wps:spPr bwMode="auto">
                          <a:xfrm>
                            <a:off x="1376680" y="5080"/>
                            <a:ext cx="2286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580" name="Rectangle 2250"/>
                        <wps:cNvSpPr>
                          <a:spLocks noChangeArrowheads="1"/>
                        </wps:cNvSpPr>
                        <wps:spPr bwMode="auto">
                          <a:xfrm>
                            <a:off x="1605280" y="5080"/>
                            <a:ext cx="2286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581" name="Rectangle 2251"/>
                        <wps:cNvSpPr>
                          <a:spLocks noChangeArrowheads="1"/>
                        </wps:cNvSpPr>
                        <wps:spPr bwMode="auto">
                          <a:xfrm>
                            <a:off x="1833880" y="5080"/>
                            <a:ext cx="2286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582" name="Rectangle 2252"/>
                        <wps:cNvSpPr>
                          <a:spLocks noChangeArrowheads="1"/>
                        </wps:cNvSpPr>
                        <wps:spPr bwMode="auto">
                          <a:xfrm>
                            <a:off x="2062480" y="5080"/>
                            <a:ext cx="2286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583" name="Rectangle 2253"/>
                        <wps:cNvSpPr>
                          <a:spLocks noChangeArrowheads="1"/>
                        </wps:cNvSpPr>
                        <wps:spPr bwMode="auto">
                          <a:xfrm>
                            <a:off x="2291080" y="5080"/>
                            <a:ext cx="2286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584" name="Rectangle 2254"/>
                        <wps:cNvSpPr>
                          <a:spLocks noChangeArrowheads="1"/>
                        </wps:cNvSpPr>
                        <wps:spPr bwMode="auto">
                          <a:xfrm>
                            <a:off x="2519680" y="5080"/>
                            <a:ext cx="2286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585" name="Rectangle 2255"/>
                        <wps:cNvSpPr>
                          <a:spLocks noChangeArrowheads="1"/>
                        </wps:cNvSpPr>
                        <wps:spPr bwMode="auto">
                          <a:xfrm>
                            <a:off x="2748280" y="5080"/>
                            <a:ext cx="2286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586" name="Rectangle 2256"/>
                        <wps:cNvSpPr>
                          <a:spLocks noChangeArrowheads="1"/>
                        </wps:cNvSpPr>
                        <wps:spPr bwMode="auto">
                          <a:xfrm>
                            <a:off x="2976880" y="5080"/>
                            <a:ext cx="2286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587" name="Rectangle 2257"/>
                        <wps:cNvSpPr>
                          <a:spLocks noChangeArrowheads="1"/>
                        </wps:cNvSpPr>
                        <wps:spPr bwMode="auto">
                          <a:xfrm>
                            <a:off x="3605530" y="5080"/>
                            <a:ext cx="2286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588" name="Rectangle 2258"/>
                        <wps:cNvSpPr>
                          <a:spLocks noChangeArrowheads="1"/>
                        </wps:cNvSpPr>
                        <wps:spPr bwMode="auto">
                          <a:xfrm>
                            <a:off x="4170680" y="5080"/>
                            <a:ext cx="2286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589" name="Rectangle 2259"/>
                        <wps:cNvSpPr>
                          <a:spLocks noChangeArrowheads="1"/>
                        </wps:cNvSpPr>
                        <wps:spPr bwMode="auto">
                          <a:xfrm>
                            <a:off x="3376930" y="3810"/>
                            <a:ext cx="2286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c:wpc>
                  </a:graphicData>
                </a:graphic>
              </wp:inline>
            </w:drawing>
          </mc:Choice>
          <mc:Fallback>
            <w:pict>
              <v:group id="Zone de dessin 2242" o:spid="_x0000_s1026" editas="canvas" style="width:378.8pt;height:18.8pt;mso-position-horizontal-relative:char;mso-position-vertical-relative:line" coordsize="48107,23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">
                <v:shape id="_x0000_s1027" type="#_x0000_t75" style="position:absolute;width:48107;height:2387;visibility:visible;mso-wrap-style:square">
                  <v:fill o:detectmouseclick="t"/>
                  <v:path o:connecttype="none"/>
                </v:shape>
                <v:rect id="Rectangle 2244" o:spid="_x0000_s1028" style="position:absolute;left:50;top:50;width:2286;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1DA58MA&#10;AADdAAAADwAAAGRycy9kb3ducmV2LnhtbERPPW/CMBDdkfgP1iGxgQO0tAQMQlRUMEJYul3jIwnE&#10;5yg2kPLrMVIltnt6nzdbNKYUV6pdYVnBoB+BIE6tLjhTcEjWvU8QziNrLC2Tgj9ysJi3WzOMtb3x&#10;jq57n4kQwi5GBbn3VSylS3My6Pq2Ig7c0dYGfYB1JnWNtxBuSjmMorE0WHBoyLGiVU7peX8xCn6L&#10;4QHvu+Q7MpP1yG+b5HT5+VKq22mWUxCeGv8S/7s3Osx//3iD5zfhBDl/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1DA58MAAADdAAAADwAAAAAAAAAAAAAAAACYAgAAZHJzL2Rv&#10;d25yZXYueG1sUEsFBgAAAAAEAAQA9QAAAIgDAAAAAA==&#10;"/>
                <v:rect id="Rectangle 2245" o:spid="_x0000_s1029" style="position:absolute;left:2336;top:50;width:2286;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BxlfMQA&#10;AADdAAAADwAAAGRycy9kb3ducmV2LnhtbERPTU/CQBC9m/AfNmPCzW6FVKCyEKKB6LG0F25Dd2yr&#10;3dmmu0Dx17smJNzm5X3Ocj2YVpypd41lBc9RDIK4tLrhSkGRb5/mIJxH1thaJgVXcrBejR6WmGp7&#10;4YzOe1+JEMIuRQW1910qpStrMugi2xEH7sv2Bn2AfSV1j5cQblo5ieMXabDh0FBjR281lT/7k1Fw&#10;bCYF/mb5LjaL7dR/Dvn36fCu1Phx2LyC8DT4u/jm/tBhfjJL4P+bcIJc/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wcZXzEAAAA3QAAAA8AAAAAAAAAAAAAAAAAmAIAAGRycy9k&#10;b3ducmV2LnhtbFBLBQYAAAAABAAEAPUAAACJAwAAAAA=&#10;"/>
                <v:rect id="Rectangle 2246" o:spid="_x0000_s1030" style="position:absolute;left:4622;top:50;width:2286;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M77C8QA&#10;AADdAAAADwAAAGRycy9kb3ducmV2LnhtbERPS2vCQBC+F/wPyxS81U0jvlLXIC2R9qjx4m3MTpO0&#10;2dmQXU3aX98tCN7m43vOOh1MI67UudqygudJBIK4sLrmUsExz56WIJxH1thYJgU/5CDdjB7WmGjb&#10;856uB1+KEMIuQQWV920ipSsqMugmtiUO3KftDPoAu1LqDvsQbhoZR9FcGqw5NFTY0mtFxffhYhSc&#10;6/iIv/t8F5lVNvUfQ/51Ob0pNX4cti8gPA3+Lr6533WYP1vM4f+bcILc/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zO+wvEAAAA3QAAAA8AAAAAAAAAAAAAAAAAmAIAAGRycy9k&#10;b3ducmV2LnhtbFBLBQYAAAAABAAEAPUAAACJAwAAAAA=&#10;"/>
                <v:rect id="Rectangle 2247" o:spid="_x0000_s1031" style="position:absolute;left:6908;top:50;width:2286;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4JekMMA&#10;AADdAAAADwAAAGRycy9kb3ducmV2LnhtbERPS4vCMBC+L/gfwgje1lTFx3aNIoqiR62Xvc02Y1tt&#10;JqWJWv31mwXB23x8z5nOG1OKG9WusKyg141AEKdWF5wpOCbrzwkI55E1lpZJwYMczGetjynG2t55&#10;T7eDz0QIYRejgtz7KpbSpTkZdF1bEQfuZGuDPsA6k7rGewg3pexH0UgaLDg05FjRMqf0crgaBb9F&#10;/4jPfbKJzNd64HdNcr7+rJTqtJvFNwhPjX+LX+6tDvOH4zH8fxNOkLM/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4JekMMAAADdAAAADwAAAAAAAAAAAAAAAACYAgAAZHJzL2Rv&#10;d25yZXYueG1sUEsFBgAAAAAEAAQA9QAAAIgDAAAAAA==&#10;"/>
                <v:rect id="Rectangle 2248" o:spid="_x0000_s1032" style="position:absolute;left:9194;top:50;width:2286;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h3K4sYA&#10;AADdAAAADwAAAGRycy9kb3ducmV2LnhtbESPQW/CMAyF70j7D5En7QYpTBusENC0iQmOtFx2M43X&#10;djRO1QTo+PX4MImbrff83ufFqneNOlMXas8GxqMEFHHhbc2lgX2+Hs5AhYhssfFMBv4owGr5MFhg&#10;av2Fd3TOYqkkhEOKBqoY21TrUFTkMIx8Syzaj+8cRlm7UtsOLxLuGj1JklftsGZpqLClj4qKY3Zy&#10;Bg71ZI/XXf6VuLf1c9z2+e/p+9OYp8f+fQ4qUh/v5v/rjRX8l6ngyjcygl7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h3K4sYAAADdAAAADwAAAAAAAAAAAAAAAACYAgAAZHJz&#10;L2Rvd25yZXYueG1sUEsFBgAAAAAEAAQA9QAAAIsDAAAAAA==&#10;"/>
                <v:rect id="Rectangle 2249" o:spid="_x0000_s1033" style="position:absolute;left:13766;top:50;width:2286;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VFvecQA&#10;AADdAAAADwAAAGRycy9kb3ducmV2LnhtbERPTU/CQBC9k/AfNkPiDbZiVCgsDcFg9FjKhdvQHdtq&#10;d7bpbmn117MkJN7m5X3OOhlMLS7UusqygsdZBII4t7riQsEx208XIJxH1lhbJgW/5CDZjEdrjLXt&#10;OaXLwRcihLCLUUHpfRNL6fKSDLqZbYgD92Vbgz7AtpC6xT6Em1rOo+hFGqw4NJTY0K6k/OfQGQXn&#10;an7EvzR7j8xy/+Q/h+y7O70p9TAZtisQngb/L767P3SY//y6hNs34QS5uQ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1Rb3nEAAAA3QAAAA8AAAAAAAAAAAAAAAAAmAIAAGRycy9k&#10;b3ducmV2LnhtbFBLBQYAAAAABAAEAPUAAACJAwAAAAA=&#10;"/>
                <v:rect id="Rectangle 2250" o:spid="_x0000_s1034" style="position:absolute;left:16052;top:50;width:2286;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b62w8UA&#10;AADdAAAADwAAAGRycy9kb3ducmV2LnhtbESPQW/CMAyF75P4D5GRuI0Upk2sEBBiArEjlMtupjFt&#10;oXGqJkDZr58Pk7jZes/vfZ4tOlerG7Wh8mxgNExAEefeVlwYOGTr1wmoEJEt1p7JwIMCLOa9lxmm&#10;1t95R7d9LJSEcEjRQBljk2od8pIchqFviEU7+dZhlLUttG3xLuGu1uMk+dAOK5aGEhtalZRf9ldn&#10;4FiND/i7yzaJ+1y/xe8uO19/vowZ9LvlFFSkLj7N/9dbK/jvE+GXb2QEPf8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5vrbDxQAAAN0AAAAPAAAAAAAAAAAAAAAAAJgCAABkcnMv&#10;ZG93bnJldi54bWxQSwUGAAAAAAQABAD1AAAAigMAAAAA&#10;"/>
                <v:rect id="Rectangle 2251" o:spid="_x0000_s1035" style="position:absolute;left:18338;top:50;width:2286;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vITWMIA&#10;AADdAAAADwAAAGRycy9kb3ducmV2LnhtbERPTYvCMBC9C/6HMII3TVVc3K5RRFH0qPXibbaZbavN&#10;pDRRq7/eLAje5vE+ZzpvTCluVLvCsoJBPwJBnFpdcKbgmKx7ExDOI2ssLZOCBzmYz9qtKcba3nlP&#10;t4PPRAhhF6OC3PsqltKlORl0fVsRB+7P1gZ9gHUmdY33EG5KOYyiL2mw4NCQY0XLnNLL4WoU/BbD&#10;Iz73ySYy3+uR3zXJ+XpaKdXtNIsfEJ4a/xG/3Vsd5o8nA/j/JpwgZ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W8hNYwgAAAN0AAAAPAAAAAAAAAAAAAAAAAJgCAABkcnMvZG93&#10;bnJldi54bWxQSwUGAAAAAAQABAD1AAAAhwMAAAAA&#10;"/>
                <v:rect id="Rectangle 2252" o:spid="_x0000_s1036" style="position:absolute;left:20624;top:50;width:2286;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iCNL8QA&#10;AADdAAAADwAAAGRycy9kb3ducmV2LnhtbERPTWvCQBC9F/oflin0VjemKDa6SmlJaY9JvPQ2Zsck&#10;mp0N2TWm/vquIHibx/uc1WY0rRiod41lBdNJBIK4tLrhSsG2SF8WIJxH1thaJgV/5GCzfnxYYaLt&#10;mTMacl+JEMIuQQW1910ipStrMugmtiMO3N72Bn2AfSV1j+cQbloZR9FcGmw4NNTY0UdN5TE/GQW7&#10;Jt7iJSu+IvOWvvqfsTicfj+Ven4a35cgPI3+Lr65v3WYP1vEcP0mnCD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YgjS/EAAAA3QAAAA8AAAAAAAAAAAAAAAAAmAIAAGRycy9k&#10;b3ducmV2LnhtbFBLBQYAAAAABAAEAPUAAACJAwAAAAA=&#10;"/>
                <v:rect id="Rectangle 2253" o:spid="_x0000_s1037" style="position:absolute;left:22910;top:50;width:2286;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WwotMQA&#10;AADdAAAADwAAAGRycy9kb3ducmV2LnhtbERPTWvCQBC9C/6HZYTezEbFYtOsIi2W9qjx4m2anSbR&#10;7GzIrknqr+8WBG/zeJ+TbgZTi45aV1lWMItiEMS51RUXCo7ZbroC4TyyxtoyKfglB5v1eJRiom3P&#10;e+oOvhAhhF2CCkrvm0RKl5dk0EW2IQ7cj20N+gDbQuoW+xBuajmP42dpsOLQUGJDbyXll8PVKPiu&#10;5ke87bOP2LzsFv5ryM7X07tST5Nh+wrC0+Af4rv7U4f5y9UC/r8JJ8j1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lsKLTEAAAA3QAAAA8AAAAAAAAAAAAAAAAAmAIAAGRycy9k&#10;b3ducmV2LnhtbFBLBQYAAAAABAAEAPUAAACJAwAAAAA=&#10;"/>
                <v:rect id="Rectangle 2254" o:spid="_x0000_s1038" style="position:absolute;left:25196;top:50;width:2286;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oWwwMIA&#10;AADdAAAADwAAAGRycy9kb3ducmV2LnhtbERPS4vCMBC+L/gfwgje1tQnbtcooih61HrZ22wzttVm&#10;Upqo1V+/WRC8zcf3nOm8MaW4Ue0Kywp63QgEcWp1wZmCY7L+nIBwHlljaZkUPMjBfNb6mGKs7Z33&#10;dDv4TIQQdjEqyL2vYildmpNB17UVceBOtjboA6wzqWu8h3BTyn4UjaXBgkNDjhUtc0ovh6tR8Fv0&#10;j/jcJ5vIfK0Hftck5+vPSqlOu1l8g/DU+Lf45d7qMH80GcL/N+EEOfs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GhbDAwgAAAN0AAAAPAAAAAAAAAAAAAAAAAJgCAABkcnMvZG93&#10;bnJldi54bWxQSwUGAAAAAAQABAD1AAAAhwMAAAAA&#10;"/>
                <v:rect id="Rectangle 2255" o:spid="_x0000_s1039" style="position:absolute;left:27482;top:50;width:2286;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ckVW8QA&#10;AADdAAAADwAAAGRycy9kb3ducmV2LnhtbERPTWvCQBC9F/wPyxS8NZsqKRqzirRY7FHjxduYHZO0&#10;2dmQXU3qr+8WBG/zeJ+TrQbTiCt1rras4DWKQRAXVtdcKjjkm5cZCOeRNTaWScEvOVgtR08Zptr2&#10;vKPr3pcihLBLUUHlfZtK6YqKDLrItsSBO9vOoA+wK6XusA/hppGTOH6TBmsODRW29F5R8bO/GAWn&#10;enLA2y7/jM18M/VfQ/59OX4oNX4e1gsQngb/EN/dWx3mJ7ME/r8JJ8jl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nJFVvEAAAA3QAAAA8AAAAAAAAAAAAAAAAAmAIAAGRycy9k&#10;b3ducmV2LnhtbFBLBQYAAAAABAAEAPUAAACJAwAAAAA=&#10;"/>
                <v:rect id="Rectangle 2256" o:spid="_x0000_s1040" style="position:absolute;left:29768;top:50;width:2286;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RuLLMQA&#10;AADdAAAADwAAAGRycy9kb3ducmV2LnhtbERPTWvCQBC9C/6HZYTezEZLxaZZRVos7THGi7dpdppE&#10;s7Mhu5rUX+8WBG/zeJ+TrgfTiAt1rrasYBbFIIgLq2suFezz7XQJwnlkjY1lUvBHDtar8SjFRNue&#10;M7rsfClCCLsEFVTet4mUrqjIoItsSxy4X9sZ9AF2pdQd9iHcNHIexwtpsObQUGFL7xUVp93ZKPip&#10;53u8ZvlnbF63z/57yI/nw4dST5Nh8wbC0+Af4rv7S4f5L8sF/H8TTpCrG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kbiyzEAAAA3QAAAA8AAAAAAAAAAAAAAAAAmAIAAGRycy9k&#10;b3ducmV2LnhtbFBLBQYAAAAABAAEAPUAAACJAwAAAAA=&#10;"/>
                <v:rect id="Rectangle 2257" o:spid="_x0000_s1041" style="position:absolute;left:36055;top:50;width:2286;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lcut8MA&#10;AADdAAAADwAAAGRycy9kb3ducmV2LnhtbERPS4vCMBC+L/gfwgje1lTFx3aNIoqiR62Xvc02Y1tt&#10;JqWJWv31mwXB23x8z5nOG1OKG9WusKyg141AEKdWF5wpOCbrzwkI55E1lpZJwYMczGetjynG2t55&#10;T7eDz0QIYRejgtz7KpbSpTkZdF1bEQfuZGuDPsA6k7rGewg3pexH0UgaLDg05FjRMqf0crgaBb9F&#10;/4jPfbKJzNd64HdNcr7+rJTqtJvFNwhPjX+LX+6tDvOHkzH8fxNOkLM/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lcut8MAAADdAAAADwAAAAAAAAAAAAAAAACYAgAAZHJzL2Rv&#10;d25yZXYueG1sUEsFBgAAAAAEAAQA9QAAAIgDAAAAAA==&#10;"/>
                <v:rect id="Rectangle 2258" o:spid="_x0000_s1042" style="position:absolute;left:41706;top:50;width:2286;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8i6xcUA&#10;AADdAAAADwAAAGRycy9kb3ducmV2LnhtbESPQW/CMAyF75P4D5GRuI0Upk2sEBBiArEjlMtupjFt&#10;oXGqJkDZr58Pk7jZes/vfZ4tOlerG7Wh8mxgNExAEefeVlwYOGTr1wmoEJEt1p7JwIMCLOa9lxmm&#10;1t95R7d9LJSEcEjRQBljk2od8pIchqFviEU7+dZhlLUttG3xLuGu1uMk+dAOK5aGEhtalZRf9ldn&#10;4FiND/i7yzaJ+1y/xe8uO19/vowZ9LvlFFSkLj7N/9dbK/jvE8GVb2QEPf8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HyLrFxQAAAN0AAAAPAAAAAAAAAAAAAAAAAJgCAABkcnMv&#10;ZG93bnJldi54bWxQSwUGAAAAAAQABAD1AAAAigMAAAAA&#10;"/>
                <v:rect id="Rectangle 2259" o:spid="_x0000_s1043" style="position:absolute;left:33769;top:38;width:2286;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IQfXsIA&#10;AADdAAAADwAAAGRycy9kb3ducmV2LnhtbERPTYvCMBC9C/6HMII3TVVctGsUURQ9ar14m21m267N&#10;pDRRq7/eLAje5vE+Z7ZoTCluVLvCsoJBPwJBnFpdcKbglGx6ExDOI2ssLZOCBzlYzNutGcba3vlA&#10;t6PPRAhhF6OC3PsqltKlORl0fVsRB+7X1gZ9gHUmdY33EG5KOYyiL2mw4NCQY0WrnNLL8WoU/BTD&#10;Ez4PyTYy083I75vk73peK9XtNMtvEJ4a/xG/3Tsd5o8nU/j/Jpwg5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ohB9ewgAAAN0AAAAPAAAAAAAAAAAAAAAAAJgCAABkcnMvZG93&#10;bnJldi54bWxQSwUGAAAAAAQABAD1AAAAhwMAAAAA&#10;"/>
                <w10:anchorlock/>
              </v:group>
            </w:pict>
          </mc:Fallback>
        </mc:AlternateContent>
      </w:r>
    </w:p>
    <w:p>
      <w:pPr>
        <w:rPr>
          <w:rFonts w:ascii="Arial" w:hAnsi="Arial" w:cs="Arial"/>
          <w:b/>
          <w:sz w:val="22"/>
          <w:szCs w:val="22"/>
        </w:rPr>
      </w:pPr>
    </w:p>
    <w:p>
      <w:pPr>
        <w:rPr>
          <w:rFonts w:ascii="Arial" w:hAnsi="Arial" w:cs="Arial"/>
          <w:b/>
          <w:sz w:val="22"/>
          <w:szCs w:val="22"/>
        </w:rPr>
      </w:pPr>
      <w:r>
        <w:rPr>
          <w:rFonts w:ascii="Arial" w:hAnsi="Arial" w:cs="Arial"/>
          <w:b/>
          <w:sz w:val="22"/>
          <w:szCs w:val="22"/>
        </w:rPr>
        <w:t>Cond. Chômage</w:t>
      </w:r>
      <w:r>
        <w:rPr>
          <w:rFonts w:ascii="Arial" w:hAnsi="Arial" w:cs="Arial"/>
          <w:b/>
          <w:sz w:val="22"/>
          <w:szCs w:val="22"/>
        </w:rPr>
        <w:tab/>
        <w:t>Code nat.</w:t>
      </w:r>
      <w:r>
        <w:rPr>
          <w:rFonts w:ascii="Arial" w:hAnsi="Arial" w:cs="Arial"/>
          <w:b/>
          <w:sz w:val="22"/>
          <w:szCs w:val="22"/>
        </w:rPr>
        <w:tab/>
        <w:t xml:space="preserve"> N° de convention tripartite</w:t>
      </w:r>
    </w:p>
    <w:p>
      <w:pPr>
        <w:rPr>
          <w:rFonts w:ascii="Arial" w:hAnsi="Arial" w:cs="Arial"/>
          <w:b/>
          <w:sz w:val="22"/>
          <w:szCs w:val="22"/>
        </w:rPr>
      </w:pPr>
      <w:r>
        <w:rPr>
          <w:rFonts w:ascii="Arial" w:hAnsi="Arial" w:cs="Arial"/>
          <w:b/>
          <w:noProof/>
          <w:sz w:val="22"/>
          <w:szCs w:val="22"/>
          <w:lang w:val="fr-BE" w:eastAsia="fr-BE"/>
        </w:rPr>
        <mc:AlternateContent>
          <mc:Choice Requires="wpc">
            <w:drawing>
              <wp:inline distT="0" distB="0" distL="0" distR="0">
                <wp:extent cx="5829300" cy="233680"/>
                <wp:effectExtent l="635" t="5080" r="0" b="8890"/>
                <wp:docPr id="2220" name="Zone de dessin 2220"/>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15" name="Rectangle 2222"/>
                        <wps:cNvSpPr>
                          <a:spLocks noChangeArrowheads="1"/>
                        </wps:cNvSpPr>
                        <wps:spPr bwMode="auto">
                          <a:xfrm>
                            <a:off x="5080" y="5080"/>
                            <a:ext cx="2286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6" name="Rectangle 2223"/>
                        <wps:cNvSpPr>
                          <a:spLocks noChangeArrowheads="1"/>
                        </wps:cNvSpPr>
                        <wps:spPr bwMode="auto">
                          <a:xfrm>
                            <a:off x="233680" y="5080"/>
                            <a:ext cx="2286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7" name="Rectangle 2224"/>
                        <wps:cNvSpPr>
                          <a:spLocks noChangeArrowheads="1"/>
                        </wps:cNvSpPr>
                        <wps:spPr bwMode="auto">
                          <a:xfrm>
                            <a:off x="1371600" y="5080"/>
                            <a:ext cx="2286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8" name="Rectangle 2225"/>
                        <wps:cNvSpPr>
                          <a:spLocks noChangeArrowheads="1"/>
                        </wps:cNvSpPr>
                        <wps:spPr bwMode="auto">
                          <a:xfrm>
                            <a:off x="1605280" y="5080"/>
                            <a:ext cx="2286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9" name="Rectangle 2226"/>
                        <wps:cNvSpPr>
                          <a:spLocks noChangeArrowheads="1"/>
                        </wps:cNvSpPr>
                        <wps:spPr bwMode="auto">
                          <a:xfrm>
                            <a:off x="1833880" y="5080"/>
                            <a:ext cx="229235"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0" name="Rectangle 2227"/>
                        <wps:cNvSpPr>
                          <a:spLocks noChangeArrowheads="1"/>
                        </wps:cNvSpPr>
                        <wps:spPr bwMode="auto">
                          <a:xfrm>
                            <a:off x="2286000" y="2540"/>
                            <a:ext cx="2286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1" name="Rectangle 2228"/>
                        <wps:cNvSpPr>
                          <a:spLocks noChangeArrowheads="1"/>
                        </wps:cNvSpPr>
                        <wps:spPr bwMode="auto">
                          <a:xfrm>
                            <a:off x="2514600" y="2540"/>
                            <a:ext cx="2286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2" name="Rectangle 2229"/>
                        <wps:cNvSpPr>
                          <a:spLocks noChangeArrowheads="1"/>
                        </wps:cNvSpPr>
                        <wps:spPr bwMode="auto">
                          <a:xfrm>
                            <a:off x="2743200" y="2540"/>
                            <a:ext cx="228600" cy="228600"/>
                          </a:xfrm>
                          <a:prstGeom prst="rect">
                            <a:avLst/>
                          </a:prstGeom>
                          <a:solidFill>
                            <a:srgbClr val="FFFFFF"/>
                          </a:solidFill>
                          <a:ln w="9525">
                            <a:solidFill>
                              <a:srgbClr val="000000"/>
                            </a:solidFill>
                            <a:miter lim="800000"/>
                            <a:headEnd/>
                            <a:tailEnd/>
                          </a:ln>
                        </wps:spPr>
                        <wps:txbx>
                          <w:txbxContent>
                            <w:p>
                              <w:pPr>
                                <w:rPr>
                                  <w:lang w:val="fr-BE"/>
                                </w:rPr>
                              </w:pPr>
                              <w:r>
                                <w:rPr>
                                  <w:lang w:val="fr-BE"/>
                                </w:rPr>
                                <w:t>-</w:t>
                              </w:r>
                            </w:p>
                          </w:txbxContent>
                        </wps:txbx>
                        <wps:bodyPr rot="0" vert="horz" wrap="square" lIns="91440" tIns="45720" rIns="91440" bIns="45720" anchor="t" anchorCtr="0" upright="1">
                          <a:noAutofit/>
                        </wps:bodyPr>
                      </wps:wsp>
                      <wps:wsp>
                        <wps:cNvPr id="23" name="Rectangle 2230"/>
                        <wps:cNvSpPr>
                          <a:spLocks noChangeArrowheads="1"/>
                        </wps:cNvSpPr>
                        <wps:spPr bwMode="auto">
                          <a:xfrm>
                            <a:off x="2971800" y="2540"/>
                            <a:ext cx="2286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4" name="Rectangle 2231"/>
                        <wps:cNvSpPr>
                          <a:spLocks noChangeArrowheads="1"/>
                        </wps:cNvSpPr>
                        <wps:spPr bwMode="auto">
                          <a:xfrm>
                            <a:off x="3200400" y="2540"/>
                            <a:ext cx="2286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8" name="Rectangle 2232"/>
                        <wps:cNvSpPr>
                          <a:spLocks noChangeArrowheads="1"/>
                        </wps:cNvSpPr>
                        <wps:spPr bwMode="auto">
                          <a:xfrm>
                            <a:off x="3429000" y="2540"/>
                            <a:ext cx="2286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9" name="Rectangle 2233"/>
                        <wps:cNvSpPr>
                          <a:spLocks noChangeArrowheads="1"/>
                        </wps:cNvSpPr>
                        <wps:spPr bwMode="auto">
                          <a:xfrm>
                            <a:off x="3657600" y="2540"/>
                            <a:ext cx="2286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30" name="Rectangle 2234"/>
                        <wps:cNvSpPr>
                          <a:spLocks noChangeArrowheads="1"/>
                        </wps:cNvSpPr>
                        <wps:spPr bwMode="auto">
                          <a:xfrm>
                            <a:off x="3886200" y="2540"/>
                            <a:ext cx="2286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31" name="Rectangle 2235"/>
                        <wps:cNvSpPr>
                          <a:spLocks noChangeArrowheads="1"/>
                        </wps:cNvSpPr>
                        <wps:spPr bwMode="auto">
                          <a:xfrm>
                            <a:off x="4114800" y="2540"/>
                            <a:ext cx="228600" cy="228600"/>
                          </a:xfrm>
                          <a:prstGeom prst="rect">
                            <a:avLst/>
                          </a:prstGeom>
                          <a:solidFill>
                            <a:srgbClr val="FFFFFF"/>
                          </a:solidFill>
                          <a:ln w="9525">
                            <a:solidFill>
                              <a:srgbClr val="000000"/>
                            </a:solidFill>
                            <a:miter lim="800000"/>
                            <a:headEnd/>
                            <a:tailEnd/>
                          </a:ln>
                        </wps:spPr>
                        <wps:txbx>
                          <w:txbxContent>
                            <w:p>
                              <w:pPr>
                                <w:rPr>
                                  <w:lang w:val="fr-BE"/>
                                </w:rPr>
                              </w:pPr>
                              <w:r>
                                <w:rPr>
                                  <w:lang w:val="fr-BE"/>
                                </w:rPr>
                                <w:t>-</w:t>
                              </w:r>
                            </w:p>
                          </w:txbxContent>
                        </wps:txbx>
                        <wps:bodyPr rot="0" vert="horz" wrap="square" lIns="91440" tIns="45720" rIns="91440" bIns="45720" anchor="t" anchorCtr="0" upright="1">
                          <a:noAutofit/>
                        </wps:bodyPr>
                      </wps:wsp>
                      <wps:wsp>
                        <wps:cNvPr id="1568" name="Rectangle 2236"/>
                        <wps:cNvSpPr>
                          <a:spLocks noChangeArrowheads="1"/>
                        </wps:cNvSpPr>
                        <wps:spPr bwMode="auto">
                          <a:xfrm>
                            <a:off x="4343400" y="2540"/>
                            <a:ext cx="2286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569" name="Rectangle 2237"/>
                        <wps:cNvSpPr>
                          <a:spLocks noChangeArrowheads="1"/>
                        </wps:cNvSpPr>
                        <wps:spPr bwMode="auto">
                          <a:xfrm>
                            <a:off x="4572000" y="2540"/>
                            <a:ext cx="2286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570" name="Rectangle 2238"/>
                        <wps:cNvSpPr>
                          <a:spLocks noChangeArrowheads="1"/>
                        </wps:cNvSpPr>
                        <wps:spPr bwMode="auto">
                          <a:xfrm>
                            <a:off x="4800600" y="2540"/>
                            <a:ext cx="2286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571" name="Rectangle 2239"/>
                        <wps:cNvSpPr>
                          <a:spLocks noChangeArrowheads="1"/>
                        </wps:cNvSpPr>
                        <wps:spPr bwMode="auto">
                          <a:xfrm>
                            <a:off x="5029200" y="2540"/>
                            <a:ext cx="2286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572" name="Rectangle 2240"/>
                        <wps:cNvSpPr>
                          <a:spLocks noChangeArrowheads="1"/>
                        </wps:cNvSpPr>
                        <wps:spPr bwMode="auto">
                          <a:xfrm>
                            <a:off x="5257800" y="2540"/>
                            <a:ext cx="2286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573" name="Rectangle 2241"/>
                        <wps:cNvSpPr>
                          <a:spLocks noChangeArrowheads="1"/>
                        </wps:cNvSpPr>
                        <wps:spPr bwMode="auto">
                          <a:xfrm>
                            <a:off x="5486400" y="2540"/>
                            <a:ext cx="2286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c:wpc>
                  </a:graphicData>
                </a:graphic>
              </wp:inline>
            </w:drawing>
          </mc:Choice>
          <mc:Fallback>
            <w:pict>
              <v:group id="Zone de dessin 2220" o:spid="_x0000_s1067" editas="canvas" style="width:459pt;height:18.4pt;mso-position-horizontal-relative:char;mso-position-vertical-relative:line" coordsize="58293,233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">
                <v:shape id="_x0000_s1068" type="#_x0000_t75" style="position:absolute;width:58293;height:2336;visibility:visible;mso-wrap-style:square">
                  <v:fill o:detectmouseclick="t"/>
                  <v:path o:connecttype="none"/>
                </v:shape>
                <v:rect id="Rectangle 2222" o:spid="_x0000_s1069" style="position:absolute;left:50;top:50;width:2286;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tjuBsEA&#10;AADbAAAADwAAAGRycy9kb3ducmV2LnhtbERPTYvCMBC9C/6HMMLeNNVlZa1GEUXZPWp72dvYjG21&#10;mZQmavXXmwXB2zze58wWranElRpXWlYwHEQgiDOrS84VpMmm/w3CeWSNlWVScCcHi3m3M8NY2xvv&#10;6Lr3uQgh7GJUUHhfx1K6rCCDbmBr4sAdbWPQB9jkUjd4C+GmkqMoGkuDJYeGAmtaFZSd9xej4FCO&#10;Unzskm1kJptP/9smp8vfWqmPXrucgvDU+rf45f7RYf4X/P8SDpDz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rY7gbBAAAA2wAAAA8AAAAAAAAAAAAAAAAAmAIAAGRycy9kb3du&#10;cmV2LnhtbFBLBQYAAAAABAAEAPUAAACGAwAAAAA=&#10;"/>
                <v:rect id="Rectangle 2223" o:spid="_x0000_s1070" style="position:absolute;left:2336;top:50;width:2286;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gpwccEA&#10;AADbAAAADwAAAGRycy9kb3ducmV2LnhtbERPTWvCQBC9F/wPyxS8NZsqhJq6iihKPcbk4m2aHZNo&#10;djZkV0399d1Cwds83ufMl4NpxY1611hW8B7FIIhLqxuuFBT59u0DhPPIGlvLpOCHHCwXo5c5ptre&#10;OaPbwVcihLBLUUHtfZdK6cqaDLrIdsSBO9neoA+wr6Tu8R7CTSsncZxIgw2Hhho7WtdUXg5Xo+C7&#10;mRT4yPJdbGbbqd8P+fl63Cg1fh1WnyA8Df4p/nd/6TA/gb9fwgFy8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oKcHHBAAAA2wAAAA8AAAAAAAAAAAAAAAAAmAIAAGRycy9kb3du&#10;cmV2LnhtbFBLBQYAAAAABAAEAPUAAACGAwAAAAA=&#10;"/>
                <v:rect id="Rectangle 2224" o:spid="_x0000_s1071" style="position:absolute;left:13716;top:50;width:2286;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UbV6sEA&#10;AADbAAAADwAAAGRycy9kb3ducmV2LnhtbERPTYvCMBC9C/6HMMLeNNWFda1GEUXZPWp72dvYjG21&#10;mZQmavXXmwXB2zze58wWranElRpXWlYwHEQgiDOrS84VpMmm/w3CeWSNlWVScCcHi3m3M8NY2xvv&#10;6Lr3uQgh7GJUUHhfx1K6rCCDbmBr4sAdbWPQB9jkUjd4C+GmkqMo+pIGSw4NBda0Kig77y9GwaEc&#10;pfjYJdvITDaf/rdNTpe/tVIfvXY5BeGp9W/xy/2jw/wx/P8SDpDz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VG1erBAAAA2wAAAA8AAAAAAAAAAAAAAAAAmAIAAGRycy9kb3du&#10;cmV2LnhtbFBLBQYAAAAABAAEAPUAAACGAwAAAAA=&#10;"/>
                <v:rect id="Rectangle 2225" o:spid="_x0000_s1072" style="position:absolute;left:16052;top:50;width:2286;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NlBmMQA&#10;AADbAAAADwAAAGRycy9kb3ducmV2LnhtbESPQW/CMAyF75P4D5GRdhvpmDRBIa2mTUzbEcplN68x&#10;baFxqiZA4dfjAxI3W+/5vc/LfHCtOlEfGs8GXicJKOLS24YrA9ti9TIDFSKyxdYzGbhQgDwbPS0x&#10;tf7MazptYqUkhEOKBuoYu1TrUNbkMEx8RyzazvcOo6x9pW2PZwl3rZ4mybt22LA01NjRZ03lYXN0&#10;Bv6b6Rav6+I7cfPVW/wdiv3x78uY5/HwsQAVaYgP8/36xwq+wMovMoDOb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TZQZjEAAAA2wAAAA8AAAAAAAAAAAAAAAAAmAIAAGRycy9k&#10;b3ducmV2LnhtbFBLBQYAAAAABAAEAPUAAACJAwAAAAA=&#10;"/>
                <v:rect id="Rectangle 2226" o:spid="_x0000_s1073" style="position:absolute;left:18338;top:50;width:2293;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5XkA8IA&#10;AADbAAAADwAAAGRycy9kb3ducmV2LnhtbERPS2vCQBC+F/oflin0VjdVkBrdhNKi1GOMF29jdkzS&#10;ZmdDdvPQX98tFLzNx/ecTTqZRgzUudqygtdZBIK4sLrmUsEx3768gXAeWWNjmRRcyUGaPD5sMNZ2&#10;5IyGgy9FCGEXo4LK+zaW0hUVGXQz2xIH7mI7gz7ArpS6wzGEm0bOo2gpDdYcGips6aOi4ufQGwXn&#10;en7EW5bvIrPaLvx+yr/706dSz0/T+xqEp8nfxf/uLx3mr+Dvl3CATH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LleQDwgAAANsAAAAPAAAAAAAAAAAAAAAAAJgCAABkcnMvZG93&#10;bnJldi54bWxQSwUGAAAAAAQABAD1AAAAhwMAAAAA&#10;"/>
                <v:rect id="Rectangle 2227" o:spid="_x0000_s1074" style="position:absolute;left:22860;top:25;width:2286;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MOHI78A&#10;AADbAAAADwAAAGRycy9kb3ducmV2LnhtbERPTa/BQBTdv8R/mFyJ3TNViTxliBDCktrYXZ2rLZ07&#10;TWdQfr1ZSN7y5HxP562pxIMaV1pWMOhHIIgzq0vOFRzT9e8fCOeRNVaWScGLHMxnnZ8pJto+eU+P&#10;g89FCGGXoILC+zqR0mUFGXR9WxMH7mIbgz7AJpe6wWcIN5WMo2gkDZYcGgqsaVlQdjvcjYJzGR/x&#10;vU83kRmvh37Xptf7aaVUr9suJiA8tf5f/HVvtYI4rA9fwg+Qsw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Uw4cjvwAAANsAAAAPAAAAAAAAAAAAAAAAAJgCAABkcnMvZG93bnJl&#10;di54bWxQSwUGAAAAAAQABAD1AAAAhAMAAAAA&#10;"/>
                <v:rect id="Rectangle 2228" o:spid="_x0000_s1075" style="position:absolute;left:25146;top:25;width:2286;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48iuMIA&#10;AADbAAAADwAAAGRycy9kb3ducmV2LnhtbESPQYvCMBSE7wv+h/AEb2tqhUWrUURR3KPWi7dn82yr&#10;zUtpolZ//WZB8DjMzDfMdN6aStypcaVlBYN+BII4s7rkXMEhXX+PQDiPrLGyTAqe5GA+63xNMdH2&#10;wTu6730uAoRdggoK7+tESpcVZND1bU0cvLNtDPogm1zqBh8BbioZR9GPNFhyWCiwpmVB2XV/MwpO&#10;ZXzA1y7dRGa8HvrfNr3cjiulet12MQHhqfWf8Lu91QriAfx/CT9Azv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7jyK4wgAAANsAAAAPAAAAAAAAAAAAAAAAAJgCAABkcnMvZG93&#10;bnJldi54bWxQSwUGAAAAAAQABAD1AAAAhwMAAAAA&#10;"/>
                <v:rect id="Rectangle 2229" o:spid="_x0000_s1076" style="position:absolute;left:27432;top:25;width:2286;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128z8IA&#10;AADbAAAADwAAAGRycy9kb3ducmV2LnhtbESPQYvCMBSE7wv+h/AEb2tqFxatRhHFxT1qvXh7Ns+2&#10;2ryUJmr11xtB8DjMzDfMZNaaSlypcaVlBYN+BII4s7rkXMEuXX0PQTiPrLGyTAru5GA27XxNMNH2&#10;xhu6bn0uAoRdggoK7+tESpcVZND1bU0cvKNtDPogm1zqBm8BbioZR9GvNFhyWCiwpkVB2Xl7MQoO&#10;ZbzDxyb9i8xo9eP/2/R02S+V6nXb+RiEp9Z/wu/2WiuIY3h9CT9AT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LXbzPwgAAANsAAAAPAAAAAAAAAAAAAAAAAJgCAABkcnMvZG93&#10;bnJldi54bWxQSwUGAAAAAAQABAD1AAAAhwMAAAAA&#10;">
                  <v:textbox>
                    <w:txbxContent>
                      <w:p>
                        <w:pPr>
                          <w:rPr>
                            <w:lang w:val="fr-BE"/>
                          </w:rPr>
                        </w:pPr>
                        <w:r>
                          <w:rPr>
                            <w:lang w:val="fr-BE"/>
                          </w:rPr>
                          <w:t>-</w:t>
                        </w:r>
                      </w:p>
                    </w:txbxContent>
                  </v:textbox>
                </v:rect>
                <v:rect id="Rectangle 2230" o:spid="_x0000_s1077" style="position:absolute;left:29718;top:25;width:2286;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BEZVMQA&#10;AADbAAAADwAAAGRycy9kb3ducmV2LnhtbESPQWvCQBSE70L/w/IKvemmEUqNrlJaUtqjxou3Z/aZ&#10;xGbfhuxGV3+9KxQ8DjPzDbNYBdOKE/WusazgdZKAIC6tbrhSsC3y8TsI55E1tpZJwYUcrJZPowVm&#10;2p55TaeNr0SEsMtQQe19l0npypoMuontiKN3sL1BH2VfSd3jOcJNK9MkeZMGG44LNXb0WVP5txmM&#10;gn2TbvG6Lr4TM8un/jcUx2H3pdTLc/iYg/AU/CP83/7RCtIp3L/EHyCX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QRGVTEAAAA2wAAAA8AAAAAAAAAAAAAAAAAmAIAAGRycy9k&#10;b3ducmV2LnhtbFBLBQYAAAAABAAEAPUAAACJAwAAAAA=&#10;"/>
                <v:rect id="Rectangle 2231" o:spid="_x0000_s1078" style="position:absolute;left:32004;top:25;width:2286;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iBIMQA&#10;AADbAAAADwAAAGRycy9kb3ducmV2LnhtbESPQWvCQBSE7wX/w/IKvTWbplJqdBVRLPZokktvz+wz&#10;SZt9G7KrSf31bqHgcZiZb5jFajStuFDvGssKXqIYBHFpdcOVgiLfPb+DcB5ZY2uZFPySg9Vy8rDA&#10;VNuBD3TJfCUChF2KCmrvu1RKV9Zk0EW2Iw7eyfYGfZB9JXWPQ4CbViZx/CYNNhwWauxoU1P5k52N&#10;gmOTFHg95B+xme1e/eeYf5+/tko9PY7rOQhPo7+H/9t7rSCZwt+X8APk8g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v4gSDEAAAA2wAAAA8AAAAAAAAAAAAAAAAAmAIAAGRycy9k&#10;b3ducmV2LnhtbFBLBQYAAAAABAAEAPUAAACJAwAAAAA=&#10;"/>
                <v:rect id="Rectangle 2232" o:spid="_x0000_s1079" style="position:absolute;left:34290;top:25;width:2286;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rWLJb8A&#10;AADbAAAADwAAAGRycy9kb3ducmV2LnhtbERPTa/BQBTdv8R/mFyJ3TNViTxliBDCktrYXZ2rLZ07&#10;TWdQfr1ZSN7y5HxP562pxIMaV1pWMOhHIIgzq0vOFRzT9e8fCOeRNVaWScGLHMxnnZ8pJto+eU+P&#10;g89FCGGXoILC+zqR0mUFGXR9WxMH7mIbgz7AJpe6wWcIN5WMo2gkDZYcGgqsaVlQdjvcjYJzGR/x&#10;vU83kRmvh37Xptf7aaVUr9suJiA8tf5f/HVvtYI4jA1fwg+Qsw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qtYslvwAAANsAAAAPAAAAAAAAAAAAAAAAAJgCAABkcnMvZG93bnJl&#10;di54bWxQSwUGAAAAAAQABAD1AAAAhAMAAAAA&#10;"/>
                <v:rect id="Rectangle 2233" o:spid="_x0000_s1080" style="position:absolute;left:36576;top:25;width:2286;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fkuvsQA&#10;AADbAAAADwAAAGRycy9kb3ducmV2LnhtbESPQWvCQBSE70L/w/IKvZldU5AmdRVpsdSjJhdvz+xr&#10;kjb7NmRXTfvrXaHgcZiZb5jFarSdONPgW8caZokCQVw503KtoSw20xcQPiAb7ByThl/ysFo+TBaY&#10;G3fhHZ33oRYRwj5HDU0IfS6lrxqy6BPXE0fvyw0WQ5RDLc2Alwi3nUyVmkuLLceFBnt6a6j62Z+s&#10;hmOblvi3Kz6UzTbPYTsW36fDu9ZPj+P6FUSgMdzD/+1PoyHN4PYl/gC5vA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X5Lr7EAAAA2wAAAA8AAAAAAAAAAAAAAAAAmAIAAGRycy9k&#10;b3ducmV2LnhtbFBLBQYAAAAABAAEAPUAAACJAwAAAAA=&#10;"/>
                <v:rect id="Rectangle 2234" o:spid="_x0000_s1081" style="position:absolute;left:38862;top:25;width:2286;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RoR/r8A&#10;AADbAAAADwAAAGRycy9kb3ducmV2LnhtbERPTa/BQBTdS/yHyZXYMUUi75UhQghL2s3bXZ2rLZ07&#10;TWdQfr1ZSN7y5HzPl62pxIMaV1pWMBpGIIgzq0vOFaTJdvADwnlkjZVlUvAiB8tFtzPHWNsnH+lx&#10;8rkIIexiVFB4X8dSuqwgg25oa+LAXWxj0AfY5FI3+AzhppLjKJpKgyWHhgJrWheU3U53o+BcjlN8&#10;H5NdZH63E39ok+v9b6NUv9euZiA8tf5f/HXvtYJJWB++hB8gFx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RGhH+vwAAANsAAAAPAAAAAAAAAAAAAAAAAJgCAABkcnMvZG93bnJl&#10;di54bWxQSwUGAAAAAAQABAD1AAAAhAMAAAAA&#10;"/>
                <v:rect id="Rectangle 2235" o:spid="_x0000_s1082" style="position:absolute;left:41148;top:25;width:2286;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la0ZcQA&#10;AADbAAAADwAAAGRycy9kb3ducmV2LnhtbESPQWvCQBSE7wX/w/IEb3UTBWljNkEsFj1qvPT2mn0m&#10;abNvQ3YT0/76bqHQ4zAz3zBpPplWjNS7xrKCeBmBIC6tbrhScC0Oj08gnEfW2FomBV/kIM9mDykm&#10;2t75TOPFVyJA2CWooPa+S6R0ZU0G3dJ2xMG72d6gD7KvpO7xHuCmlaso2kiDDYeFGjva11R+Xgaj&#10;4L1ZXfH7XLxG5vmw9qep+BjeXpRazKfdFoSnyf+H/9pHrWAdw++X8ANk9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5WtGXEAAAA2wAAAA8AAAAAAAAAAAAAAAAAmAIAAGRycy9k&#10;b3ducmV2LnhtbFBLBQYAAAAABAAEAPUAAACJAwAAAAA=&#10;">
                  <v:textbox>
                    <w:txbxContent>
                      <w:p>
                        <w:pPr>
                          <w:rPr>
                            <w:lang w:val="fr-BE"/>
                          </w:rPr>
                        </w:pPr>
                        <w:r>
                          <w:rPr>
                            <w:lang w:val="fr-BE"/>
                          </w:rPr>
                          <w:t>-</w:t>
                        </w:r>
                      </w:p>
                    </w:txbxContent>
                  </v:textbox>
                </v:rect>
                <v:rect id="Rectangle 2236" o:spid="_x0000_s1083" style="position:absolute;left:43434;top:25;width:2286;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8RcP8UA&#10;AADdAAAADwAAAGRycy9kb3ducmV2LnhtbESPQW/CMAyF75P4D5GRdhspTENQCAhtYtqOUC7cTGPa&#10;QuNUTYCOX48Pk7jZes/vfZ4vO1erK7Wh8mxgOEhAEefeVlwY2GXrtwmoEJEt1p7JwB8FWC56L3NM&#10;rb/xhq7bWCgJ4ZCigTLGJtU65CU5DAPfEIt29K3DKGtbaNviTcJdrUdJMtYOK5aGEhv6LCk/by/O&#10;wKEa7fC+yb4TN12/x98uO132X8a89rvVDFSkLj7N/9c/VvA/xoIr38gIevE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3xFw/xQAAAN0AAAAPAAAAAAAAAAAAAAAAAJgCAABkcnMv&#10;ZG93bnJldi54bWxQSwUGAAAAAAQABAD1AAAAigMAAAAA&#10;"/>
                <v:rect id="Rectangle 2237" o:spid="_x0000_s1084" style="position:absolute;left:45720;top:25;width:2286;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Ij5pMQA&#10;AADdAAAADwAAAGRycy9kb3ducmV2LnhtbERPTWvCQBC9F/oflin01mxUKk10FVEs9qjx0tuYHZNo&#10;djZk1yT213cLBW/zeJ8zXw6mFh21rrKsYBTFIIhzqysuFByz7dsHCOeRNdaWScGdHCwXz09zTLXt&#10;eU/dwRcihLBLUUHpfZNK6fKSDLrINsSBO9vWoA+wLaRusQ/hppbjOJ5KgxWHhhIbWpeUXw83o+BU&#10;jY/4s88+Y5NsJ/5ryC63741Sry/DagbC0+Af4n/3Tof579ME/r4JJ8jF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iI+aTEAAAA3QAAAA8AAAAAAAAAAAAAAAAAmAIAAGRycy9k&#10;b3ducmV2LnhtbFBLBQYAAAAABAAEAPUAAACJAwAAAAA=&#10;"/>
                <v:rect id="Rectangle 2238" o:spid="_x0000_s1085" style="position:absolute;left:48006;top:25;width:2286;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GvG5MYA&#10;AADdAAAADwAAAGRycy9kb3ducmV2LnhtbESPQW/CMAyF70j7D5En7QYpTBusENC0iQmOtFx2M43X&#10;djRO1QTo+PX4MImbrff83ufFqneNOlMXas8GxqMEFHHhbc2lgX2+Hs5AhYhssfFMBv4owGr5MFhg&#10;av2Fd3TOYqkkhEOKBqoY21TrUFTkMIx8Syzaj+8cRlm7UtsOLxLuGj1JklftsGZpqLClj4qKY3Zy&#10;Bg71ZI/XXf6VuLf1c9z2+e/p+9OYp8f+fQ4qUh/v5v/rjRX8l6nwyzcygl7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GvG5MYAAADdAAAADwAAAAAAAAAAAAAAAACYAgAAZHJz&#10;L2Rvd25yZXYueG1sUEsFBgAAAAAEAAQA9QAAAIsDAAAAAA==&#10;"/>
                <v:rect id="Rectangle 2239" o:spid="_x0000_s1086" style="position:absolute;left:50292;top:25;width:2286;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ydjf8IA&#10;AADdAAAADwAAAGRycy9kb3ducmV2LnhtbERPTYvCMBC9L/gfwgje1lRF3a1GEUXRo9bL3mabsa02&#10;k9JErf76zYLgbR7vc6bzxpTiRrUrLCvodSMQxKnVBWcKjsn68wuE88gaS8uk4EEO5rPWxxRjbe+8&#10;p9vBZyKEsItRQe59FUvp0pwMuq6tiAN3srVBH2CdSV3jPYSbUvajaCQNFhwacqxomVN6OVyNgt+i&#10;f8TnPtlE5ns98LsmOV9/Vkp12s1iAsJT49/il3urw/zhuAf/34QT5Ow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jJ2N/wgAAAN0AAAAPAAAAAAAAAAAAAAAAAJgCAABkcnMvZG93&#10;bnJldi54bWxQSwUGAAAAAAQABAD1AAAAhwMAAAAA&#10;"/>
                <v:rect id="Rectangle 2240" o:spid="_x0000_s1087" style="position:absolute;left:52578;top:25;width:2286;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9CMMA&#10;AADdAAAADwAAAGRycy9kb3ducmV2LnhtbERPS2vCQBC+C/6HZYTedGNKfURXEYtFjxov3sbsmESz&#10;syG7auqv7xYKvc3H95z5sjWVeFDjSssKhoMIBHFmdcm5gmO66U9AOI+ssbJMCr7JwXLR7cwx0fbJ&#10;e3ocfC5CCLsEFRTe14mULivIoBvYmjhwF9sY9AE2udQNPkO4qWQcRSNpsOTQUGBN64Ky2+FuFJzL&#10;+IivffoVmenm3e/a9Ho/fSr11mtXMxCeWv8v/nNvdZj/MY7h95twglz8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X9CMMAAADdAAAADwAAAAAAAAAAAAAAAACYAgAAZHJzL2Rv&#10;d25yZXYueG1sUEsFBgAAAAAEAAQA9QAAAIgDAAAAAA==&#10;"/>
                <v:rect id="Rectangle 2241" o:spid="_x0000_s1088" style="position:absolute;left:54864;top:25;width:2286;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LlYk8IA&#10;AADdAAAADwAAAGRycy9kb3ducmV2LnhtbERPTYvCMBC9C/6HMII3TVXU3WoU2UXRo9bL3mabsa02&#10;k9JErf76zYLgbR7vc+bLxpTiRrUrLCsY9CMQxKnVBWcKjsm69wHCeWSNpWVS8CAHy0W7NcdY2zvv&#10;6XbwmQgh7GJUkHtfxVK6NCeDrm8r4sCdbG3QB1hnUtd4D+GmlMMomkiDBYeGHCv6yim9HK5GwW8x&#10;POJzn2wi87ke+V2TnK8/30p1O81qBsJT49/il3urw/zxdAT/34QT5OI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8uViTwgAAAN0AAAAPAAAAAAAAAAAAAAAAAJgCAABkcnMvZG93&#10;bnJldi54bWxQSwUGAAAAAAQABAD1AAAAhwMAAAAA&#10;"/>
                <w10:anchorlock/>
              </v:group>
            </w:pict>
          </mc:Fallback>
        </mc:AlternateContent>
      </w:r>
    </w:p>
    <w:p>
      <w:pPr>
        <w:rPr>
          <w:rFonts w:ascii="Arial" w:hAnsi="Arial" w:cs="Arial"/>
          <w:b/>
          <w:sz w:val="22"/>
          <w:szCs w:val="22"/>
        </w:rPr>
      </w:pPr>
    </w:p>
    <w:p>
      <w:pPr>
        <w:pBdr>
          <w:bottom w:val="single" w:sz="4" w:space="6" w:color="auto"/>
        </w:pBdr>
        <w:rPr>
          <w:rFonts w:ascii="Arial" w:hAnsi="Arial" w:cs="Arial"/>
          <w:b/>
          <w:sz w:val="22"/>
          <w:szCs w:val="22"/>
        </w:rPr>
      </w:pPr>
      <w:r>
        <w:rPr>
          <w:rFonts w:ascii="Arial" w:hAnsi="Arial" w:cs="Arial"/>
          <w:b/>
          <w:sz w:val="22"/>
          <w:szCs w:val="22"/>
        </w:rPr>
        <w:t>Code REM</w:t>
      </w:r>
      <w:r>
        <w:rPr>
          <w:rFonts w:ascii="Arial" w:hAnsi="Arial" w:cs="Arial"/>
          <w:b/>
          <w:sz w:val="22"/>
          <w:szCs w:val="22"/>
        </w:rPr>
        <w:tab/>
      </w:r>
      <w:r>
        <w:rPr>
          <w:rFonts w:ascii="Arial" w:hAnsi="Arial" w:cs="Arial"/>
          <w:b/>
          <w:sz w:val="22"/>
          <w:szCs w:val="22"/>
        </w:rPr>
        <w:tab/>
      </w:r>
      <w:r>
        <w:rPr>
          <w:rFonts w:ascii="Arial" w:hAnsi="Arial" w:cs="Arial"/>
          <w:b/>
          <w:sz w:val="22"/>
          <w:szCs w:val="22"/>
        </w:rPr>
        <w:tab/>
        <w:t>Libellé REM</w:t>
      </w:r>
      <w:r>
        <w:rPr>
          <w:rFonts w:ascii="Arial" w:hAnsi="Arial" w:cs="Arial"/>
          <w:b/>
          <w:sz w:val="22"/>
          <w:szCs w:val="22"/>
        </w:rPr>
        <w:tab/>
      </w:r>
      <w:r>
        <w:rPr>
          <w:rFonts w:ascii="Arial" w:hAnsi="Arial" w:cs="Arial"/>
          <w:b/>
          <w:sz w:val="22"/>
          <w:szCs w:val="22"/>
        </w:rPr>
        <w:tab/>
        <w:t xml:space="preserve">       </w:t>
      </w:r>
    </w:p>
    <w:p>
      <w:pPr>
        <w:pBdr>
          <w:bottom w:val="single" w:sz="4" w:space="6" w:color="auto"/>
        </w:pBdr>
        <w:rPr>
          <w:rFonts w:ascii="Arial" w:hAnsi="Arial" w:cs="Arial"/>
          <w:b/>
          <w:sz w:val="22"/>
          <w:szCs w:val="22"/>
        </w:rPr>
      </w:pPr>
      <w:r>
        <w:rPr>
          <w:rFonts w:ascii="Arial" w:hAnsi="Arial" w:cs="Arial"/>
          <w:b/>
          <w:noProof/>
          <w:sz w:val="22"/>
          <w:szCs w:val="22"/>
          <w:lang w:val="fr-BE" w:eastAsia="fr-BE"/>
        </w:rPr>
        <mc:AlternateContent>
          <mc:Choice Requires="wps">
            <w:drawing>
              <wp:anchor distT="0" distB="0" distL="114300" distR="114300" simplePos="0" relativeHeight="251716608" behindDoc="0" locked="0" layoutInCell="1" allowOverlap="1">
                <wp:simplePos x="0" y="0"/>
                <wp:positionH relativeFrom="column">
                  <wp:posOffset>1842770</wp:posOffset>
                </wp:positionH>
                <wp:positionV relativeFrom="paragraph">
                  <wp:posOffset>237490</wp:posOffset>
                </wp:positionV>
                <wp:extent cx="4000500" cy="0"/>
                <wp:effectExtent l="9525" t="8890" r="9525" b="10160"/>
                <wp:wrapNone/>
                <wp:docPr id="14" name="Line 26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000500" cy="0"/>
                        </a:xfrm>
                        <a:prstGeom prst="line">
                          <a:avLst/>
                        </a:prstGeom>
                        <a:noFill/>
                        <a:ln w="9525" cap="rnd">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629" o:spid="_x0000_s1026" style="position:absolute;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5.1pt,18.7pt" to="460.1pt,18.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">
                <v:stroke dashstyle="1 1" endcap="round"/>
              </v:line>
            </w:pict>
          </mc:Fallback>
        </mc:AlternateContent>
      </w:r>
      <w:r>
        <w:rPr>
          <w:rFonts w:ascii="Arial" w:hAnsi="Arial" w:cs="Arial"/>
          <w:b/>
          <w:noProof/>
          <w:sz w:val="22"/>
          <w:szCs w:val="22"/>
          <w:lang w:val="fr-BE" w:eastAsia="fr-BE"/>
        </w:rPr>
        <mc:AlternateContent>
          <mc:Choice Requires="wpc">
            <w:drawing>
              <wp:inline distT="0" distB="0" distL="0" distR="0">
                <wp:extent cx="5829300" cy="228600"/>
                <wp:effectExtent l="10160" t="9525" r="0" b="9525"/>
                <wp:docPr id="2198" name="Zone de dessin 2198"/>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6" name="Rectangle 2200"/>
                        <wps:cNvSpPr>
                          <a:spLocks noChangeArrowheads="1"/>
                        </wps:cNvSpPr>
                        <wps:spPr bwMode="auto">
                          <a:xfrm>
                            <a:off x="0" y="0"/>
                            <a:ext cx="2286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8" name="Rectangle 2201"/>
                        <wps:cNvSpPr>
                          <a:spLocks noChangeArrowheads="1"/>
                        </wps:cNvSpPr>
                        <wps:spPr bwMode="auto">
                          <a:xfrm>
                            <a:off x="228600" y="0"/>
                            <a:ext cx="2286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9" name="Rectangle 2202"/>
                        <wps:cNvSpPr>
                          <a:spLocks noChangeArrowheads="1"/>
                        </wps:cNvSpPr>
                        <wps:spPr bwMode="auto">
                          <a:xfrm>
                            <a:off x="457200" y="0"/>
                            <a:ext cx="2286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0" name="Rectangle 2203"/>
                        <wps:cNvSpPr>
                          <a:spLocks noChangeArrowheads="1"/>
                        </wps:cNvSpPr>
                        <wps:spPr bwMode="auto">
                          <a:xfrm>
                            <a:off x="685800" y="0"/>
                            <a:ext cx="2286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1" name="Rectangle 2204"/>
                        <wps:cNvSpPr>
                          <a:spLocks noChangeArrowheads="1"/>
                        </wps:cNvSpPr>
                        <wps:spPr bwMode="auto">
                          <a:xfrm>
                            <a:off x="914400" y="0"/>
                            <a:ext cx="2286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2" name="Rectangle 2205"/>
                        <wps:cNvSpPr>
                          <a:spLocks noChangeArrowheads="1"/>
                        </wps:cNvSpPr>
                        <wps:spPr bwMode="auto">
                          <a:xfrm>
                            <a:off x="1143000" y="0"/>
                            <a:ext cx="2286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3" name="Rectangle 2206"/>
                        <wps:cNvSpPr>
                          <a:spLocks noChangeArrowheads="1"/>
                        </wps:cNvSpPr>
                        <wps:spPr bwMode="auto">
                          <a:xfrm>
                            <a:off x="1371600" y="0"/>
                            <a:ext cx="2286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c:wpc>
                  </a:graphicData>
                </a:graphic>
              </wp:inline>
            </w:drawing>
          </mc:Choice>
          <mc:Fallback>
            <w:pict>
              <v:group id="Zone de dessin 2198" o:spid="_x0000_s1026" editas="canvas" style="width:459pt;height:18pt;mso-position-horizontal-relative:char;mso-position-vertical-relative:line" coordsize="58293,228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">
                <v:shape id="_x0000_s1027" type="#_x0000_t75" style="position:absolute;width:58293;height:2286;visibility:visible;mso-wrap-style:square">
                  <v:fill o:detectmouseclick="t"/>
                  <v:path o:connecttype="none"/>
                </v:shape>
                <v:rect id="Rectangle 2200" o:spid="_x0000_s1028" style="position:absolute;width:2286;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qLObsMA&#10;AADaAAAADwAAAGRycy9kb3ducmV2LnhtbESPQWvCQBSE7wX/w/IK3ppNFUJNXUUUpR5jcvH2mn0m&#10;0ezbkF019dd3CwWPw8x8w8yXg2nFjXrXWFbwHsUgiEurG64UFPn27QOE88gaW8uk4IccLBejlzmm&#10;2t45o9vBVyJA2KWooPa+S6V0ZU0GXWQ74uCdbG/QB9lXUvd4D3DTykkcJ9Jgw2Ghxo7WNZWXw9Uo&#10;+G4mBT6yfBeb2Xbq90N+vh43So1fh9UnCE+Df4b/219aQQJ/V8INkI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qLObsMAAADaAAAADwAAAAAAAAAAAAAAAACYAgAAZHJzL2Rv&#10;d25yZXYueG1sUEsFBgAAAAAEAAQA9QAAAIgDAAAAAA==&#10;"/>
                <v:rect id="Rectangle 2201" o:spid="_x0000_s1029" style="position:absolute;left:2286;width:2286;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HH/h78A&#10;AADaAAAADwAAAGRycy9kb3ducmV2LnhtbERPTYvCMBC9L/gfwgje1lQXFq2mRRQX96j14m1sxrba&#10;TEoTtfrrzUHw+Hjf87QztbhR6yrLCkbDCARxbnXFhYJ9tv6egHAeWWNtmRQ8yEGa9L7mGGt75y3d&#10;dr4QIYRdjApK75tYSpeXZNANbUMcuJNtDfoA20LqFu8h3NRyHEW/0mDFoaHEhpYl5Zfd1Sg4VuM9&#10;PrfZX2Sm6x//32Xn62Gl1KDfLWYgPHX+I367N1pB2BquhBsgkx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Acf+HvwAAANoAAAAPAAAAAAAAAAAAAAAAAJgCAABkcnMvZG93bnJl&#10;di54bWxQSwUGAAAAAAQABAD1AAAAhAMAAAAA&#10;"/>
                <v:rect id="Rectangle 2202" o:spid="_x0000_s1030" style="position:absolute;left:4572;width:2286;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z1aHMEA&#10;AADaAAAADwAAAGRycy9kb3ducmV2LnhtbESPQYvCMBSE74L/ITzBm6a6sGg1iigu7lHrxduzebbV&#10;5qU0Uau/3giCx2FmvmGm88aU4ka1KywrGPQjEMSp1QVnCvbJujcC4TyyxtIyKXiQg/ms3ZpirO2d&#10;t3Tb+UwECLsYFeTeV7GULs3JoOvbijh4J1sb9EHWmdQ13gPclHIYRb/SYMFhIceKljmll93VKDgW&#10;wz0+t8lfZMbrH//fJOfrYaVUt9MsJiA8Nf4b/rQ3WsEY3lfCDZCz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89WhzBAAAA2gAAAA8AAAAAAAAAAAAAAAAAmAIAAGRycy9kb3du&#10;cmV2LnhtbFBLBQYAAAAABAAEAPUAAACGAwAAAAA=&#10;"/>
                <v:rect id="Rectangle 2203" o:spid="_x0000_s1031" style="position:absolute;left:6858;width:2286;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q9NnsQA&#10;AADbAAAADwAAAGRycy9kb3ducmV2LnhtbESPQW/CMAyF75P4D5GRdhvpmDRBIa2mTUzbEcplN68x&#10;baFxqiZA4dfjAxI3W+/5vc/LfHCtOlEfGs8GXicJKOLS24YrA9ti9TIDFSKyxdYzGbhQgDwbPS0x&#10;tf7MazptYqUkhEOKBuoYu1TrUNbkMEx8RyzazvcOo6x9pW2PZwl3rZ4mybt22LA01NjRZ03lYXN0&#10;Bv6b6Rav6+I7cfPVW/wdiv3x78uY5/HwsQAVaYgP8/36xwq+0MsvMoDOb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qvTZ7EAAAA2wAAAA8AAAAAAAAAAAAAAAAAmAIAAGRycy9k&#10;b3ducmV2LnhtbFBLBQYAAAAABAAEAPUAAACJAwAAAAA=&#10;"/>
                <v:rect id="Rectangle 2204" o:spid="_x0000_s1032" style="position:absolute;left:9144;width:2286;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ePoBb8A&#10;AADbAAAADwAAAGRycy9kb3ducmV2LnhtbERPTYvCMBC9C/6HMII3TXVh0WoUUVzco9aLt7EZ22oz&#10;KU3U6q83guBtHu9zpvPGlOJGtSssKxj0IxDEqdUFZwr2ybo3AuE8ssbSMil4kIP5rN2aYqztnbd0&#10;2/lMhBB2MSrIva9iKV2ak0HXtxVx4E62NugDrDOpa7yHcFPKYRT9SoMFh4YcK1rmlF52V6PgWAz3&#10;+Nwmf5EZr3/8f5Ocr4eVUt1Os5iA8NT4r/jj3ugwfwDvX8IBcvYC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14+gFvwAAANsAAAAPAAAAAAAAAAAAAAAAAJgCAABkcnMvZG93bnJl&#10;di54bWxQSwUGAAAAAAQABAD1AAAAhAMAAAAA&#10;"/>
                <v:rect id="Rectangle 2205" o:spid="_x0000_s1033" style="position:absolute;left:11430;width:2286;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TF2csIA&#10;AADbAAAADwAAAGRycy9kb3ducmV2LnhtbERPS2vCQBC+C/6HZYTedGMEaaOrSItSj3lceptmxyRt&#10;djZk1yTtr+8WCr3Nx/ec/XEyrRiod41lBetVBIK4tLrhSkGRn5ePIJxH1thaJgVf5OB4mM/2mGg7&#10;ckpD5isRQtglqKD2vkukdGVNBt3KdsSBu9neoA+wr6TucQzhppVxFG2lwYZDQ40dPddUfmZ3o+C9&#10;iQv8TvNLZJ7OG3+d8o/724tSD4vptAPhafL/4j/3qw7zY/j9JRwgD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FMXZywgAAANsAAAAPAAAAAAAAAAAAAAAAAJgCAABkcnMvZG93&#10;bnJldi54bWxQSwUGAAAAAAQABAD1AAAAhwMAAAAA&#10;"/>
                <v:rect id="Rectangle 2206" o:spid="_x0000_s1034" style="position:absolute;left:13716;width:2286;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n3T6cIA&#10;AADbAAAADwAAAGRycy9kb3ducmV2LnhtbERPTWvCQBC9C/6HZQq9mU0jlJq6hqIo7TEmF2/T7JjE&#10;ZmdDdjVpf323UPA2j/c562wynbjR4FrLCp6iGARxZXXLtYKy2C9eQDiPrLGzTAq+yUG2mc/WmGo7&#10;ck63o69FCGGXooLG+z6V0lUNGXSR7YkDd7aDQR/gUEs94BjCTSeTOH6WBlsODQ32tG2o+jpejYLP&#10;NinxJy8OsVntl/5jKi7X006px4fp7RWEp8nfxf/udx3mL+Hvl3CA3Pw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qfdPpwgAAANsAAAAPAAAAAAAAAAAAAAAAAJgCAABkcnMvZG93&#10;bnJldi54bWxQSwUGAAAAAAQABAD1AAAAhwMAAAAA&#10;"/>
                <w10:anchorlock/>
              </v:group>
            </w:pict>
          </mc:Fallback>
        </mc:AlternateContent>
      </w:r>
    </w:p>
    <w:p>
      <w:pPr>
        <w:pBdr>
          <w:bottom w:val="single" w:sz="4" w:space="6" w:color="auto"/>
        </w:pBdr>
        <w:rPr>
          <w:rFonts w:ascii="Arial" w:hAnsi="Arial" w:cs="Arial"/>
          <w:b/>
          <w:sz w:val="18"/>
          <w:szCs w:val="22"/>
        </w:rPr>
      </w:pPr>
    </w:p>
    <w:p>
      <w:pPr>
        <w:pBdr>
          <w:bottom w:val="single" w:sz="4" w:space="1" w:color="auto"/>
        </w:pBdr>
        <w:rPr>
          <w:rFonts w:ascii="Arial" w:hAnsi="Arial" w:cs="Arial"/>
          <w:sz w:val="22"/>
          <w:szCs w:val="22"/>
        </w:rPr>
      </w:pPr>
      <w:r>
        <w:rPr>
          <w:rFonts w:ascii="Arial" w:hAnsi="Arial" w:cs="Arial"/>
          <w:sz w:val="22"/>
          <w:szCs w:val="22"/>
        </w:rPr>
        <w:t>Le Forem- Direction générale stratégie- Service à gestion distincte- incitants financiers.</w:t>
      </w:r>
    </w:p>
    <w:p>
      <w:pPr>
        <w:pBdr>
          <w:bottom w:val="single" w:sz="4" w:space="1" w:color="auto"/>
        </w:pBdr>
        <w:rPr>
          <w:rFonts w:ascii="Arial" w:hAnsi="Arial" w:cs="Arial"/>
          <w:sz w:val="22"/>
          <w:szCs w:val="22"/>
        </w:rPr>
      </w:pPr>
      <w:r>
        <w:rPr>
          <w:rFonts w:ascii="Arial" w:hAnsi="Arial" w:cs="Arial"/>
          <w:sz w:val="22"/>
          <w:szCs w:val="22"/>
        </w:rPr>
        <w:t>Rue du Chemin de fer, 37 – 7100 La Louvière</w:t>
      </w:r>
    </w:p>
    <w:p>
      <w:pPr>
        <w:rPr>
          <w:rFonts w:ascii="Calibri" w:hAnsi="Calibri" w:cs="Arial"/>
          <w:b/>
          <w:sz w:val="22"/>
          <w:szCs w:val="22"/>
        </w:rPr>
      </w:pPr>
      <w:r>
        <w:rPr>
          <w:rFonts w:ascii="Arial" w:hAnsi="Arial" w:cs="Arial"/>
          <w:noProof/>
          <w:sz w:val="32"/>
          <w:szCs w:val="32"/>
          <w:lang w:val="fr-BE" w:eastAsia="fr-BE"/>
        </w:rPr>
        <mc:AlternateContent>
          <mc:Choice Requires="wps">
            <w:drawing>
              <wp:anchor distT="0" distB="0" distL="114300" distR="114300" simplePos="0" relativeHeight="251698176" behindDoc="0" locked="0" layoutInCell="1" allowOverlap="1">
                <wp:simplePos x="0" y="0"/>
                <wp:positionH relativeFrom="margin">
                  <wp:align>center</wp:align>
                </wp:positionH>
                <wp:positionV relativeFrom="paragraph">
                  <wp:posOffset>-369570</wp:posOffset>
                </wp:positionV>
                <wp:extent cx="4343400" cy="697230"/>
                <wp:effectExtent l="0" t="0" r="19050" b="26670"/>
                <wp:wrapNone/>
                <wp:docPr id="3" name="Text Box 26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43400" cy="697230"/>
                        </a:xfrm>
                        <a:prstGeom prst="rect">
                          <a:avLst/>
                        </a:prstGeom>
                        <a:solidFill>
                          <a:srgbClr val="FFFFFF"/>
                        </a:solidFill>
                        <a:ln w="9525">
                          <a:solidFill>
                            <a:srgbClr val="000000"/>
                          </a:solidFill>
                          <a:miter lim="800000"/>
                          <a:headEnd/>
                          <a:tailEnd/>
                        </a:ln>
                      </wps:spPr>
                      <wps:txbx>
                        <w:txbxContent>
                          <w:p>
                            <w:pPr>
                              <w:jc w:val="center"/>
                              <w:rPr>
                                <w:rFonts w:ascii="Arial" w:hAnsi="Arial" w:cs="Arial"/>
                                <w:sz w:val="32"/>
                                <w:szCs w:val="32"/>
                                <w:lang w:val="fr-BE"/>
                              </w:rPr>
                            </w:pPr>
                            <w:r>
                              <w:rPr>
                                <w:rFonts w:ascii="Arial" w:hAnsi="Arial" w:cs="Arial"/>
                                <w:sz w:val="32"/>
                                <w:szCs w:val="32"/>
                                <w:lang w:val="fr-BE"/>
                              </w:rPr>
                              <w:t>Instructions relatives à l’élaboration de la fiche individuelle PTP</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611" o:spid="_x0000_s1089" type="#_x0000_t202" style="position:absolute;margin-left:0;margin-top:-29.1pt;width:342pt;height:54.9pt;z-index:251698176;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">
                <v:textbox>
                  <w:txbxContent>
                    <w:p>
                      <w:pPr>
                        <w:jc w:val="center"/>
                        <w:rPr>
                          <w:rFonts w:ascii="Arial" w:hAnsi="Arial" w:cs="Arial"/>
                          <w:sz w:val="32"/>
                          <w:szCs w:val="32"/>
                          <w:lang w:val="fr-BE"/>
                        </w:rPr>
                      </w:pPr>
                      <w:r>
                        <w:rPr>
                          <w:rFonts w:ascii="Arial" w:hAnsi="Arial" w:cs="Arial"/>
                          <w:sz w:val="32"/>
                          <w:szCs w:val="32"/>
                          <w:lang w:val="fr-BE"/>
                        </w:rPr>
                        <w:t>Instructions relatives à l’élaboration de la fiche individuelle PTP</w:t>
                      </w:r>
                    </w:p>
                  </w:txbxContent>
                </v:textbox>
                <w10:wrap anchorx="margin"/>
              </v:shape>
            </w:pict>
          </mc:Fallback>
        </mc:AlternateContent>
      </w:r>
    </w:p>
    <w:p>
      <w:pPr>
        <w:pBdr>
          <w:bottom w:val="single" w:sz="4" w:space="6" w:color="auto"/>
        </w:pBdr>
        <w:rPr>
          <w:rFonts w:ascii="Arial" w:hAnsi="Arial" w:cs="Arial"/>
          <w:sz w:val="32"/>
          <w:szCs w:val="32"/>
        </w:rPr>
      </w:pPr>
    </w:p>
    <w:p>
      <w:pPr>
        <w:rPr>
          <w:rFonts w:ascii="Arial" w:hAnsi="Arial" w:cs="Arial"/>
          <w:sz w:val="32"/>
          <w:szCs w:val="32"/>
        </w:rPr>
      </w:pPr>
    </w:p>
    <w:p>
      <w:pPr>
        <w:rPr>
          <w:rFonts w:ascii="Arial" w:hAnsi="Arial" w:cs="Arial"/>
          <w:sz w:val="22"/>
          <w:szCs w:val="22"/>
        </w:rPr>
      </w:pPr>
      <w:r>
        <w:rPr>
          <w:rFonts w:ascii="Arial" w:hAnsi="Arial" w:cs="Arial"/>
          <w:sz w:val="22"/>
          <w:szCs w:val="22"/>
        </w:rPr>
        <w:t xml:space="preserve">La fiche individuelle PTP est un document indispensable à l’entrée dans le système de votre travailleur PTP </w:t>
      </w:r>
    </w:p>
    <w:p>
      <w:pPr>
        <w:rPr>
          <w:rFonts w:ascii="Arial" w:hAnsi="Arial" w:cs="Arial"/>
          <w:sz w:val="22"/>
          <w:szCs w:val="22"/>
        </w:rPr>
      </w:pPr>
    </w:p>
    <w:p>
      <w:pPr>
        <w:rPr>
          <w:rFonts w:ascii="Arial" w:hAnsi="Arial" w:cs="Arial"/>
          <w:sz w:val="22"/>
          <w:szCs w:val="22"/>
        </w:rPr>
      </w:pPr>
      <w:r>
        <w:rPr>
          <w:rFonts w:ascii="Arial" w:hAnsi="Arial" w:cs="Arial"/>
          <w:sz w:val="22"/>
          <w:szCs w:val="22"/>
        </w:rPr>
        <w:t>Elle doit être sincère, complétée et signée par vous et votre travailleur avant transmission au service Gestion des Dispositifs Publics (GDP) dont vous dépendez.</w:t>
      </w:r>
    </w:p>
    <w:p>
      <w:pPr>
        <w:rPr>
          <w:rFonts w:ascii="Arial" w:hAnsi="Arial" w:cs="Arial"/>
          <w:sz w:val="22"/>
          <w:szCs w:val="22"/>
        </w:rPr>
      </w:pPr>
    </w:p>
    <w:p>
      <w:pPr>
        <w:rPr>
          <w:rFonts w:ascii="Arial" w:hAnsi="Arial" w:cs="Arial"/>
          <w:sz w:val="22"/>
          <w:szCs w:val="22"/>
        </w:rPr>
      </w:pPr>
      <w:r>
        <w:rPr>
          <w:rFonts w:ascii="Arial" w:hAnsi="Arial" w:cs="Arial"/>
          <w:sz w:val="22"/>
          <w:szCs w:val="22"/>
        </w:rPr>
        <w:t>Voici comment compléter les zones selon les responsabilités de chacun.</w:t>
      </w:r>
    </w:p>
    <w:p>
      <w:pPr>
        <w:rPr>
          <w:rFonts w:ascii="Arial" w:hAnsi="Arial" w:cs="Arial"/>
          <w:sz w:val="22"/>
          <w:szCs w:val="22"/>
        </w:rPr>
      </w:pPr>
    </w:p>
    <w:p>
      <w:pPr>
        <w:rPr>
          <w:rFonts w:ascii="Arial" w:hAnsi="Arial" w:cs="Arial"/>
          <w:sz w:val="22"/>
          <w:szCs w:val="22"/>
        </w:rPr>
      </w:pPr>
      <w:r>
        <w:rPr>
          <w:rFonts w:ascii="Arial" w:hAnsi="Arial" w:cs="Arial"/>
          <w:b/>
          <w:sz w:val="22"/>
          <w:szCs w:val="22"/>
        </w:rPr>
        <w:t>Votre contact :</w:t>
      </w:r>
      <w:r>
        <w:rPr>
          <w:rFonts w:ascii="Arial" w:hAnsi="Arial" w:cs="Arial"/>
          <w:sz w:val="22"/>
          <w:szCs w:val="22"/>
        </w:rPr>
        <w:t xml:space="preserve"> C’est le nom du gestionnaire de votre dossier au sein du service GDP du Forem Conseil dont vous dépendez.</w:t>
      </w:r>
    </w:p>
    <w:p>
      <w:pPr>
        <w:rPr>
          <w:rFonts w:ascii="Arial" w:hAnsi="Arial" w:cs="Arial"/>
          <w:sz w:val="22"/>
          <w:szCs w:val="22"/>
          <w:bdr w:val="single" w:sz="4" w:space="0" w:color="auto"/>
        </w:rPr>
      </w:pPr>
    </w:p>
    <w:p>
      <w:pPr>
        <w:rPr>
          <w:rFonts w:ascii="Arial" w:hAnsi="Arial" w:cs="Arial"/>
          <w:sz w:val="22"/>
          <w:szCs w:val="22"/>
          <w:bdr w:val="single" w:sz="4" w:space="0" w:color="auto"/>
        </w:rPr>
      </w:pPr>
      <w:r>
        <w:rPr>
          <w:rFonts w:ascii="Arial" w:hAnsi="Arial" w:cs="Arial"/>
          <w:sz w:val="22"/>
          <w:szCs w:val="22"/>
          <w:bdr w:val="single" w:sz="4" w:space="0" w:color="auto"/>
        </w:rPr>
        <w:t>Partie à compléter par l’employeur</w:t>
      </w:r>
    </w:p>
    <w:p>
      <w:pPr>
        <w:rPr>
          <w:rFonts w:ascii="Arial" w:hAnsi="Arial" w:cs="Arial"/>
          <w:sz w:val="22"/>
          <w:szCs w:val="22"/>
          <w:u w:val="single"/>
        </w:rPr>
      </w:pPr>
    </w:p>
    <w:p>
      <w:pPr>
        <w:rPr>
          <w:rFonts w:ascii="Arial" w:hAnsi="Arial" w:cs="Arial"/>
          <w:sz w:val="22"/>
          <w:szCs w:val="22"/>
          <w:u w:val="single"/>
        </w:rPr>
      </w:pPr>
      <w:r>
        <w:rPr>
          <w:rFonts w:ascii="Arial" w:hAnsi="Arial" w:cs="Arial"/>
          <w:sz w:val="22"/>
          <w:szCs w:val="22"/>
          <w:u w:val="single"/>
        </w:rPr>
        <w:t>Indications concernant l’employeur (à compléter en caractère d’imprimerie)</w:t>
      </w:r>
    </w:p>
    <w:p>
      <w:pPr>
        <w:rPr>
          <w:rFonts w:ascii="Arial" w:hAnsi="Arial" w:cs="Arial"/>
          <w:sz w:val="22"/>
          <w:szCs w:val="22"/>
        </w:rPr>
      </w:pPr>
    </w:p>
    <w:p>
      <w:pPr>
        <w:rPr>
          <w:rFonts w:ascii="Arial" w:hAnsi="Arial" w:cs="Arial"/>
          <w:sz w:val="22"/>
          <w:szCs w:val="22"/>
        </w:rPr>
      </w:pPr>
      <w:r>
        <w:rPr>
          <w:rFonts w:ascii="Arial" w:hAnsi="Arial" w:cs="Arial"/>
          <w:b/>
          <w:sz w:val="22"/>
          <w:szCs w:val="22"/>
        </w:rPr>
        <w:t>N° de décision</w:t>
      </w:r>
      <w:r>
        <w:rPr>
          <w:rFonts w:ascii="Arial" w:hAnsi="Arial" w:cs="Arial"/>
          <w:sz w:val="22"/>
          <w:szCs w:val="22"/>
        </w:rPr>
        <w:t> : le numéro de la décision (= de la demande) qui figure sur la décision du Ministre.</w:t>
      </w:r>
    </w:p>
    <w:p>
      <w:pPr>
        <w:rPr>
          <w:rFonts w:ascii="Arial" w:hAnsi="Arial" w:cs="Arial"/>
          <w:sz w:val="22"/>
          <w:szCs w:val="22"/>
        </w:rPr>
      </w:pPr>
    </w:p>
    <w:p>
      <w:pPr>
        <w:rPr>
          <w:rFonts w:ascii="Arial" w:hAnsi="Arial" w:cs="Arial"/>
          <w:sz w:val="22"/>
          <w:szCs w:val="22"/>
        </w:rPr>
      </w:pPr>
      <w:r>
        <w:rPr>
          <w:rFonts w:ascii="Arial" w:hAnsi="Arial" w:cs="Arial"/>
          <w:b/>
          <w:sz w:val="22"/>
          <w:szCs w:val="22"/>
        </w:rPr>
        <w:t>Dénomination de l’employeur</w:t>
      </w:r>
      <w:r>
        <w:rPr>
          <w:rFonts w:ascii="Arial" w:hAnsi="Arial" w:cs="Arial"/>
          <w:sz w:val="22"/>
          <w:szCs w:val="22"/>
        </w:rPr>
        <w:t> : la « Communauté française » tel que pré-rempli dans la fiche individuelle </w:t>
      </w:r>
    </w:p>
    <w:p>
      <w:pPr>
        <w:rPr>
          <w:rFonts w:ascii="Arial" w:hAnsi="Arial" w:cs="Arial"/>
          <w:sz w:val="22"/>
          <w:szCs w:val="22"/>
        </w:rPr>
      </w:pPr>
    </w:p>
    <w:p>
      <w:pPr>
        <w:rPr>
          <w:rFonts w:ascii="Arial" w:hAnsi="Arial" w:cs="Arial"/>
          <w:sz w:val="22"/>
          <w:szCs w:val="22"/>
        </w:rPr>
      </w:pPr>
      <w:r>
        <w:rPr>
          <w:rFonts w:ascii="Arial" w:hAnsi="Arial" w:cs="Arial"/>
          <w:b/>
          <w:sz w:val="22"/>
          <w:szCs w:val="22"/>
        </w:rPr>
        <w:t>Personne de contact</w:t>
      </w:r>
      <w:r>
        <w:rPr>
          <w:rFonts w:ascii="Arial" w:hAnsi="Arial" w:cs="Arial"/>
          <w:sz w:val="22"/>
          <w:szCs w:val="22"/>
        </w:rPr>
        <w:t> : c’est la personne qui gère les dossiers des travailleurs PTP de l’institution / association.</w:t>
      </w:r>
    </w:p>
    <w:p>
      <w:pPr>
        <w:rPr>
          <w:rFonts w:ascii="Arial" w:hAnsi="Arial" w:cs="Arial"/>
          <w:sz w:val="22"/>
          <w:szCs w:val="22"/>
        </w:rPr>
      </w:pPr>
    </w:p>
    <w:p>
      <w:pPr>
        <w:rPr>
          <w:rFonts w:ascii="Arial" w:hAnsi="Arial" w:cs="Arial"/>
          <w:sz w:val="22"/>
          <w:szCs w:val="22"/>
        </w:rPr>
      </w:pPr>
      <w:r>
        <w:rPr>
          <w:rFonts w:ascii="Arial" w:hAnsi="Arial" w:cs="Arial"/>
          <w:b/>
          <w:sz w:val="22"/>
          <w:szCs w:val="22"/>
        </w:rPr>
        <w:t>E-mail de contact</w:t>
      </w:r>
      <w:r>
        <w:rPr>
          <w:rFonts w:ascii="Arial" w:hAnsi="Arial" w:cs="Arial"/>
          <w:sz w:val="22"/>
          <w:szCs w:val="22"/>
        </w:rPr>
        <w:t> : c’est l’adresse e-mail où nous pouvons atteindre la personne de contact (si existante).</w:t>
      </w:r>
    </w:p>
    <w:p>
      <w:pPr>
        <w:rPr>
          <w:rFonts w:ascii="Arial" w:hAnsi="Arial" w:cs="Arial"/>
          <w:sz w:val="22"/>
          <w:szCs w:val="22"/>
        </w:rPr>
      </w:pPr>
    </w:p>
    <w:p>
      <w:pPr>
        <w:rPr>
          <w:rFonts w:ascii="Arial" w:hAnsi="Arial" w:cs="Arial"/>
          <w:sz w:val="22"/>
          <w:szCs w:val="22"/>
          <w:u w:val="single"/>
        </w:rPr>
      </w:pPr>
      <w:r>
        <w:rPr>
          <w:rFonts w:ascii="Arial" w:hAnsi="Arial" w:cs="Arial"/>
          <w:sz w:val="22"/>
          <w:szCs w:val="22"/>
          <w:u w:val="single"/>
        </w:rPr>
        <w:t>Indications relatives au travailleur</w:t>
      </w:r>
    </w:p>
    <w:p>
      <w:pPr>
        <w:rPr>
          <w:rFonts w:ascii="Arial" w:hAnsi="Arial" w:cs="Arial"/>
          <w:sz w:val="22"/>
          <w:szCs w:val="22"/>
        </w:rPr>
      </w:pPr>
    </w:p>
    <w:p>
      <w:pPr>
        <w:rPr>
          <w:rFonts w:ascii="Arial" w:hAnsi="Arial" w:cs="Arial"/>
          <w:sz w:val="22"/>
          <w:szCs w:val="22"/>
        </w:rPr>
      </w:pPr>
      <w:r>
        <w:rPr>
          <w:rFonts w:ascii="Arial" w:hAnsi="Arial" w:cs="Arial"/>
          <w:b/>
          <w:sz w:val="22"/>
          <w:szCs w:val="22"/>
        </w:rPr>
        <w:t>Sexe</w:t>
      </w:r>
      <w:r>
        <w:rPr>
          <w:rFonts w:ascii="Arial" w:hAnsi="Arial" w:cs="Arial"/>
          <w:sz w:val="22"/>
          <w:szCs w:val="22"/>
        </w:rPr>
        <w:t xml:space="preserve"> : </w:t>
      </w:r>
      <w:r>
        <w:rPr>
          <w:rFonts w:ascii="Arial" w:hAnsi="Arial" w:cs="Arial"/>
          <w:b/>
          <w:sz w:val="22"/>
          <w:szCs w:val="22"/>
        </w:rPr>
        <w:t>1</w:t>
      </w:r>
      <w:r>
        <w:rPr>
          <w:rFonts w:ascii="Arial" w:hAnsi="Arial" w:cs="Arial"/>
          <w:sz w:val="22"/>
          <w:szCs w:val="22"/>
        </w:rPr>
        <w:t xml:space="preserve"> = féminin</w:t>
      </w:r>
      <w:r>
        <w:rPr>
          <w:rFonts w:ascii="Arial" w:hAnsi="Arial" w:cs="Arial"/>
          <w:sz w:val="22"/>
          <w:szCs w:val="22"/>
        </w:rPr>
        <w:tab/>
      </w:r>
      <w:r>
        <w:rPr>
          <w:rFonts w:ascii="Arial" w:hAnsi="Arial" w:cs="Arial"/>
          <w:b/>
          <w:sz w:val="22"/>
          <w:szCs w:val="22"/>
        </w:rPr>
        <w:t>0</w:t>
      </w:r>
      <w:r>
        <w:rPr>
          <w:rFonts w:ascii="Arial" w:hAnsi="Arial" w:cs="Arial"/>
          <w:sz w:val="22"/>
          <w:szCs w:val="22"/>
        </w:rPr>
        <w:t xml:space="preserve"> = masculin</w:t>
      </w:r>
    </w:p>
    <w:p>
      <w:pPr>
        <w:rPr>
          <w:rFonts w:ascii="Arial" w:hAnsi="Arial" w:cs="Arial"/>
          <w:sz w:val="22"/>
          <w:szCs w:val="22"/>
        </w:rPr>
      </w:pPr>
    </w:p>
    <w:p>
      <w:pPr>
        <w:tabs>
          <w:tab w:val="left" w:pos="1134"/>
        </w:tabs>
        <w:rPr>
          <w:rFonts w:ascii="Arial" w:hAnsi="Arial" w:cs="Arial"/>
          <w:sz w:val="22"/>
          <w:szCs w:val="22"/>
        </w:rPr>
      </w:pPr>
      <w:r>
        <w:rPr>
          <w:rFonts w:ascii="Arial" w:hAnsi="Arial" w:cs="Arial"/>
          <w:b/>
          <w:sz w:val="22"/>
          <w:szCs w:val="22"/>
        </w:rPr>
        <w:t>Etat civil</w:t>
      </w:r>
      <w:r>
        <w:rPr>
          <w:rFonts w:ascii="Arial" w:hAnsi="Arial" w:cs="Arial"/>
          <w:sz w:val="22"/>
          <w:szCs w:val="22"/>
        </w:rPr>
        <w:t> :</w:t>
      </w:r>
      <w:r>
        <w:rPr>
          <w:rFonts w:ascii="Arial" w:hAnsi="Arial" w:cs="Arial"/>
          <w:sz w:val="22"/>
          <w:szCs w:val="22"/>
        </w:rPr>
        <w:tab/>
      </w:r>
    </w:p>
    <w:p>
      <w:pPr>
        <w:tabs>
          <w:tab w:val="left" w:pos="1134"/>
        </w:tabs>
        <w:rPr>
          <w:rFonts w:ascii="Arial" w:hAnsi="Arial" w:cs="Arial"/>
          <w:sz w:val="22"/>
          <w:szCs w:val="22"/>
        </w:rPr>
      </w:pPr>
      <w:r>
        <w:rPr>
          <w:rFonts w:ascii="Arial" w:hAnsi="Arial" w:cs="Arial"/>
          <w:b/>
          <w:sz w:val="22"/>
          <w:szCs w:val="22"/>
        </w:rPr>
        <w:t>0</w:t>
      </w:r>
      <w:r>
        <w:rPr>
          <w:rFonts w:ascii="Arial" w:hAnsi="Arial" w:cs="Arial"/>
          <w:sz w:val="22"/>
          <w:szCs w:val="22"/>
        </w:rPr>
        <w:t xml:space="preserve"> = célibataire</w:t>
      </w:r>
      <w:r>
        <w:rPr>
          <w:rFonts w:ascii="Arial" w:hAnsi="Arial" w:cs="Arial"/>
          <w:sz w:val="22"/>
          <w:szCs w:val="22"/>
        </w:rPr>
        <w:tab/>
      </w:r>
      <w:r>
        <w:rPr>
          <w:rFonts w:ascii="Arial" w:hAnsi="Arial" w:cs="Arial"/>
          <w:sz w:val="22"/>
          <w:szCs w:val="22"/>
        </w:rPr>
        <w:tab/>
      </w:r>
      <w:r>
        <w:rPr>
          <w:rFonts w:ascii="Arial" w:hAnsi="Arial" w:cs="Arial"/>
          <w:b/>
          <w:sz w:val="22"/>
          <w:szCs w:val="22"/>
        </w:rPr>
        <w:t>1</w:t>
      </w:r>
      <w:r>
        <w:rPr>
          <w:rFonts w:ascii="Arial" w:hAnsi="Arial" w:cs="Arial"/>
          <w:sz w:val="22"/>
          <w:szCs w:val="22"/>
        </w:rPr>
        <w:t xml:space="preserve"> = marié</w:t>
      </w:r>
      <w:r>
        <w:rPr>
          <w:rFonts w:ascii="Arial" w:hAnsi="Arial" w:cs="Arial"/>
          <w:sz w:val="22"/>
          <w:szCs w:val="22"/>
        </w:rPr>
        <w:tab/>
      </w:r>
      <w:r>
        <w:rPr>
          <w:rFonts w:ascii="Arial" w:hAnsi="Arial" w:cs="Arial"/>
          <w:b/>
          <w:sz w:val="22"/>
          <w:szCs w:val="22"/>
        </w:rPr>
        <w:t>2</w:t>
      </w:r>
      <w:r>
        <w:rPr>
          <w:rFonts w:ascii="Arial" w:hAnsi="Arial" w:cs="Arial"/>
          <w:sz w:val="22"/>
          <w:szCs w:val="22"/>
        </w:rPr>
        <w:t xml:space="preserve"> = divorcé</w:t>
      </w:r>
      <w:r>
        <w:rPr>
          <w:rFonts w:ascii="Arial" w:hAnsi="Arial" w:cs="Arial"/>
          <w:sz w:val="22"/>
          <w:szCs w:val="22"/>
        </w:rPr>
        <w:tab/>
      </w:r>
      <w:r>
        <w:rPr>
          <w:rFonts w:ascii="Arial" w:hAnsi="Arial" w:cs="Arial"/>
          <w:b/>
          <w:sz w:val="22"/>
          <w:szCs w:val="22"/>
        </w:rPr>
        <w:t>3</w:t>
      </w:r>
      <w:r>
        <w:rPr>
          <w:rFonts w:ascii="Arial" w:hAnsi="Arial" w:cs="Arial"/>
          <w:sz w:val="22"/>
          <w:szCs w:val="22"/>
        </w:rPr>
        <w:t xml:space="preserve"> = séparé</w:t>
      </w:r>
      <w:r>
        <w:rPr>
          <w:rFonts w:ascii="Arial" w:hAnsi="Arial" w:cs="Arial"/>
          <w:sz w:val="22"/>
          <w:szCs w:val="22"/>
        </w:rPr>
        <w:tab/>
      </w:r>
      <w:r>
        <w:rPr>
          <w:rFonts w:ascii="Arial" w:hAnsi="Arial" w:cs="Arial"/>
          <w:b/>
          <w:sz w:val="22"/>
          <w:szCs w:val="22"/>
        </w:rPr>
        <w:t>4</w:t>
      </w:r>
      <w:r>
        <w:rPr>
          <w:rFonts w:ascii="Arial" w:hAnsi="Arial" w:cs="Arial"/>
          <w:sz w:val="22"/>
          <w:szCs w:val="22"/>
        </w:rPr>
        <w:t xml:space="preserve"> = veuf </w:t>
      </w:r>
      <w:r>
        <w:rPr>
          <w:rFonts w:ascii="Arial" w:hAnsi="Arial" w:cs="Arial"/>
          <w:sz w:val="22"/>
          <w:szCs w:val="22"/>
        </w:rPr>
        <w:tab/>
      </w:r>
      <w:r>
        <w:rPr>
          <w:rFonts w:ascii="Arial" w:hAnsi="Arial" w:cs="Arial"/>
          <w:b/>
          <w:sz w:val="22"/>
          <w:szCs w:val="22"/>
        </w:rPr>
        <w:t>5</w:t>
      </w:r>
      <w:r>
        <w:rPr>
          <w:rFonts w:ascii="Arial" w:hAnsi="Arial" w:cs="Arial"/>
          <w:sz w:val="22"/>
          <w:szCs w:val="22"/>
        </w:rPr>
        <w:t xml:space="preserve"> = concubin</w:t>
      </w:r>
    </w:p>
    <w:p>
      <w:pPr>
        <w:tabs>
          <w:tab w:val="left" w:pos="1134"/>
        </w:tabs>
        <w:rPr>
          <w:rFonts w:ascii="Arial" w:hAnsi="Arial" w:cs="Arial"/>
          <w:sz w:val="22"/>
          <w:szCs w:val="22"/>
        </w:rPr>
      </w:pPr>
    </w:p>
    <w:p>
      <w:pPr>
        <w:tabs>
          <w:tab w:val="left" w:pos="1134"/>
        </w:tabs>
        <w:rPr>
          <w:rFonts w:ascii="Arial" w:hAnsi="Arial" w:cs="Arial"/>
          <w:sz w:val="22"/>
          <w:szCs w:val="22"/>
        </w:rPr>
      </w:pPr>
      <w:r>
        <w:rPr>
          <w:rFonts w:ascii="Arial" w:hAnsi="Arial" w:cs="Arial"/>
          <w:sz w:val="22"/>
          <w:szCs w:val="22"/>
        </w:rPr>
        <w:t>Le travailleur est-il handicapé ?</w:t>
      </w:r>
    </w:p>
    <w:p>
      <w:pPr>
        <w:tabs>
          <w:tab w:val="left" w:pos="1134"/>
        </w:tabs>
        <w:rPr>
          <w:rFonts w:ascii="Arial" w:hAnsi="Arial" w:cs="Arial"/>
          <w:sz w:val="22"/>
          <w:szCs w:val="22"/>
        </w:rPr>
      </w:pPr>
      <w:r>
        <w:rPr>
          <w:rFonts w:ascii="Arial" w:hAnsi="Arial" w:cs="Arial"/>
          <w:b/>
          <w:sz w:val="22"/>
          <w:szCs w:val="22"/>
        </w:rPr>
        <w:t xml:space="preserve">Hand. : O </w:t>
      </w:r>
      <w:r>
        <w:rPr>
          <w:rFonts w:ascii="Arial" w:hAnsi="Arial" w:cs="Arial"/>
          <w:sz w:val="22"/>
          <w:szCs w:val="22"/>
        </w:rPr>
        <w:t>= Oui</w:t>
      </w:r>
      <w:r>
        <w:rPr>
          <w:rFonts w:ascii="Arial" w:hAnsi="Arial" w:cs="Arial"/>
          <w:b/>
          <w:sz w:val="22"/>
          <w:szCs w:val="22"/>
        </w:rPr>
        <w:t xml:space="preserve"> </w:t>
      </w:r>
      <w:r>
        <w:rPr>
          <w:rFonts w:ascii="Arial" w:hAnsi="Arial" w:cs="Arial"/>
          <w:b/>
          <w:sz w:val="22"/>
          <w:szCs w:val="22"/>
        </w:rPr>
        <w:tab/>
        <w:t xml:space="preserve">N </w:t>
      </w:r>
      <w:r>
        <w:rPr>
          <w:rFonts w:ascii="Arial" w:hAnsi="Arial" w:cs="Arial"/>
          <w:sz w:val="22"/>
          <w:szCs w:val="22"/>
        </w:rPr>
        <w:t>= Non</w:t>
      </w:r>
      <w:r>
        <w:rPr>
          <w:rFonts w:ascii="Arial" w:hAnsi="Arial" w:cs="Arial"/>
          <w:b/>
          <w:sz w:val="22"/>
          <w:szCs w:val="22"/>
        </w:rPr>
        <w:t xml:space="preserve">  </w:t>
      </w:r>
    </w:p>
    <w:p>
      <w:pPr>
        <w:rPr>
          <w:rFonts w:ascii="Arial" w:hAnsi="Arial" w:cs="Arial"/>
          <w:color w:val="000000"/>
          <w:sz w:val="18"/>
          <w:szCs w:val="18"/>
        </w:rPr>
      </w:pPr>
      <w:r>
        <w:rPr>
          <w:rFonts w:ascii="Arial" w:hAnsi="Arial" w:cs="Arial"/>
          <w:color w:val="000000"/>
          <w:sz w:val="18"/>
          <w:szCs w:val="18"/>
        </w:rPr>
        <w:t>Si oui, joindre l’attestation de l’Awiph ou de l’instance officielle</w:t>
      </w:r>
    </w:p>
    <w:p>
      <w:pPr>
        <w:rPr>
          <w:rFonts w:ascii="Arial" w:hAnsi="Arial" w:cs="Arial"/>
          <w:b/>
          <w:sz w:val="22"/>
          <w:szCs w:val="22"/>
        </w:rPr>
      </w:pPr>
    </w:p>
    <w:p>
      <w:pPr>
        <w:rPr>
          <w:rFonts w:ascii="Arial" w:hAnsi="Arial" w:cs="Arial"/>
          <w:sz w:val="22"/>
          <w:szCs w:val="22"/>
        </w:rPr>
      </w:pPr>
      <w:r>
        <w:rPr>
          <w:rFonts w:ascii="Arial" w:hAnsi="Arial" w:cs="Arial"/>
          <w:b/>
          <w:sz w:val="22"/>
          <w:szCs w:val="22"/>
        </w:rPr>
        <w:t>Horaire entreprise et travailleur </w:t>
      </w:r>
      <w:r>
        <w:rPr>
          <w:rFonts w:ascii="Arial" w:hAnsi="Arial" w:cs="Arial"/>
          <w:sz w:val="22"/>
          <w:szCs w:val="22"/>
        </w:rPr>
        <w:t xml:space="preserve">: c’est d’une part le nombre d’heures hebdomadaires dans l’entreprise et, d’autre part, le nombre d’heures hebdomadaires réellement prestées par le travailleur, heures et minutes exprimées en </w:t>
      </w:r>
      <w:r>
        <w:rPr>
          <w:rFonts w:ascii="Arial" w:hAnsi="Arial" w:cs="Arial"/>
          <w:sz w:val="22"/>
          <w:szCs w:val="22"/>
          <w:u w:val="single"/>
        </w:rPr>
        <w:t>décimales</w:t>
      </w:r>
      <w:r>
        <w:rPr>
          <w:rFonts w:ascii="Arial" w:hAnsi="Arial" w:cs="Arial"/>
          <w:sz w:val="22"/>
          <w:szCs w:val="22"/>
        </w:rPr>
        <w:t>. (Ex : 7h.24 min = 7,40).</w:t>
      </w:r>
    </w:p>
    <w:p>
      <w:pPr>
        <w:rPr>
          <w:rFonts w:ascii="Arial" w:hAnsi="Arial" w:cs="Arial"/>
          <w:sz w:val="22"/>
          <w:szCs w:val="22"/>
        </w:rPr>
      </w:pPr>
    </w:p>
    <w:p>
      <w:pPr>
        <w:rPr>
          <w:rFonts w:ascii="Arial" w:hAnsi="Arial" w:cs="Arial"/>
          <w:sz w:val="22"/>
          <w:szCs w:val="22"/>
        </w:rPr>
      </w:pPr>
      <w:r>
        <w:rPr>
          <w:rFonts w:ascii="Arial" w:hAnsi="Arial" w:cs="Arial"/>
          <w:b/>
          <w:sz w:val="22"/>
          <w:szCs w:val="22"/>
        </w:rPr>
        <w:t>Statut (O/E)</w:t>
      </w:r>
      <w:r>
        <w:rPr>
          <w:rFonts w:ascii="Arial" w:hAnsi="Arial" w:cs="Arial"/>
          <w:sz w:val="22"/>
          <w:szCs w:val="22"/>
        </w:rPr>
        <w:t> :</w:t>
      </w:r>
    </w:p>
    <w:p>
      <w:pPr>
        <w:rPr>
          <w:rFonts w:ascii="Arial" w:hAnsi="Arial" w:cs="Arial"/>
          <w:sz w:val="22"/>
          <w:szCs w:val="22"/>
        </w:rPr>
      </w:pPr>
      <w:r>
        <w:rPr>
          <w:rFonts w:ascii="Arial" w:hAnsi="Arial" w:cs="Arial"/>
          <w:b/>
          <w:sz w:val="22"/>
          <w:szCs w:val="22"/>
        </w:rPr>
        <w:t>O</w:t>
      </w:r>
      <w:r>
        <w:rPr>
          <w:rFonts w:ascii="Arial" w:hAnsi="Arial" w:cs="Arial"/>
          <w:sz w:val="22"/>
          <w:szCs w:val="22"/>
        </w:rPr>
        <w:t xml:space="preserve"> = Ouvrier</w:t>
      </w:r>
    </w:p>
    <w:p>
      <w:pPr>
        <w:rPr>
          <w:rFonts w:ascii="Arial" w:hAnsi="Arial" w:cs="Arial"/>
          <w:sz w:val="22"/>
          <w:szCs w:val="22"/>
        </w:rPr>
      </w:pPr>
      <w:r>
        <w:rPr>
          <w:rFonts w:ascii="Arial" w:hAnsi="Arial" w:cs="Arial"/>
          <w:b/>
          <w:sz w:val="22"/>
          <w:szCs w:val="22"/>
        </w:rPr>
        <w:t xml:space="preserve">E </w:t>
      </w:r>
      <w:r>
        <w:rPr>
          <w:rFonts w:ascii="Arial" w:hAnsi="Arial" w:cs="Arial"/>
          <w:sz w:val="22"/>
          <w:szCs w:val="22"/>
        </w:rPr>
        <w:t>= Employé</w:t>
      </w:r>
    </w:p>
    <w:p>
      <w:pPr>
        <w:rPr>
          <w:rFonts w:ascii="Arial" w:hAnsi="Arial" w:cs="Arial"/>
          <w:sz w:val="22"/>
          <w:szCs w:val="22"/>
        </w:rPr>
      </w:pPr>
    </w:p>
    <w:p>
      <w:pPr>
        <w:rPr>
          <w:rFonts w:ascii="Arial" w:hAnsi="Arial" w:cs="Arial"/>
          <w:b/>
          <w:sz w:val="22"/>
          <w:szCs w:val="22"/>
        </w:rPr>
      </w:pPr>
      <w:r>
        <w:rPr>
          <w:rFonts w:ascii="Arial" w:hAnsi="Arial" w:cs="Arial"/>
          <w:b/>
          <w:sz w:val="22"/>
          <w:szCs w:val="22"/>
        </w:rPr>
        <w:t>Type de contrat (DI/DD/CR)</w:t>
      </w:r>
    </w:p>
    <w:p>
      <w:pPr>
        <w:rPr>
          <w:rFonts w:ascii="Arial" w:hAnsi="Arial" w:cs="Arial"/>
          <w:sz w:val="22"/>
          <w:szCs w:val="22"/>
        </w:rPr>
      </w:pPr>
      <w:r>
        <w:rPr>
          <w:rFonts w:ascii="Arial" w:hAnsi="Arial" w:cs="Arial"/>
          <w:b/>
          <w:sz w:val="22"/>
          <w:szCs w:val="22"/>
        </w:rPr>
        <w:t>DI</w:t>
      </w:r>
      <w:r>
        <w:rPr>
          <w:rFonts w:ascii="Arial" w:hAnsi="Arial" w:cs="Arial"/>
          <w:sz w:val="22"/>
          <w:szCs w:val="22"/>
        </w:rPr>
        <w:t xml:space="preserve"> = Contrat à durée indéterminée</w:t>
      </w:r>
    </w:p>
    <w:p>
      <w:pPr>
        <w:rPr>
          <w:rFonts w:ascii="Arial" w:hAnsi="Arial" w:cs="Arial"/>
          <w:sz w:val="22"/>
          <w:szCs w:val="22"/>
        </w:rPr>
      </w:pPr>
      <w:r>
        <w:rPr>
          <w:rFonts w:ascii="Arial" w:hAnsi="Arial" w:cs="Arial"/>
          <w:b/>
          <w:sz w:val="22"/>
          <w:szCs w:val="22"/>
        </w:rPr>
        <w:t>DD</w:t>
      </w:r>
      <w:r>
        <w:rPr>
          <w:rFonts w:ascii="Arial" w:hAnsi="Arial" w:cs="Arial"/>
          <w:sz w:val="22"/>
          <w:szCs w:val="22"/>
        </w:rPr>
        <w:t xml:space="preserve"> = Contrat à durée déterminée</w:t>
      </w:r>
    </w:p>
    <w:p>
      <w:pPr>
        <w:rPr>
          <w:rFonts w:ascii="Arial" w:hAnsi="Arial" w:cs="Arial"/>
          <w:sz w:val="22"/>
          <w:szCs w:val="22"/>
        </w:rPr>
      </w:pPr>
      <w:r>
        <w:rPr>
          <w:rFonts w:ascii="Arial" w:hAnsi="Arial" w:cs="Arial"/>
          <w:b/>
          <w:sz w:val="22"/>
          <w:szCs w:val="22"/>
        </w:rPr>
        <w:t>CR</w:t>
      </w:r>
      <w:r>
        <w:rPr>
          <w:rFonts w:ascii="Arial" w:hAnsi="Arial" w:cs="Arial"/>
          <w:sz w:val="22"/>
          <w:szCs w:val="22"/>
        </w:rPr>
        <w:t xml:space="preserve"> = Contrat de remplacement</w:t>
      </w:r>
    </w:p>
    <w:p>
      <w:pPr>
        <w:rPr>
          <w:rFonts w:ascii="Arial" w:hAnsi="Arial" w:cs="Arial"/>
          <w:b/>
          <w:sz w:val="22"/>
          <w:szCs w:val="22"/>
        </w:rPr>
      </w:pPr>
      <w:r>
        <w:rPr>
          <w:rFonts w:ascii="Arial" w:hAnsi="Arial" w:cs="Arial"/>
          <w:b/>
          <w:sz w:val="22"/>
          <w:szCs w:val="22"/>
        </w:rPr>
        <w:t>C.E.S.S.</w:t>
      </w:r>
    </w:p>
    <w:p>
      <w:pPr>
        <w:rPr>
          <w:rFonts w:ascii="Arial" w:hAnsi="Arial" w:cs="Arial"/>
          <w:sz w:val="22"/>
          <w:szCs w:val="22"/>
        </w:rPr>
      </w:pPr>
      <w:r>
        <w:rPr>
          <w:rFonts w:ascii="Arial" w:hAnsi="Arial" w:cs="Arial"/>
          <w:sz w:val="22"/>
          <w:szCs w:val="22"/>
        </w:rPr>
        <w:t>Le travailleur est-il titulaire du certificat de l’enseignement secondaire supérieur ?</w:t>
      </w:r>
    </w:p>
    <w:p>
      <w:pPr>
        <w:rPr>
          <w:rFonts w:ascii="Arial" w:hAnsi="Arial" w:cs="Arial"/>
          <w:sz w:val="22"/>
          <w:szCs w:val="22"/>
        </w:rPr>
      </w:pPr>
      <w:r>
        <w:rPr>
          <w:rFonts w:ascii="Arial" w:hAnsi="Arial" w:cs="Arial"/>
          <w:b/>
          <w:sz w:val="22"/>
          <w:szCs w:val="22"/>
        </w:rPr>
        <w:t>O</w:t>
      </w:r>
      <w:r>
        <w:rPr>
          <w:rFonts w:ascii="Arial" w:hAnsi="Arial" w:cs="Arial"/>
          <w:sz w:val="22"/>
          <w:szCs w:val="22"/>
        </w:rPr>
        <w:t> = oui</w:t>
      </w:r>
    </w:p>
    <w:p>
      <w:pPr>
        <w:rPr>
          <w:rFonts w:ascii="Arial" w:hAnsi="Arial" w:cs="Arial"/>
          <w:sz w:val="22"/>
          <w:szCs w:val="22"/>
        </w:rPr>
      </w:pPr>
      <w:r>
        <w:rPr>
          <w:rFonts w:ascii="Arial" w:hAnsi="Arial" w:cs="Arial"/>
          <w:b/>
          <w:sz w:val="22"/>
          <w:szCs w:val="22"/>
        </w:rPr>
        <w:t>N</w:t>
      </w:r>
      <w:r>
        <w:rPr>
          <w:rFonts w:ascii="Arial" w:hAnsi="Arial" w:cs="Arial"/>
          <w:sz w:val="22"/>
          <w:szCs w:val="22"/>
        </w:rPr>
        <w:t xml:space="preserve"> = non</w:t>
      </w:r>
    </w:p>
    <w:p>
      <w:pPr>
        <w:rPr>
          <w:rFonts w:ascii="Arial" w:hAnsi="Arial" w:cs="Arial"/>
          <w:sz w:val="22"/>
          <w:szCs w:val="22"/>
        </w:rPr>
      </w:pPr>
      <w:r>
        <w:rPr>
          <w:rFonts w:ascii="Arial" w:hAnsi="Arial" w:cs="Arial"/>
          <w:sz w:val="22"/>
          <w:szCs w:val="22"/>
        </w:rPr>
        <w:t>Si « non », la subvention sera majorée.</w:t>
      </w:r>
    </w:p>
    <w:p>
      <w:pPr>
        <w:rPr>
          <w:rFonts w:ascii="Arial" w:hAnsi="Arial" w:cs="Arial"/>
          <w:sz w:val="22"/>
          <w:szCs w:val="22"/>
        </w:rPr>
      </w:pPr>
    </w:p>
    <w:p>
      <w:pPr>
        <w:rPr>
          <w:rFonts w:ascii="Arial" w:hAnsi="Arial" w:cs="Arial"/>
          <w:sz w:val="22"/>
          <w:szCs w:val="22"/>
        </w:rPr>
      </w:pPr>
      <w:r>
        <w:rPr>
          <w:rFonts w:ascii="Arial" w:hAnsi="Arial" w:cs="Arial"/>
          <w:b/>
          <w:sz w:val="22"/>
          <w:szCs w:val="22"/>
        </w:rPr>
        <w:t xml:space="preserve">N° com. paritaire : </w:t>
      </w:r>
      <w:r>
        <w:rPr>
          <w:rFonts w:ascii="Arial" w:hAnsi="Arial" w:cs="Arial"/>
          <w:sz w:val="22"/>
          <w:szCs w:val="22"/>
        </w:rPr>
        <w:t>c’est le numéro de la commission paritaire et sous-commission à laquelle le travailleur est soumis</w:t>
      </w:r>
    </w:p>
    <w:p>
      <w:pPr>
        <w:rPr>
          <w:rFonts w:ascii="Arial" w:hAnsi="Arial" w:cs="Arial"/>
          <w:sz w:val="22"/>
          <w:szCs w:val="22"/>
        </w:rPr>
      </w:pPr>
    </w:p>
    <w:p>
      <w:pPr>
        <w:rPr>
          <w:rFonts w:ascii="Arial" w:hAnsi="Arial" w:cs="Arial"/>
          <w:sz w:val="22"/>
          <w:szCs w:val="22"/>
        </w:rPr>
      </w:pPr>
      <w:r>
        <w:rPr>
          <w:rFonts w:ascii="Arial" w:hAnsi="Arial" w:cs="Arial"/>
          <w:b/>
          <w:sz w:val="22"/>
          <w:szCs w:val="22"/>
        </w:rPr>
        <w:t xml:space="preserve">Sortie prévue : </w:t>
      </w:r>
      <w:r>
        <w:rPr>
          <w:rFonts w:ascii="Arial" w:hAnsi="Arial" w:cs="Arial"/>
          <w:sz w:val="22"/>
          <w:szCs w:val="22"/>
        </w:rPr>
        <w:t xml:space="preserve">on entend par sortie prévue, la date de fin indiquée sur le contrat à durée déterminée ou la date de fin de crédit d’occupation pour les autres contrats. </w:t>
      </w:r>
    </w:p>
    <w:p>
      <w:pPr>
        <w:rPr>
          <w:rFonts w:ascii="Arial" w:hAnsi="Arial" w:cs="Arial"/>
          <w:sz w:val="22"/>
          <w:szCs w:val="22"/>
        </w:rPr>
      </w:pPr>
    </w:p>
    <w:p>
      <w:pPr>
        <w:rPr>
          <w:rFonts w:ascii="Arial" w:hAnsi="Arial" w:cs="Arial"/>
          <w:sz w:val="22"/>
          <w:szCs w:val="22"/>
        </w:rPr>
      </w:pPr>
      <w:r>
        <w:rPr>
          <w:rFonts w:ascii="Arial" w:hAnsi="Arial" w:cs="Arial"/>
          <w:b/>
          <w:sz w:val="22"/>
          <w:szCs w:val="22"/>
        </w:rPr>
        <w:t xml:space="preserve">Sortie réelle : </w:t>
      </w:r>
      <w:r>
        <w:rPr>
          <w:rFonts w:ascii="Arial" w:hAnsi="Arial" w:cs="Arial"/>
          <w:sz w:val="22"/>
          <w:szCs w:val="22"/>
        </w:rPr>
        <w:t xml:space="preserve">c’est la date à laquelle le travailleur sort réellement du dispositif PTP pour ce contrat. Ce champ n’est complété et communiqué à </w:t>
      </w:r>
      <w:smartTag w:uri="urn:schemas-microsoft-com:office:smarttags" w:element="PersonName">
        <w:smartTagPr>
          <w:attr w:name="ProductID" w:val="la Direction R￩gionale"/>
        </w:smartTagPr>
        <w:smartTag w:uri="urn:schemas-microsoft-com:office:smarttags" w:element="PersonName">
          <w:smartTagPr>
            <w:attr w:name="ProductID" w:val="la Direction"/>
          </w:smartTagPr>
          <w:r>
            <w:rPr>
              <w:rFonts w:ascii="Arial" w:hAnsi="Arial" w:cs="Arial"/>
              <w:sz w:val="22"/>
              <w:szCs w:val="22"/>
            </w:rPr>
            <w:t>la Direction</w:t>
          </w:r>
        </w:smartTag>
        <w:r>
          <w:rPr>
            <w:rFonts w:ascii="Arial" w:hAnsi="Arial" w:cs="Arial"/>
            <w:sz w:val="22"/>
            <w:szCs w:val="22"/>
          </w:rPr>
          <w:t xml:space="preserve"> Régionale</w:t>
        </w:r>
      </w:smartTag>
      <w:r>
        <w:rPr>
          <w:rFonts w:ascii="Arial" w:hAnsi="Arial" w:cs="Arial"/>
          <w:sz w:val="22"/>
          <w:szCs w:val="22"/>
        </w:rPr>
        <w:t xml:space="preserve"> du Forem Conseil qu’à la sortie réelle du travailleur et si la sortie réelle diffère de la date de sortie prévue.</w:t>
      </w:r>
    </w:p>
    <w:p>
      <w:pPr>
        <w:rPr>
          <w:rFonts w:ascii="Arial" w:hAnsi="Arial" w:cs="Arial"/>
          <w:sz w:val="22"/>
          <w:szCs w:val="22"/>
        </w:rPr>
      </w:pPr>
    </w:p>
    <w:p>
      <w:pPr>
        <w:rPr>
          <w:rFonts w:ascii="Arial" w:hAnsi="Arial" w:cs="Arial"/>
          <w:sz w:val="22"/>
          <w:szCs w:val="22"/>
        </w:rPr>
      </w:pPr>
      <w:r>
        <w:rPr>
          <w:rFonts w:ascii="Arial" w:hAnsi="Arial" w:cs="Arial"/>
          <w:b/>
          <w:sz w:val="22"/>
          <w:szCs w:val="22"/>
        </w:rPr>
        <w:t>Fonction</w:t>
      </w:r>
      <w:r>
        <w:rPr>
          <w:rFonts w:ascii="Arial" w:hAnsi="Arial" w:cs="Arial"/>
          <w:sz w:val="22"/>
          <w:szCs w:val="22"/>
        </w:rPr>
        <w:t> : c’est la fonction réellement exercée par le travailleur, qui est à la fois celle reprise dans la décision du Ministre et dans le contrat de l’intéressé.</w:t>
      </w:r>
    </w:p>
    <w:p>
      <w:pPr>
        <w:rPr>
          <w:rFonts w:ascii="Arial" w:hAnsi="Arial" w:cs="Arial"/>
          <w:sz w:val="22"/>
          <w:szCs w:val="22"/>
        </w:rPr>
      </w:pPr>
    </w:p>
    <w:p>
      <w:pPr>
        <w:rPr>
          <w:rFonts w:ascii="Arial" w:hAnsi="Arial" w:cs="Arial"/>
          <w:sz w:val="22"/>
          <w:szCs w:val="22"/>
        </w:rPr>
      </w:pPr>
      <w:r>
        <w:rPr>
          <w:rFonts w:ascii="Arial" w:hAnsi="Arial" w:cs="Arial"/>
          <w:b/>
          <w:sz w:val="22"/>
          <w:szCs w:val="22"/>
        </w:rPr>
        <w:t>Niveau de la fonction = Niveau requis pour occuper la fonction</w:t>
      </w:r>
      <w:r>
        <w:rPr>
          <w:rFonts w:ascii="Arial" w:hAnsi="Arial" w:cs="Arial"/>
          <w:sz w:val="22"/>
          <w:szCs w:val="22"/>
        </w:rPr>
        <w:t> (voir décision ministérielle)</w:t>
      </w:r>
    </w:p>
    <w:p>
      <w:pPr>
        <w:rPr>
          <w:rFonts w:ascii="Arial" w:hAnsi="Arial" w:cs="Arial"/>
          <w:sz w:val="22"/>
          <w:szCs w:val="22"/>
        </w:rPr>
      </w:pPr>
      <w:r>
        <w:rPr>
          <w:rFonts w:ascii="Arial" w:hAnsi="Arial" w:cs="Arial"/>
          <w:b/>
          <w:sz w:val="22"/>
          <w:szCs w:val="22"/>
        </w:rPr>
        <w:t>1</w:t>
      </w:r>
      <w:r>
        <w:rPr>
          <w:rFonts w:ascii="Arial" w:hAnsi="Arial" w:cs="Arial"/>
          <w:sz w:val="22"/>
          <w:szCs w:val="22"/>
        </w:rPr>
        <w:t xml:space="preserve"> = master (universitaire) - (rang A6)</w:t>
      </w:r>
    </w:p>
    <w:p>
      <w:pPr>
        <w:rPr>
          <w:rFonts w:ascii="Arial" w:hAnsi="Arial" w:cs="Arial"/>
          <w:sz w:val="22"/>
          <w:szCs w:val="22"/>
        </w:rPr>
      </w:pPr>
      <w:r>
        <w:rPr>
          <w:rFonts w:ascii="Arial" w:hAnsi="Arial" w:cs="Arial"/>
          <w:b/>
          <w:sz w:val="22"/>
          <w:szCs w:val="22"/>
        </w:rPr>
        <w:t>2+</w:t>
      </w:r>
      <w:r>
        <w:rPr>
          <w:rFonts w:ascii="Arial" w:hAnsi="Arial" w:cs="Arial"/>
          <w:sz w:val="22"/>
          <w:szCs w:val="22"/>
        </w:rPr>
        <w:t xml:space="preserve"> = bachelier (gradué) - (rang B3)</w:t>
      </w:r>
    </w:p>
    <w:p>
      <w:pPr>
        <w:rPr>
          <w:rFonts w:ascii="Arial" w:hAnsi="Arial" w:cs="Arial"/>
          <w:sz w:val="22"/>
          <w:szCs w:val="22"/>
        </w:rPr>
      </w:pPr>
      <w:r>
        <w:rPr>
          <w:rFonts w:ascii="Arial" w:hAnsi="Arial" w:cs="Arial"/>
          <w:b/>
          <w:sz w:val="22"/>
          <w:szCs w:val="22"/>
        </w:rPr>
        <w:t>2</w:t>
      </w:r>
      <w:r>
        <w:rPr>
          <w:rFonts w:ascii="Arial" w:hAnsi="Arial" w:cs="Arial"/>
          <w:sz w:val="22"/>
          <w:szCs w:val="22"/>
        </w:rPr>
        <w:t xml:space="preserve"> = enseignement secondaire supérieur (rang C3)</w:t>
      </w:r>
    </w:p>
    <w:p>
      <w:pPr>
        <w:rPr>
          <w:rFonts w:ascii="Arial" w:hAnsi="Arial" w:cs="Arial"/>
          <w:sz w:val="22"/>
          <w:szCs w:val="22"/>
        </w:rPr>
      </w:pPr>
      <w:r>
        <w:rPr>
          <w:rFonts w:ascii="Arial" w:hAnsi="Arial" w:cs="Arial"/>
          <w:b/>
          <w:sz w:val="22"/>
          <w:szCs w:val="22"/>
        </w:rPr>
        <w:t>3</w:t>
      </w:r>
      <w:r>
        <w:rPr>
          <w:rFonts w:ascii="Arial" w:hAnsi="Arial" w:cs="Arial"/>
          <w:sz w:val="22"/>
          <w:szCs w:val="22"/>
        </w:rPr>
        <w:t xml:space="preserve"> = enseignement secondaire inférieur (rang D3)</w:t>
      </w:r>
    </w:p>
    <w:p>
      <w:pPr>
        <w:rPr>
          <w:rFonts w:ascii="Arial" w:hAnsi="Arial" w:cs="Arial"/>
          <w:sz w:val="22"/>
          <w:szCs w:val="22"/>
        </w:rPr>
      </w:pPr>
      <w:r>
        <w:rPr>
          <w:rFonts w:ascii="Arial" w:hAnsi="Arial" w:cs="Arial"/>
          <w:b/>
          <w:sz w:val="22"/>
          <w:szCs w:val="22"/>
        </w:rPr>
        <w:t>4</w:t>
      </w:r>
      <w:r>
        <w:rPr>
          <w:rFonts w:ascii="Arial" w:hAnsi="Arial" w:cs="Arial"/>
          <w:sz w:val="22"/>
          <w:szCs w:val="22"/>
        </w:rPr>
        <w:t xml:space="preserve"> = enseignement primaire ou sans diplôme (rang E3)</w:t>
      </w:r>
    </w:p>
    <w:p>
      <w:pPr>
        <w:rPr>
          <w:rFonts w:ascii="Arial" w:hAnsi="Arial" w:cs="Arial"/>
          <w:sz w:val="22"/>
          <w:szCs w:val="22"/>
        </w:rPr>
      </w:pPr>
    </w:p>
    <w:p>
      <w:pPr>
        <w:rPr>
          <w:rFonts w:ascii="Arial" w:hAnsi="Arial" w:cs="Arial"/>
          <w:sz w:val="22"/>
          <w:szCs w:val="22"/>
        </w:rPr>
      </w:pPr>
      <w:r>
        <w:rPr>
          <w:rFonts w:ascii="Arial" w:hAnsi="Arial" w:cs="Arial"/>
          <w:b/>
          <w:sz w:val="22"/>
          <w:szCs w:val="22"/>
        </w:rPr>
        <w:t xml:space="preserve">IBAN (Compte bancaire) : </w:t>
      </w:r>
      <w:r>
        <w:rPr>
          <w:rFonts w:ascii="Arial" w:hAnsi="Arial" w:cs="Arial"/>
          <w:sz w:val="22"/>
          <w:szCs w:val="22"/>
        </w:rPr>
        <w:t xml:space="preserve">C’est le numéro de compte sur lequel seront payés les frais de déplacement dus au travailleur. Attention, il est impératif de communiquer la modification de ce numéro dans les plus brefs délais. </w:t>
      </w:r>
    </w:p>
    <w:p>
      <w:pPr>
        <w:rPr>
          <w:rFonts w:ascii="Arial" w:hAnsi="Arial" w:cs="Arial"/>
          <w:sz w:val="22"/>
          <w:szCs w:val="22"/>
        </w:rPr>
      </w:pPr>
    </w:p>
    <w:p>
      <w:pPr>
        <w:rPr>
          <w:rFonts w:ascii="Arial" w:hAnsi="Arial" w:cs="Arial"/>
          <w:sz w:val="22"/>
          <w:szCs w:val="22"/>
          <w:bdr w:val="single" w:sz="4" w:space="0" w:color="auto"/>
        </w:rPr>
      </w:pPr>
      <w:r>
        <w:rPr>
          <w:rFonts w:ascii="Arial" w:hAnsi="Arial" w:cs="Arial"/>
          <w:sz w:val="22"/>
          <w:szCs w:val="22"/>
          <w:bdr w:val="single" w:sz="4" w:space="0" w:color="auto"/>
        </w:rPr>
        <w:t>Partie réservée au Forem</w:t>
      </w:r>
    </w:p>
    <w:p>
      <w:pPr>
        <w:rPr>
          <w:rFonts w:ascii="Arial" w:hAnsi="Arial" w:cs="Arial"/>
          <w:b/>
          <w:sz w:val="22"/>
          <w:szCs w:val="22"/>
        </w:rPr>
      </w:pPr>
    </w:p>
    <w:p>
      <w:pPr>
        <w:rPr>
          <w:rFonts w:ascii="Arial" w:hAnsi="Arial" w:cs="Arial"/>
          <w:b/>
          <w:sz w:val="22"/>
          <w:szCs w:val="22"/>
        </w:rPr>
      </w:pPr>
      <w:r>
        <w:rPr>
          <w:rFonts w:ascii="Arial" w:hAnsi="Arial" w:cs="Arial"/>
          <w:b/>
          <w:sz w:val="22"/>
          <w:szCs w:val="22"/>
        </w:rPr>
        <w:t>Numéro de convention tripartite :</w:t>
      </w:r>
    </w:p>
    <w:p>
      <w:pPr>
        <w:rPr>
          <w:rFonts w:ascii="Arial" w:hAnsi="Arial" w:cs="Arial"/>
          <w:sz w:val="22"/>
          <w:szCs w:val="22"/>
        </w:rPr>
      </w:pPr>
      <w:r>
        <w:rPr>
          <w:rFonts w:ascii="Arial" w:hAnsi="Arial" w:cs="Arial"/>
          <w:sz w:val="22"/>
          <w:szCs w:val="22"/>
        </w:rPr>
        <w:t>Le numéro de convention tripartite est unique par travailleur et par contrat.</w:t>
      </w:r>
    </w:p>
    <w:p>
      <w:pPr>
        <w:rPr>
          <w:rFonts w:ascii="Arial" w:hAnsi="Arial" w:cs="Arial"/>
          <w:b/>
          <w:sz w:val="22"/>
          <w:szCs w:val="22"/>
        </w:rPr>
      </w:pPr>
    </w:p>
    <w:p>
      <w:pPr>
        <w:rPr>
          <w:rFonts w:ascii="Arial" w:hAnsi="Arial" w:cs="Arial"/>
          <w:sz w:val="22"/>
          <w:szCs w:val="22"/>
          <w:lang w:val="fr-BE"/>
        </w:rPr>
      </w:pPr>
      <w:r>
        <w:rPr>
          <w:rFonts w:ascii="Arial" w:hAnsi="Arial" w:cs="Arial"/>
          <w:sz w:val="22"/>
          <w:szCs w:val="22"/>
          <w:lang w:val="fr-BE"/>
        </w:rPr>
        <w:t>Il est composé :</w:t>
      </w:r>
    </w:p>
    <w:p>
      <w:pPr>
        <w:rPr>
          <w:rFonts w:ascii="Arial" w:hAnsi="Arial" w:cs="Arial"/>
          <w:sz w:val="22"/>
          <w:szCs w:val="22"/>
          <w:lang w:val="fr-BE"/>
        </w:rPr>
      </w:pPr>
      <w:r>
        <w:rPr>
          <w:rFonts w:ascii="Arial" w:hAnsi="Arial" w:cs="Arial"/>
          <w:sz w:val="22"/>
          <w:szCs w:val="22"/>
          <w:lang w:val="fr-BE"/>
        </w:rPr>
        <w:t xml:space="preserve">- d’un bloc de 2 chiffres à savoir celui correspondant à </w:t>
      </w:r>
      <w:smartTag w:uri="urn:schemas-microsoft-com:office:smarttags" w:element="PersonName">
        <w:smartTagPr>
          <w:attr w:name="ProductID" w:val="la Direction"/>
        </w:smartTagPr>
        <w:r>
          <w:rPr>
            <w:rFonts w:ascii="Arial" w:hAnsi="Arial" w:cs="Arial"/>
            <w:sz w:val="22"/>
            <w:szCs w:val="22"/>
            <w:lang w:val="fr-BE"/>
          </w:rPr>
          <w:t>la Direction</w:t>
        </w:r>
      </w:smartTag>
      <w:r>
        <w:rPr>
          <w:rFonts w:ascii="Arial" w:hAnsi="Arial" w:cs="Arial"/>
          <w:sz w:val="22"/>
          <w:szCs w:val="22"/>
          <w:lang w:val="fr-BE"/>
        </w:rPr>
        <w:t xml:space="preserve"> régionale du Forem Conseil (DR) qui gère le dossier d’engagement (DR de l’employeur),</w:t>
      </w:r>
    </w:p>
    <w:p>
      <w:pPr>
        <w:rPr>
          <w:rFonts w:ascii="Arial" w:hAnsi="Arial" w:cs="Arial"/>
          <w:sz w:val="22"/>
          <w:szCs w:val="22"/>
          <w:lang w:val="fr-BE"/>
        </w:rPr>
      </w:pPr>
      <w:r>
        <w:rPr>
          <w:rFonts w:ascii="Arial" w:hAnsi="Arial" w:cs="Arial"/>
          <w:sz w:val="22"/>
          <w:szCs w:val="22"/>
          <w:lang w:val="fr-BE"/>
        </w:rPr>
        <w:t>- d’un bloc de 5 chiffres à savoir celui de la décision,</w:t>
      </w:r>
    </w:p>
    <w:p>
      <w:pPr>
        <w:rPr>
          <w:rFonts w:ascii="Arial" w:hAnsi="Arial" w:cs="Arial"/>
          <w:sz w:val="22"/>
          <w:szCs w:val="22"/>
          <w:lang w:val="fr-BE"/>
        </w:rPr>
      </w:pPr>
      <w:r>
        <w:rPr>
          <w:rFonts w:ascii="Arial" w:hAnsi="Arial" w:cs="Arial"/>
          <w:sz w:val="22"/>
          <w:szCs w:val="22"/>
          <w:lang w:val="fr-BE"/>
        </w:rPr>
        <w:t>- d’un bloc de 6 chiffres qui est celui du numéro de contrat généré par l’application PTP.</w:t>
      </w:r>
    </w:p>
    <w:p>
      <w:pPr>
        <w:rPr>
          <w:rFonts w:ascii="Arial" w:hAnsi="Arial" w:cs="Arial"/>
          <w:sz w:val="22"/>
          <w:szCs w:val="22"/>
          <w:lang w:val="fr-BE"/>
        </w:rPr>
      </w:pPr>
    </w:p>
    <w:p>
      <w:pPr>
        <w:rPr>
          <w:rFonts w:ascii="Arial" w:hAnsi="Arial" w:cs="Arial"/>
          <w:sz w:val="22"/>
          <w:szCs w:val="22"/>
          <w:lang w:val="fr-BE"/>
        </w:rPr>
      </w:pPr>
      <w:r>
        <w:rPr>
          <w:rFonts w:ascii="Arial" w:hAnsi="Arial" w:cs="Arial"/>
          <w:sz w:val="22"/>
          <w:szCs w:val="22"/>
          <w:lang w:val="fr-BE"/>
        </w:rPr>
        <w:t>Les trois blocs sont séparés par un tiret (-).</w:t>
      </w:r>
    </w:p>
    <w:p>
      <w:pPr>
        <w:rPr>
          <w:rFonts w:ascii="Arial" w:hAnsi="Arial" w:cs="Arial"/>
          <w:sz w:val="22"/>
          <w:szCs w:val="22"/>
          <w:lang w:val="fr-BE"/>
        </w:rPr>
      </w:pPr>
    </w:p>
    <w:p>
      <w:pPr>
        <w:rPr>
          <w:rFonts w:ascii="Arial" w:hAnsi="Arial" w:cs="Arial"/>
          <w:sz w:val="22"/>
          <w:szCs w:val="22"/>
          <w:lang w:val="fr-BE"/>
        </w:rPr>
      </w:pPr>
      <w:r>
        <w:rPr>
          <w:rFonts w:ascii="Arial" w:hAnsi="Arial" w:cs="Arial"/>
          <w:b/>
          <w:sz w:val="22"/>
          <w:szCs w:val="22"/>
          <w:lang w:val="fr-BE"/>
        </w:rPr>
        <w:t>Code REM et Libellé REM :</w:t>
      </w:r>
      <w:r>
        <w:rPr>
          <w:rFonts w:ascii="Arial" w:hAnsi="Arial" w:cs="Arial"/>
          <w:sz w:val="22"/>
          <w:szCs w:val="22"/>
          <w:lang w:val="fr-BE"/>
        </w:rPr>
        <w:t xml:space="preserve"> Ce sont le code et le libellé du référentiel emploi métier déterminé par les services du Forem Conseil.</w:t>
      </w:r>
    </w:p>
    <w:p>
      <w:pPr>
        <w:jc w:val="both"/>
        <w:rPr>
          <w:rFonts w:ascii="Calibri" w:hAnsi="Calibri"/>
          <w:b/>
          <w:caps/>
          <w:sz w:val="28"/>
          <w:szCs w:val="28"/>
          <w:lang w:val="fr-BE"/>
        </w:rPr>
      </w:pPr>
      <w:r>
        <w:rPr>
          <w:rFonts w:ascii="Calibri" w:hAnsi="Calibri"/>
        </w:rPr>
        <w:br w:type="page"/>
      </w:r>
      <w:r>
        <w:rPr>
          <w:rFonts w:ascii="Calibri" w:hAnsi="Calibri"/>
          <w:b/>
          <w:caps/>
          <w:sz w:val="28"/>
          <w:szCs w:val="28"/>
          <w:lang w:val="fr-BE"/>
        </w:rPr>
        <w:t>Allocation de foyer</w:t>
      </w:r>
    </w:p>
    <w:p>
      <w:pPr>
        <w:jc w:val="both"/>
        <w:rPr>
          <w:rFonts w:ascii="Calibri" w:hAnsi="Calibri"/>
          <w:b/>
          <w:lang w:val="fr-BE"/>
        </w:rPr>
      </w:pPr>
      <w:r>
        <w:rPr>
          <w:rFonts w:ascii="Calibri" w:hAnsi="Calibri"/>
          <w:b/>
          <w:lang w:val="fr-BE"/>
        </w:rPr>
        <w:t>Décret du 4 mai 2005</w:t>
      </w:r>
    </w:p>
    <w:p>
      <w:pPr>
        <w:jc w:val="both"/>
        <w:rPr>
          <w:rFonts w:ascii="Calibri" w:hAnsi="Calibri"/>
          <w:b/>
          <w:lang w:val="fr-BE"/>
        </w:rPr>
      </w:pPr>
      <w:r>
        <w:rPr>
          <w:rFonts w:ascii="Calibri" w:hAnsi="Calibri"/>
          <w:b/>
          <w:lang w:val="fr-BE"/>
        </w:rPr>
        <w:t>Désignation de la/du bénéficiaire</w:t>
      </w:r>
    </w:p>
    <w:p>
      <w:pPr>
        <w:ind w:left="4253"/>
        <w:rPr>
          <w:rFonts w:ascii="Calibri" w:hAnsi="Calibri"/>
          <w:lang w:val="fr-BE"/>
        </w:rPr>
      </w:pPr>
      <w:r>
        <w:rPr>
          <w:rFonts w:ascii="Calibri" w:hAnsi="Calibri"/>
          <w:lang w:val="fr-BE"/>
        </w:rPr>
        <w:t>Ministère de la Fédération Wallonie-Bruxelles</w:t>
      </w:r>
    </w:p>
    <w:p>
      <w:pPr>
        <w:ind w:left="4253"/>
        <w:rPr>
          <w:rFonts w:ascii="Calibri" w:hAnsi="Calibri"/>
          <w:lang w:val="fr-BE"/>
        </w:rPr>
      </w:pPr>
      <w:r>
        <w:rPr>
          <w:rFonts w:ascii="Calibri" w:hAnsi="Calibri"/>
          <w:lang w:val="fr-BE"/>
        </w:rPr>
        <w:t>AGE</w:t>
      </w:r>
    </w:p>
    <w:p>
      <w:pPr>
        <w:ind w:left="4253"/>
        <w:rPr>
          <w:rFonts w:ascii="Calibri" w:hAnsi="Calibri"/>
          <w:lang w:val="fr-BE"/>
        </w:rPr>
      </w:pPr>
      <w:r>
        <w:rPr>
          <w:rFonts w:ascii="Calibri" w:hAnsi="Calibri"/>
          <w:lang w:val="fr-BE"/>
        </w:rPr>
        <w:t>Service ACS-APE-PTP</w:t>
      </w:r>
    </w:p>
    <w:p>
      <w:pPr>
        <w:ind w:left="4253"/>
        <w:jc w:val="both"/>
        <w:rPr>
          <w:rFonts w:ascii="Calibri" w:hAnsi="Calibri"/>
          <w:lang w:val="fr-BE"/>
        </w:rPr>
      </w:pPr>
      <w:r>
        <w:rPr>
          <w:rFonts w:ascii="Calibri" w:hAnsi="Calibri"/>
          <w:lang w:val="fr-BE"/>
        </w:rPr>
        <w:t>Boulevard Léopold II 44</w:t>
      </w:r>
    </w:p>
    <w:p>
      <w:pPr>
        <w:ind w:left="4253"/>
        <w:jc w:val="both"/>
        <w:rPr>
          <w:rFonts w:ascii="Calibri" w:hAnsi="Calibri"/>
          <w:lang w:val="fr-BE"/>
        </w:rPr>
      </w:pPr>
      <w:r>
        <w:rPr>
          <w:rFonts w:ascii="Calibri" w:hAnsi="Calibri"/>
          <w:lang w:val="fr-BE"/>
        </w:rPr>
        <w:t>1080 BRUXELLES</w:t>
      </w:r>
    </w:p>
    <w:p>
      <w:pPr>
        <w:jc w:val="both"/>
        <w:rPr>
          <w:rFonts w:ascii="Calibri" w:hAnsi="Calibri"/>
          <w:lang w:val="fr-B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8"/>
        <w:gridCol w:w="3600"/>
        <w:gridCol w:w="1009"/>
        <w:gridCol w:w="3600"/>
      </w:tblGrid>
      <w:tr>
        <w:tc>
          <w:tcPr>
            <w:tcW w:w="1008" w:type="dxa"/>
          </w:tcPr>
          <w:p>
            <w:pPr>
              <w:jc w:val="both"/>
              <w:rPr>
                <w:rFonts w:ascii="Calibri" w:hAnsi="Calibri"/>
                <w:lang w:val="fr-BE"/>
              </w:rPr>
            </w:pPr>
            <w:r>
              <w:rPr>
                <w:rFonts w:ascii="Calibri" w:hAnsi="Calibri"/>
                <w:lang w:val="fr-BE"/>
              </w:rPr>
              <w:t>Rubr.</w:t>
            </w:r>
          </w:p>
        </w:tc>
        <w:tc>
          <w:tcPr>
            <w:tcW w:w="3600" w:type="dxa"/>
          </w:tcPr>
          <w:p>
            <w:pPr>
              <w:jc w:val="both"/>
              <w:rPr>
                <w:rFonts w:ascii="Calibri" w:hAnsi="Calibri"/>
                <w:lang w:val="fr-BE"/>
              </w:rPr>
            </w:pPr>
            <w:r>
              <w:rPr>
                <w:rFonts w:ascii="Calibri" w:hAnsi="Calibri"/>
                <w:lang w:val="fr-BE"/>
              </w:rPr>
              <w:t>Membre du personnel qui introduit la demande</w:t>
            </w:r>
          </w:p>
        </w:tc>
        <w:tc>
          <w:tcPr>
            <w:tcW w:w="1009" w:type="dxa"/>
          </w:tcPr>
          <w:p>
            <w:pPr>
              <w:jc w:val="both"/>
              <w:rPr>
                <w:rFonts w:ascii="Calibri" w:hAnsi="Calibri"/>
                <w:lang w:val="fr-BE"/>
              </w:rPr>
            </w:pPr>
            <w:r>
              <w:rPr>
                <w:rFonts w:ascii="Calibri" w:hAnsi="Calibri"/>
                <w:lang w:val="fr-BE"/>
              </w:rPr>
              <w:t>Rubr.</w:t>
            </w:r>
          </w:p>
        </w:tc>
        <w:tc>
          <w:tcPr>
            <w:tcW w:w="3600" w:type="dxa"/>
          </w:tcPr>
          <w:p>
            <w:pPr>
              <w:jc w:val="both"/>
              <w:rPr>
                <w:rFonts w:ascii="Calibri" w:hAnsi="Calibri"/>
                <w:lang w:val="fr-BE"/>
              </w:rPr>
            </w:pPr>
            <w:r>
              <w:rPr>
                <w:rFonts w:ascii="Calibri" w:hAnsi="Calibri"/>
                <w:lang w:val="fr-BE"/>
              </w:rPr>
              <w:t>Conjoint ou personne avec qui l’agent cohabite</w:t>
            </w:r>
          </w:p>
        </w:tc>
      </w:tr>
      <w:tr>
        <w:tc>
          <w:tcPr>
            <w:tcW w:w="1008" w:type="dxa"/>
          </w:tcPr>
          <w:p>
            <w:pPr>
              <w:spacing w:after="120"/>
              <w:jc w:val="both"/>
              <w:rPr>
                <w:rFonts w:ascii="Calibri" w:hAnsi="Calibri"/>
                <w:lang w:val="fr-BE"/>
              </w:rPr>
            </w:pPr>
            <w:r>
              <w:rPr>
                <w:rFonts w:ascii="Calibri" w:hAnsi="Calibri"/>
                <w:lang w:val="fr-BE"/>
              </w:rPr>
              <w:t>1</w:t>
            </w:r>
          </w:p>
        </w:tc>
        <w:tc>
          <w:tcPr>
            <w:tcW w:w="3600" w:type="dxa"/>
          </w:tcPr>
          <w:p>
            <w:pPr>
              <w:jc w:val="both"/>
              <w:rPr>
                <w:rFonts w:ascii="Calibri" w:hAnsi="Calibri"/>
                <w:lang w:val="fr-BE"/>
              </w:rPr>
            </w:pPr>
            <w:r>
              <w:rPr>
                <w:rFonts w:ascii="Calibri" w:hAnsi="Calibri"/>
                <w:lang w:val="fr-BE"/>
              </w:rPr>
              <w:t>Le (La) soussigné(e)</w:t>
            </w:r>
          </w:p>
          <w:p>
            <w:pPr>
              <w:spacing w:after="120"/>
              <w:jc w:val="both"/>
              <w:rPr>
                <w:rFonts w:ascii="Calibri" w:hAnsi="Calibri"/>
                <w:lang w:val="fr-BE"/>
              </w:rPr>
            </w:pPr>
            <w:r>
              <w:rPr>
                <w:rFonts w:ascii="Calibri" w:hAnsi="Calibri"/>
                <w:lang w:val="fr-BE"/>
              </w:rPr>
              <w:t>Nom, prénoms :</w:t>
            </w:r>
          </w:p>
          <w:p>
            <w:pPr>
              <w:spacing w:after="120"/>
              <w:jc w:val="both"/>
              <w:rPr>
                <w:rFonts w:ascii="Calibri" w:hAnsi="Calibri"/>
                <w:lang w:val="fr-BE"/>
              </w:rPr>
            </w:pPr>
          </w:p>
        </w:tc>
        <w:tc>
          <w:tcPr>
            <w:tcW w:w="1009" w:type="dxa"/>
          </w:tcPr>
          <w:p>
            <w:pPr>
              <w:spacing w:after="120"/>
              <w:jc w:val="both"/>
              <w:rPr>
                <w:rFonts w:ascii="Calibri" w:hAnsi="Calibri"/>
                <w:lang w:val="fr-BE"/>
              </w:rPr>
            </w:pPr>
            <w:r>
              <w:rPr>
                <w:rFonts w:ascii="Calibri" w:hAnsi="Calibri"/>
                <w:lang w:val="fr-BE"/>
              </w:rPr>
              <w:t>8</w:t>
            </w:r>
          </w:p>
        </w:tc>
        <w:tc>
          <w:tcPr>
            <w:tcW w:w="3600" w:type="dxa"/>
          </w:tcPr>
          <w:p>
            <w:pPr>
              <w:spacing w:after="120"/>
              <w:jc w:val="both"/>
              <w:rPr>
                <w:rFonts w:ascii="Calibri" w:hAnsi="Calibri"/>
                <w:lang w:val="fr-BE"/>
              </w:rPr>
            </w:pPr>
            <w:r>
              <w:rPr>
                <w:rFonts w:ascii="Calibri" w:hAnsi="Calibri"/>
                <w:lang w:val="fr-BE"/>
              </w:rPr>
              <w:t>Nom, prénoms :</w:t>
            </w:r>
          </w:p>
        </w:tc>
      </w:tr>
      <w:tr>
        <w:tc>
          <w:tcPr>
            <w:tcW w:w="1008" w:type="dxa"/>
          </w:tcPr>
          <w:p>
            <w:pPr>
              <w:spacing w:after="120"/>
              <w:jc w:val="both"/>
              <w:rPr>
                <w:rFonts w:ascii="Calibri" w:hAnsi="Calibri"/>
                <w:lang w:val="fr-BE"/>
              </w:rPr>
            </w:pPr>
            <w:r>
              <w:rPr>
                <w:rFonts w:ascii="Calibri" w:hAnsi="Calibri"/>
                <w:lang w:val="fr-BE"/>
              </w:rPr>
              <w:t>2</w:t>
            </w:r>
          </w:p>
        </w:tc>
        <w:tc>
          <w:tcPr>
            <w:tcW w:w="3600" w:type="dxa"/>
          </w:tcPr>
          <w:p>
            <w:pPr>
              <w:spacing w:after="120"/>
              <w:jc w:val="both"/>
              <w:rPr>
                <w:rFonts w:ascii="Calibri" w:hAnsi="Calibri"/>
                <w:lang w:val="fr-BE"/>
              </w:rPr>
            </w:pPr>
            <w:r>
              <w:rPr>
                <w:rFonts w:ascii="Calibri" w:hAnsi="Calibri"/>
                <w:lang w:val="fr-BE"/>
              </w:rPr>
              <w:t>Lieu et date de naissance :</w:t>
            </w:r>
          </w:p>
          <w:p>
            <w:pPr>
              <w:spacing w:after="120"/>
              <w:jc w:val="both"/>
              <w:rPr>
                <w:rFonts w:ascii="Calibri" w:hAnsi="Calibri"/>
                <w:lang w:val="fr-BE"/>
              </w:rPr>
            </w:pPr>
          </w:p>
        </w:tc>
        <w:tc>
          <w:tcPr>
            <w:tcW w:w="1009" w:type="dxa"/>
          </w:tcPr>
          <w:p>
            <w:pPr>
              <w:spacing w:after="120"/>
              <w:jc w:val="both"/>
              <w:rPr>
                <w:rFonts w:ascii="Calibri" w:hAnsi="Calibri"/>
                <w:lang w:val="fr-BE"/>
              </w:rPr>
            </w:pPr>
            <w:r>
              <w:rPr>
                <w:rFonts w:ascii="Calibri" w:hAnsi="Calibri"/>
                <w:lang w:val="fr-BE"/>
              </w:rPr>
              <w:t>9</w:t>
            </w:r>
          </w:p>
        </w:tc>
        <w:tc>
          <w:tcPr>
            <w:tcW w:w="3600" w:type="dxa"/>
          </w:tcPr>
          <w:p>
            <w:pPr>
              <w:spacing w:after="120"/>
              <w:jc w:val="both"/>
              <w:rPr>
                <w:rFonts w:ascii="Calibri" w:hAnsi="Calibri"/>
                <w:lang w:val="fr-BE"/>
              </w:rPr>
            </w:pPr>
            <w:r>
              <w:rPr>
                <w:rFonts w:ascii="Calibri" w:hAnsi="Calibri"/>
                <w:lang w:val="fr-BE"/>
              </w:rPr>
              <w:t>Lieu et date de naissance :</w:t>
            </w:r>
          </w:p>
        </w:tc>
      </w:tr>
      <w:tr>
        <w:tc>
          <w:tcPr>
            <w:tcW w:w="1008" w:type="dxa"/>
          </w:tcPr>
          <w:p>
            <w:pPr>
              <w:spacing w:after="120"/>
              <w:jc w:val="both"/>
              <w:rPr>
                <w:rFonts w:ascii="Calibri" w:hAnsi="Calibri"/>
                <w:lang w:val="fr-BE"/>
              </w:rPr>
            </w:pPr>
            <w:r>
              <w:rPr>
                <w:rFonts w:ascii="Calibri" w:hAnsi="Calibri"/>
                <w:lang w:val="fr-BE"/>
              </w:rPr>
              <w:t>3</w:t>
            </w:r>
          </w:p>
        </w:tc>
        <w:tc>
          <w:tcPr>
            <w:tcW w:w="3600" w:type="dxa"/>
          </w:tcPr>
          <w:p>
            <w:pPr>
              <w:spacing w:after="120"/>
              <w:jc w:val="both"/>
              <w:rPr>
                <w:rFonts w:ascii="Calibri" w:hAnsi="Calibri"/>
                <w:lang w:val="fr-BE"/>
              </w:rPr>
            </w:pPr>
            <w:r>
              <w:rPr>
                <w:rFonts w:ascii="Calibri" w:hAnsi="Calibri"/>
                <w:lang w:val="fr-BE"/>
              </w:rPr>
              <w:t>Adresse personnelle :</w:t>
            </w:r>
          </w:p>
          <w:p>
            <w:pPr>
              <w:spacing w:after="120"/>
              <w:jc w:val="both"/>
              <w:rPr>
                <w:rFonts w:ascii="Calibri" w:hAnsi="Calibri"/>
                <w:lang w:val="fr-BE"/>
              </w:rPr>
            </w:pPr>
          </w:p>
        </w:tc>
        <w:tc>
          <w:tcPr>
            <w:tcW w:w="1009" w:type="dxa"/>
          </w:tcPr>
          <w:p>
            <w:pPr>
              <w:spacing w:after="120"/>
              <w:jc w:val="both"/>
              <w:rPr>
                <w:rFonts w:ascii="Calibri" w:hAnsi="Calibri"/>
                <w:lang w:val="fr-BE"/>
              </w:rPr>
            </w:pPr>
            <w:r>
              <w:rPr>
                <w:rFonts w:ascii="Calibri" w:hAnsi="Calibri"/>
                <w:lang w:val="fr-BE"/>
              </w:rPr>
              <w:t>10</w:t>
            </w:r>
          </w:p>
        </w:tc>
        <w:tc>
          <w:tcPr>
            <w:tcW w:w="3600" w:type="dxa"/>
          </w:tcPr>
          <w:p>
            <w:pPr>
              <w:spacing w:after="120"/>
              <w:jc w:val="both"/>
              <w:rPr>
                <w:rFonts w:ascii="Calibri" w:hAnsi="Calibri"/>
                <w:lang w:val="fr-BE"/>
              </w:rPr>
            </w:pPr>
            <w:r>
              <w:rPr>
                <w:rFonts w:ascii="Calibri" w:hAnsi="Calibri"/>
                <w:lang w:val="fr-BE"/>
              </w:rPr>
              <w:t xml:space="preserve">Adresse personnelle : </w:t>
            </w:r>
          </w:p>
        </w:tc>
      </w:tr>
      <w:tr>
        <w:tc>
          <w:tcPr>
            <w:tcW w:w="1008" w:type="dxa"/>
          </w:tcPr>
          <w:p>
            <w:pPr>
              <w:spacing w:after="120"/>
              <w:jc w:val="both"/>
              <w:rPr>
                <w:rFonts w:ascii="Calibri" w:hAnsi="Calibri"/>
                <w:lang w:val="fr-BE"/>
              </w:rPr>
            </w:pPr>
            <w:r>
              <w:rPr>
                <w:rFonts w:ascii="Calibri" w:hAnsi="Calibri"/>
                <w:lang w:val="fr-BE"/>
              </w:rPr>
              <w:t>4</w:t>
            </w:r>
          </w:p>
        </w:tc>
        <w:tc>
          <w:tcPr>
            <w:tcW w:w="3600" w:type="dxa"/>
          </w:tcPr>
          <w:p>
            <w:pPr>
              <w:spacing w:after="120"/>
              <w:jc w:val="both"/>
              <w:rPr>
                <w:rFonts w:ascii="Calibri" w:hAnsi="Calibri"/>
                <w:lang w:val="fr-BE"/>
              </w:rPr>
            </w:pPr>
            <w:r>
              <w:rPr>
                <w:rFonts w:ascii="Calibri" w:hAnsi="Calibri"/>
                <w:lang w:val="fr-BE"/>
              </w:rPr>
              <w:t>Établissement :</w:t>
            </w:r>
          </w:p>
          <w:p>
            <w:pPr>
              <w:spacing w:after="240"/>
              <w:jc w:val="both"/>
              <w:rPr>
                <w:rFonts w:ascii="Calibri" w:hAnsi="Calibri"/>
                <w:lang w:val="fr-BE"/>
              </w:rPr>
            </w:pPr>
          </w:p>
        </w:tc>
        <w:tc>
          <w:tcPr>
            <w:tcW w:w="1009" w:type="dxa"/>
          </w:tcPr>
          <w:p>
            <w:pPr>
              <w:spacing w:after="120"/>
              <w:jc w:val="both"/>
              <w:rPr>
                <w:rFonts w:ascii="Calibri" w:hAnsi="Calibri"/>
                <w:lang w:val="fr-BE"/>
              </w:rPr>
            </w:pPr>
            <w:r>
              <w:rPr>
                <w:rFonts w:ascii="Calibri" w:hAnsi="Calibri"/>
                <w:lang w:val="fr-BE"/>
              </w:rPr>
              <w:t>11</w:t>
            </w:r>
          </w:p>
        </w:tc>
        <w:tc>
          <w:tcPr>
            <w:tcW w:w="3600" w:type="dxa"/>
          </w:tcPr>
          <w:p>
            <w:pPr>
              <w:spacing w:after="120"/>
              <w:jc w:val="both"/>
              <w:rPr>
                <w:rFonts w:ascii="Calibri" w:hAnsi="Calibri"/>
                <w:lang w:val="fr-BE"/>
              </w:rPr>
            </w:pPr>
            <w:r>
              <w:rPr>
                <w:rFonts w:ascii="Calibri" w:hAnsi="Calibri"/>
                <w:lang w:val="fr-BE"/>
              </w:rPr>
              <w:t>Dénomination de l’employeur :</w:t>
            </w:r>
          </w:p>
        </w:tc>
      </w:tr>
      <w:tr>
        <w:tc>
          <w:tcPr>
            <w:tcW w:w="1008" w:type="dxa"/>
          </w:tcPr>
          <w:p>
            <w:pPr>
              <w:spacing w:after="120"/>
              <w:jc w:val="both"/>
              <w:rPr>
                <w:rFonts w:ascii="Calibri" w:hAnsi="Calibri"/>
                <w:lang w:val="fr-BE"/>
              </w:rPr>
            </w:pPr>
            <w:r>
              <w:rPr>
                <w:rFonts w:ascii="Calibri" w:hAnsi="Calibri"/>
                <w:lang w:val="fr-BE"/>
              </w:rPr>
              <w:t>5</w:t>
            </w:r>
          </w:p>
        </w:tc>
        <w:tc>
          <w:tcPr>
            <w:tcW w:w="3600" w:type="dxa"/>
          </w:tcPr>
          <w:p>
            <w:pPr>
              <w:spacing w:after="120"/>
              <w:jc w:val="both"/>
              <w:rPr>
                <w:rFonts w:ascii="Calibri" w:hAnsi="Calibri"/>
                <w:lang w:val="fr-BE"/>
              </w:rPr>
            </w:pPr>
            <w:r>
              <w:rPr>
                <w:rFonts w:ascii="Calibri" w:hAnsi="Calibri"/>
                <w:lang w:val="fr-BE"/>
              </w:rPr>
              <w:t>Adresse de l’établissement :</w:t>
            </w:r>
          </w:p>
          <w:p>
            <w:pPr>
              <w:spacing w:after="240"/>
              <w:jc w:val="both"/>
              <w:rPr>
                <w:rFonts w:ascii="Calibri" w:hAnsi="Calibri"/>
                <w:lang w:val="fr-BE"/>
              </w:rPr>
            </w:pPr>
          </w:p>
        </w:tc>
        <w:tc>
          <w:tcPr>
            <w:tcW w:w="1009" w:type="dxa"/>
          </w:tcPr>
          <w:p>
            <w:pPr>
              <w:spacing w:after="120"/>
              <w:jc w:val="both"/>
              <w:rPr>
                <w:rFonts w:ascii="Calibri" w:hAnsi="Calibri"/>
                <w:lang w:val="fr-BE"/>
              </w:rPr>
            </w:pPr>
            <w:r>
              <w:rPr>
                <w:rFonts w:ascii="Calibri" w:hAnsi="Calibri"/>
                <w:lang w:val="fr-BE"/>
              </w:rPr>
              <w:t>12</w:t>
            </w:r>
          </w:p>
        </w:tc>
        <w:tc>
          <w:tcPr>
            <w:tcW w:w="3600" w:type="dxa"/>
          </w:tcPr>
          <w:p>
            <w:pPr>
              <w:spacing w:after="120"/>
              <w:jc w:val="both"/>
              <w:rPr>
                <w:rFonts w:ascii="Calibri" w:hAnsi="Calibri"/>
                <w:lang w:val="fr-BE"/>
              </w:rPr>
            </w:pPr>
            <w:r>
              <w:rPr>
                <w:rFonts w:ascii="Calibri" w:hAnsi="Calibri"/>
                <w:lang w:val="fr-BE"/>
              </w:rPr>
              <w:t xml:space="preserve">Adresse de l’employeur : </w:t>
            </w:r>
          </w:p>
          <w:p>
            <w:pPr>
              <w:spacing w:after="120"/>
              <w:jc w:val="both"/>
              <w:rPr>
                <w:rFonts w:ascii="Calibri" w:hAnsi="Calibri"/>
                <w:lang w:val="fr-BE"/>
              </w:rPr>
            </w:pPr>
          </w:p>
        </w:tc>
      </w:tr>
      <w:tr>
        <w:tc>
          <w:tcPr>
            <w:tcW w:w="1008" w:type="dxa"/>
          </w:tcPr>
          <w:p>
            <w:pPr>
              <w:spacing w:after="120"/>
              <w:jc w:val="both"/>
              <w:rPr>
                <w:rFonts w:ascii="Calibri" w:hAnsi="Calibri"/>
                <w:lang w:val="fr-BE"/>
              </w:rPr>
            </w:pPr>
            <w:r>
              <w:rPr>
                <w:rFonts w:ascii="Calibri" w:hAnsi="Calibri"/>
                <w:lang w:val="fr-BE"/>
              </w:rPr>
              <w:t>6</w:t>
            </w:r>
          </w:p>
        </w:tc>
        <w:tc>
          <w:tcPr>
            <w:tcW w:w="3600" w:type="dxa"/>
          </w:tcPr>
          <w:p>
            <w:pPr>
              <w:spacing w:after="120"/>
              <w:jc w:val="both"/>
              <w:rPr>
                <w:rFonts w:ascii="Calibri" w:hAnsi="Calibri"/>
                <w:lang w:val="fr-BE"/>
              </w:rPr>
            </w:pPr>
            <w:r>
              <w:rPr>
                <w:rFonts w:ascii="Calibri" w:hAnsi="Calibri"/>
                <w:lang w:val="fr-BE"/>
              </w:rPr>
              <w:t xml:space="preserve">Fonction : </w:t>
            </w:r>
          </w:p>
          <w:p>
            <w:pPr>
              <w:spacing w:after="120"/>
              <w:jc w:val="both"/>
              <w:rPr>
                <w:rFonts w:ascii="Calibri" w:hAnsi="Calibri"/>
                <w:lang w:val="fr-BE"/>
              </w:rPr>
            </w:pPr>
          </w:p>
        </w:tc>
        <w:tc>
          <w:tcPr>
            <w:tcW w:w="1009" w:type="dxa"/>
          </w:tcPr>
          <w:p>
            <w:pPr>
              <w:spacing w:after="120"/>
              <w:jc w:val="both"/>
              <w:rPr>
                <w:rFonts w:ascii="Calibri" w:hAnsi="Calibri"/>
                <w:lang w:val="fr-BE"/>
              </w:rPr>
            </w:pPr>
            <w:r>
              <w:rPr>
                <w:rFonts w:ascii="Calibri" w:hAnsi="Calibri"/>
                <w:lang w:val="fr-BE"/>
              </w:rPr>
              <w:t>13</w:t>
            </w:r>
          </w:p>
        </w:tc>
        <w:tc>
          <w:tcPr>
            <w:tcW w:w="3600" w:type="dxa"/>
          </w:tcPr>
          <w:p>
            <w:pPr>
              <w:spacing w:after="120"/>
              <w:jc w:val="both"/>
              <w:rPr>
                <w:rFonts w:ascii="Calibri" w:hAnsi="Calibri"/>
                <w:lang w:val="fr-BE"/>
              </w:rPr>
            </w:pPr>
            <w:r>
              <w:rPr>
                <w:rFonts w:ascii="Calibri" w:hAnsi="Calibri"/>
                <w:lang w:val="fr-BE"/>
              </w:rPr>
              <w:t xml:space="preserve">Date d’entrée en fonction : </w:t>
            </w:r>
          </w:p>
        </w:tc>
      </w:tr>
      <w:tr>
        <w:tc>
          <w:tcPr>
            <w:tcW w:w="1008" w:type="dxa"/>
          </w:tcPr>
          <w:p>
            <w:pPr>
              <w:spacing w:after="120"/>
              <w:jc w:val="both"/>
              <w:rPr>
                <w:rFonts w:ascii="Calibri" w:hAnsi="Calibri"/>
                <w:lang w:val="fr-BE"/>
              </w:rPr>
            </w:pPr>
            <w:r>
              <w:rPr>
                <w:rFonts w:ascii="Calibri" w:hAnsi="Calibri"/>
                <w:lang w:val="fr-BE"/>
              </w:rPr>
              <w:t>7</w:t>
            </w:r>
          </w:p>
        </w:tc>
        <w:tc>
          <w:tcPr>
            <w:tcW w:w="3600" w:type="dxa"/>
          </w:tcPr>
          <w:p>
            <w:pPr>
              <w:spacing w:after="120"/>
              <w:jc w:val="both"/>
              <w:rPr>
                <w:rFonts w:ascii="Calibri" w:hAnsi="Calibri"/>
                <w:lang w:val="fr-BE"/>
              </w:rPr>
            </w:pPr>
            <w:r>
              <w:rPr>
                <w:rFonts w:ascii="Calibri" w:hAnsi="Calibri"/>
                <w:lang w:val="fr-BE"/>
              </w:rPr>
              <w:t xml:space="preserve">N° de matricule : </w:t>
            </w:r>
          </w:p>
          <w:p>
            <w:pPr>
              <w:spacing w:after="120"/>
              <w:jc w:val="both"/>
              <w:rPr>
                <w:rFonts w:ascii="Calibri" w:hAnsi="Calibri"/>
                <w:lang w:val="fr-BE"/>
              </w:rPr>
            </w:pPr>
          </w:p>
        </w:tc>
        <w:tc>
          <w:tcPr>
            <w:tcW w:w="1009" w:type="dxa"/>
          </w:tcPr>
          <w:p>
            <w:pPr>
              <w:spacing w:after="120"/>
              <w:jc w:val="both"/>
              <w:rPr>
                <w:rFonts w:ascii="Calibri" w:hAnsi="Calibri"/>
                <w:lang w:val="fr-BE"/>
              </w:rPr>
            </w:pPr>
          </w:p>
        </w:tc>
        <w:tc>
          <w:tcPr>
            <w:tcW w:w="3600" w:type="dxa"/>
          </w:tcPr>
          <w:p>
            <w:pPr>
              <w:spacing w:after="120"/>
              <w:jc w:val="both"/>
              <w:rPr>
                <w:rFonts w:ascii="Calibri" w:hAnsi="Calibri"/>
                <w:lang w:val="fr-BE"/>
              </w:rPr>
            </w:pPr>
          </w:p>
        </w:tc>
      </w:tr>
    </w:tbl>
    <w:p>
      <w:pPr>
        <w:jc w:val="both"/>
        <w:rPr>
          <w:rFonts w:ascii="Calibri" w:hAnsi="Calibri"/>
          <w:lang w:val="fr-BE"/>
        </w:rPr>
      </w:pPr>
    </w:p>
    <w:p>
      <w:pPr>
        <w:spacing w:after="120"/>
        <w:jc w:val="both"/>
        <w:rPr>
          <w:rFonts w:ascii="Calibri" w:hAnsi="Calibri"/>
          <w:lang w:val="fr-BE"/>
        </w:rPr>
      </w:pPr>
      <w:r>
        <w:rPr>
          <w:rFonts w:ascii="Calibri" w:hAnsi="Calibri"/>
          <w:lang w:val="fr-BE"/>
        </w:rPr>
        <w:t>déclare sur l’honneur :</w:t>
      </w:r>
    </w:p>
    <w:p>
      <w:pPr>
        <w:numPr>
          <w:ilvl w:val="0"/>
          <w:numId w:val="26"/>
        </w:numPr>
        <w:spacing w:after="120"/>
        <w:jc w:val="both"/>
        <w:rPr>
          <w:rFonts w:ascii="Calibri" w:hAnsi="Calibri"/>
          <w:lang w:val="fr-BE"/>
        </w:rPr>
      </w:pPr>
      <w:r>
        <w:rPr>
          <w:rFonts w:ascii="Calibri" w:hAnsi="Calibri"/>
          <w:lang w:val="fr-BE"/>
        </w:rPr>
        <w:t>que les renseignements précités sont sincères et exacts ;</w:t>
      </w:r>
    </w:p>
    <w:p>
      <w:pPr>
        <w:numPr>
          <w:ilvl w:val="0"/>
          <w:numId w:val="26"/>
        </w:numPr>
        <w:spacing w:after="120"/>
        <w:jc w:val="both"/>
        <w:rPr>
          <w:rFonts w:ascii="Calibri" w:hAnsi="Calibri"/>
          <w:lang w:val="fr-BE"/>
        </w:rPr>
      </w:pPr>
      <w:r>
        <w:rPr>
          <w:rFonts w:ascii="Calibri" w:hAnsi="Calibri"/>
          <w:lang w:val="fr-BE"/>
        </w:rPr>
        <w:t>qu’il/elle communiquera immédiatement toute modification de même que tout changement de l’état civil au moyen d’une nouvelle déclaration établis selon le même modèle ;</w:t>
      </w:r>
    </w:p>
    <w:p>
      <w:pPr>
        <w:numPr>
          <w:ilvl w:val="0"/>
          <w:numId w:val="26"/>
        </w:numPr>
        <w:spacing w:after="120"/>
        <w:jc w:val="both"/>
        <w:rPr>
          <w:rFonts w:ascii="Calibri" w:hAnsi="Calibri"/>
          <w:lang w:val="fr-BE"/>
        </w:rPr>
      </w:pPr>
      <w:r>
        <w:rPr>
          <w:rFonts w:ascii="Calibri" w:hAnsi="Calibri"/>
          <w:lang w:val="fr-BE"/>
        </w:rPr>
        <w:t>que son conjoint ne bénéficie pas de l’allocation de foyer.</w:t>
      </w:r>
    </w:p>
    <w:p>
      <w:pPr>
        <w:spacing w:after="120"/>
        <w:jc w:val="both"/>
        <w:rPr>
          <w:rFonts w:ascii="Calibri" w:hAnsi="Calibri"/>
          <w:lang w:val="fr-BE"/>
        </w:rPr>
      </w:pPr>
    </w:p>
    <w:p>
      <w:pPr>
        <w:spacing w:after="120"/>
        <w:ind w:left="3420"/>
        <w:jc w:val="both"/>
        <w:rPr>
          <w:rFonts w:ascii="Calibri" w:hAnsi="Calibri"/>
          <w:lang w:val="fr-BE"/>
        </w:rPr>
      </w:pPr>
      <w:r>
        <w:rPr>
          <w:rFonts w:ascii="Calibri" w:hAnsi="Calibri"/>
          <w:lang w:val="fr-BE"/>
        </w:rPr>
        <w:t>Fait à ………………………………………., le ……………………………</w:t>
      </w:r>
    </w:p>
    <w:p>
      <w:pPr>
        <w:spacing w:after="120"/>
        <w:ind w:left="3420"/>
        <w:jc w:val="both"/>
        <w:rPr>
          <w:rFonts w:ascii="Calibri" w:hAnsi="Calibri"/>
          <w:lang w:val="fr-BE"/>
        </w:rPr>
        <w:sectPr>
          <w:footerReference w:type="default" r:id="rId45"/>
          <w:pgSz w:w="11906" w:h="16838"/>
          <w:pgMar w:top="1418" w:right="1274" w:bottom="1418" w:left="993" w:header="709" w:footer="709" w:gutter="0"/>
          <w:cols w:space="708"/>
          <w:docGrid w:linePitch="360"/>
        </w:sectPr>
      </w:pPr>
      <w:r>
        <w:rPr>
          <w:rFonts w:ascii="Calibri" w:hAnsi="Calibri"/>
          <w:lang w:val="fr-BE"/>
        </w:rPr>
        <w:t>Signature du membre du personnel introduisant la demande</w:t>
      </w:r>
    </w:p>
    <w:p>
      <w:pPr>
        <w:spacing w:after="120"/>
        <w:ind w:firstLine="708"/>
        <w:jc w:val="both"/>
        <w:rPr>
          <w:rFonts w:ascii="Calibri" w:hAnsi="Calibri"/>
          <w:u w:val="single"/>
        </w:rPr>
      </w:pPr>
      <w:r>
        <w:rPr>
          <w:rFonts w:ascii="Calibri" w:hAnsi="Calibri"/>
          <w:u w:val="single"/>
        </w:rPr>
        <w:t>Détails d’une fiche récapitulative</w:t>
      </w:r>
    </w:p>
    <w:p>
      <w:pPr>
        <w:spacing w:after="120"/>
        <w:ind w:left="720"/>
        <w:jc w:val="both"/>
        <w:rPr>
          <w:rFonts w:ascii="Calibri" w:hAnsi="Calibri"/>
          <w:b/>
        </w:rPr>
      </w:pPr>
      <w:r>
        <w:rPr>
          <w:rFonts w:ascii="Calibri" w:hAnsi="Calibri"/>
          <w:b/>
          <w:noProof/>
          <w:lang w:val="fr-BE" w:eastAsia="fr-BE"/>
        </w:rPr>
        <w:drawing>
          <wp:inline distT="0" distB="0" distL="0" distR="0">
            <wp:extent cx="9258300" cy="1952625"/>
            <wp:effectExtent l="0" t="0" r="0" b="9525"/>
            <wp:docPr id="2607" name="Image 2607" descr="Capture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apture3"/>
                    <pic:cNvPicPr>
                      <a:picLocks noChangeAspect="1" noChangeArrowheads="1"/>
                    </pic:cNvPicPr>
                  </pic:nvPicPr>
                  <pic:blipFill>
                    <a:blip r:embed="rId46">
                      <a:lum contrast="-26000"/>
                      <a:extLst>
                        <a:ext uri="{28A0092B-C50C-407E-A947-70E740481C1C}">
                          <a14:useLocalDpi xmlns:a14="http://schemas.microsoft.com/office/drawing/2010/main" val="0"/>
                        </a:ext>
                      </a:extLst>
                    </a:blip>
                    <a:srcRect/>
                    <a:stretch>
                      <a:fillRect/>
                    </a:stretch>
                  </pic:blipFill>
                  <pic:spPr bwMode="auto">
                    <a:xfrm>
                      <a:off x="0" y="0"/>
                      <a:ext cx="9258300" cy="1952625"/>
                    </a:xfrm>
                    <a:prstGeom prst="rect">
                      <a:avLst/>
                    </a:prstGeom>
                    <a:noFill/>
                    <a:ln>
                      <a:noFill/>
                    </a:ln>
                  </pic:spPr>
                </pic:pic>
              </a:graphicData>
            </a:graphic>
          </wp:inline>
        </w:drawing>
      </w:r>
    </w:p>
    <w:p>
      <w:pPr>
        <w:spacing w:after="120"/>
        <w:ind w:left="720"/>
        <w:jc w:val="both"/>
        <w:rPr>
          <w:rFonts w:ascii="Calibri" w:hAnsi="Calibri"/>
        </w:rPr>
      </w:pPr>
    </w:p>
    <w:p>
      <w:pPr>
        <w:spacing w:after="120"/>
        <w:ind w:left="720"/>
        <w:jc w:val="both"/>
        <w:rPr>
          <w:rFonts w:ascii="Calibri" w:hAnsi="Calibri"/>
        </w:rPr>
      </w:pPr>
    </w:p>
    <w:p>
      <w:pPr>
        <w:spacing w:after="120"/>
        <w:ind w:left="720"/>
        <w:jc w:val="both"/>
        <w:rPr>
          <w:rFonts w:ascii="Calibri" w:hAnsi="Calibri"/>
          <w:u w:val="single"/>
        </w:rPr>
      </w:pPr>
      <w:r>
        <w:rPr>
          <w:rFonts w:ascii="Calibri" w:hAnsi="Calibri"/>
          <w:u w:val="single"/>
        </w:rPr>
        <w:t>Détails d’un listing de paiement  (mois de juin et pécule de vacances)</w:t>
      </w:r>
    </w:p>
    <w:p>
      <w:pPr>
        <w:pBdr>
          <w:top w:val="single" w:sz="4" w:space="1" w:color="auto"/>
        </w:pBdr>
        <w:spacing w:after="120"/>
        <w:ind w:left="720"/>
        <w:jc w:val="both"/>
        <w:rPr>
          <w:rFonts w:ascii="Calibri" w:hAnsi="Calibri"/>
        </w:rPr>
      </w:pPr>
      <w:r>
        <w:rPr>
          <w:rFonts w:ascii="Calibri" w:hAnsi="Calibri"/>
          <w:noProof/>
          <w:lang w:val="fr-BE" w:eastAsia="fr-BE"/>
        </w:rPr>
        <w:drawing>
          <wp:inline distT="0" distB="0" distL="0" distR="0">
            <wp:extent cx="8343900" cy="1171575"/>
            <wp:effectExtent l="0" t="0" r="0" b="9525"/>
            <wp:docPr id="2606" name="Image 2606" descr="Cap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apture"/>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8343900" cy="1171575"/>
                    </a:xfrm>
                    <a:prstGeom prst="rect">
                      <a:avLst/>
                    </a:prstGeom>
                    <a:noFill/>
                    <a:ln>
                      <a:noFill/>
                    </a:ln>
                  </pic:spPr>
                </pic:pic>
              </a:graphicData>
            </a:graphic>
          </wp:inline>
        </w:drawing>
      </w:r>
    </w:p>
    <w:p>
      <w:pPr>
        <w:pBdr>
          <w:top w:val="single" w:sz="4" w:space="1" w:color="auto"/>
        </w:pBdr>
        <w:spacing w:after="120"/>
        <w:ind w:left="720"/>
        <w:jc w:val="both"/>
        <w:rPr>
          <w:rFonts w:ascii="Calibri" w:hAnsi="Calibri"/>
        </w:rPr>
      </w:pPr>
    </w:p>
    <w:p>
      <w:pPr>
        <w:pBdr>
          <w:top w:val="single" w:sz="4" w:space="1" w:color="auto"/>
        </w:pBdr>
        <w:spacing w:after="120"/>
        <w:ind w:left="720"/>
        <w:jc w:val="both"/>
        <w:rPr>
          <w:rFonts w:ascii="Calibri" w:hAnsi="Calibri"/>
        </w:rPr>
      </w:pPr>
    </w:p>
    <w:p>
      <w:pPr>
        <w:pBdr>
          <w:top w:val="single" w:sz="4" w:space="1" w:color="auto"/>
        </w:pBdr>
        <w:spacing w:after="120"/>
        <w:ind w:left="720"/>
        <w:jc w:val="both"/>
        <w:rPr>
          <w:rFonts w:ascii="Calibri" w:hAnsi="Calibri"/>
          <w:u w:val="single"/>
        </w:rPr>
      </w:pPr>
      <w:r>
        <w:rPr>
          <w:rFonts w:ascii="Calibri" w:hAnsi="Calibri"/>
          <w:u w:val="single"/>
        </w:rPr>
        <w:t>Détails d’un listing de paiement  (prime de fin d’année)</w:t>
      </w:r>
    </w:p>
    <w:p>
      <w:pPr>
        <w:pBdr>
          <w:top w:val="single" w:sz="4" w:space="1" w:color="auto"/>
        </w:pBdr>
        <w:spacing w:after="120"/>
        <w:jc w:val="both"/>
        <w:rPr>
          <w:rFonts w:ascii="Calibri" w:hAnsi="Calibri"/>
        </w:rPr>
      </w:pPr>
    </w:p>
    <w:p>
      <w:pPr>
        <w:pBdr>
          <w:top w:val="single" w:sz="4" w:space="1" w:color="auto"/>
        </w:pBdr>
        <w:spacing w:after="120"/>
        <w:ind w:left="720"/>
        <w:jc w:val="both"/>
        <w:rPr>
          <w:rFonts w:ascii="Verdana" w:hAnsi="Verdana"/>
        </w:rPr>
        <w:sectPr>
          <w:headerReference w:type="default" r:id="rId48"/>
          <w:footerReference w:type="default" r:id="rId49"/>
          <w:pgSz w:w="16838" w:h="11906" w:orient="landscape"/>
          <w:pgMar w:top="1418" w:right="357" w:bottom="748" w:left="900" w:header="709" w:footer="709" w:gutter="0"/>
          <w:cols w:space="708"/>
          <w:docGrid w:linePitch="360"/>
        </w:sectPr>
      </w:pPr>
      <w:r>
        <w:rPr>
          <w:rFonts w:ascii="Calibri" w:hAnsi="Calibri"/>
          <w:noProof/>
          <w:lang w:val="fr-BE" w:eastAsia="fr-BE"/>
        </w:rPr>
        <w:drawing>
          <wp:inline distT="0" distB="0" distL="0" distR="0">
            <wp:extent cx="8296275" cy="600075"/>
            <wp:effectExtent l="0" t="0" r="9525" b="9525"/>
            <wp:docPr id="2605" name="Image 2605" descr="Capture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apture2"/>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8296275" cy="600075"/>
                    </a:xfrm>
                    <a:prstGeom prst="rect">
                      <a:avLst/>
                    </a:prstGeom>
                    <a:noFill/>
                    <a:ln>
                      <a:noFill/>
                    </a:ln>
                  </pic:spPr>
                </pic:pic>
              </a:graphicData>
            </a:graphic>
          </wp:inline>
        </w:drawing>
      </w:r>
    </w:p>
    <w:p>
      <w:pPr>
        <w:jc w:val="center"/>
        <w:rPr>
          <w:rFonts w:ascii="Verdana" w:hAnsi="Verdana"/>
          <w:b/>
          <w:u w:val="single"/>
        </w:rPr>
      </w:pPr>
    </w:p>
    <w:p>
      <w:pPr>
        <w:jc w:val="center"/>
        <w:rPr>
          <w:rFonts w:ascii="Verdana" w:hAnsi="Verdana"/>
        </w:rPr>
      </w:pPr>
      <w:r>
        <w:rPr>
          <w:rFonts w:ascii="Verdana" w:hAnsi="Verdana"/>
          <w:b/>
          <w:u w:val="single"/>
        </w:rPr>
        <w:t>RELEVE DES ABSENCES NON REGLEMENTAIREMENT JUSTIFIEE DU PERSONNEL ACS-APE-PTP</w:t>
      </w:r>
    </w:p>
    <w:p>
      <w:pPr>
        <w:rPr>
          <w:rFonts w:ascii="Verdana" w:hAnsi="Verdana"/>
        </w:rPr>
      </w:pPr>
    </w:p>
    <w:p>
      <w:pPr>
        <w:jc w:val="center"/>
        <w:rPr>
          <w:rFonts w:ascii="Verdana" w:hAnsi="Verdana"/>
          <w:u w:val="single"/>
        </w:rPr>
      </w:pPr>
      <w:r>
        <w:rPr>
          <w:rFonts w:ascii="Verdana" w:hAnsi="Verdana"/>
          <w:b/>
          <w:u w:val="single"/>
        </w:rPr>
        <w:t xml:space="preserve">ABSENCES POUR MOTIF DE GREVE </w:t>
      </w:r>
      <w:r>
        <w:rPr>
          <w:rFonts w:ascii="Verdana" w:hAnsi="Verdana"/>
          <w:u w:val="single"/>
        </w:rPr>
        <w:t>(uniquement)</w:t>
      </w:r>
    </w:p>
    <w:p>
      <w:pPr>
        <w:rPr>
          <w:rFonts w:ascii="Verdana" w:hAnsi="Verdana"/>
        </w:rPr>
      </w:pPr>
      <w:r>
        <w:rPr>
          <w:rFonts w:ascii="Verdana" w:hAnsi="Verdana"/>
        </w:rPr>
        <w:tab/>
      </w:r>
      <w:r>
        <w:rPr>
          <w:rFonts w:ascii="Verdana" w:hAnsi="Verdana"/>
        </w:rPr>
        <w:tab/>
      </w:r>
      <w:r>
        <w:rPr>
          <w:rFonts w:ascii="Verdana" w:hAnsi="Verdana"/>
        </w:rPr>
        <w:tab/>
      </w:r>
      <w:r>
        <w:rPr>
          <w:rFonts w:ascii="Verdana" w:hAnsi="Verdana"/>
        </w:rPr>
        <w:tab/>
      </w:r>
      <w:r>
        <w:rPr>
          <w:rFonts w:ascii="Verdana" w:hAnsi="Verdana"/>
        </w:rPr>
        <w:tab/>
      </w:r>
      <w:r>
        <w:rPr>
          <w:rFonts w:ascii="Verdana" w:hAnsi="Verdana"/>
        </w:rPr>
        <w:tab/>
        <w:t xml:space="preserve"> </w:t>
      </w:r>
    </w:p>
    <w:tbl>
      <w:tblPr>
        <w:tblW w:w="14884"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56"/>
        <w:gridCol w:w="21"/>
        <w:gridCol w:w="339"/>
        <w:gridCol w:w="360"/>
        <w:gridCol w:w="360"/>
        <w:gridCol w:w="360"/>
        <w:gridCol w:w="360"/>
        <w:gridCol w:w="360"/>
        <w:gridCol w:w="360"/>
        <w:gridCol w:w="360"/>
        <w:gridCol w:w="360"/>
        <w:gridCol w:w="360"/>
        <w:gridCol w:w="304"/>
        <w:gridCol w:w="1220"/>
        <w:gridCol w:w="1559"/>
        <w:gridCol w:w="2835"/>
        <w:gridCol w:w="2410"/>
      </w:tblGrid>
      <w:tr>
        <w:tc>
          <w:tcPr>
            <w:tcW w:w="2977" w:type="dxa"/>
            <w:gridSpan w:val="2"/>
          </w:tcPr>
          <w:p>
            <w:pPr>
              <w:jc w:val="center"/>
              <w:rPr>
                <w:rFonts w:ascii="Verdana" w:hAnsi="Verdana"/>
              </w:rPr>
            </w:pPr>
            <w:r>
              <w:rPr>
                <w:rFonts w:ascii="Verdana" w:hAnsi="Verdana"/>
              </w:rPr>
              <w:t>MOIS/ANNEE</w:t>
            </w:r>
          </w:p>
          <w:p>
            <w:pPr>
              <w:rPr>
                <w:rFonts w:ascii="Verdana" w:hAnsi="Verdana"/>
              </w:rPr>
            </w:pPr>
          </w:p>
          <w:p>
            <w:pPr>
              <w:rPr>
                <w:rFonts w:ascii="Verdana" w:hAnsi="Verdana"/>
                <w:u w:val="single"/>
              </w:rPr>
            </w:pPr>
            <w:r>
              <w:rPr>
                <w:rFonts w:ascii="Verdana" w:hAnsi="Verdana"/>
              </w:rPr>
              <w:t>…………………</w:t>
            </w:r>
          </w:p>
        </w:tc>
        <w:tc>
          <w:tcPr>
            <w:tcW w:w="11907" w:type="dxa"/>
            <w:gridSpan w:val="15"/>
          </w:tcPr>
          <w:p>
            <w:pPr>
              <w:rPr>
                <w:rFonts w:ascii="Verdana" w:hAnsi="Verdana"/>
              </w:rPr>
            </w:pPr>
            <w:r>
              <w:rPr>
                <w:rFonts w:ascii="Verdana" w:hAnsi="Verdana"/>
                <w:u w:val="single"/>
              </w:rPr>
              <w:t>Identification de l’établissement</w:t>
            </w:r>
            <w:r>
              <w:rPr>
                <w:rFonts w:ascii="Verdana" w:hAnsi="Verdana"/>
              </w:rPr>
              <w:t xml:space="preserve"> : </w:t>
            </w:r>
          </w:p>
          <w:p>
            <w:pPr>
              <w:rPr>
                <w:rFonts w:ascii="Verdana" w:hAnsi="Verdana"/>
                <w:sz w:val="16"/>
                <w:szCs w:val="16"/>
              </w:rPr>
            </w:pPr>
            <w:r>
              <w:rPr>
                <w:rFonts w:ascii="Verdana" w:hAnsi="Verdana"/>
                <w:sz w:val="16"/>
                <w:szCs w:val="16"/>
              </w:rPr>
              <w:t>(dénomination et adresse complète)</w:t>
            </w:r>
          </w:p>
          <w:p>
            <w:pPr>
              <w:rPr>
                <w:rFonts w:ascii="Verdana" w:hAnsi="Verdana"/>
              </w:rPr>
            </w:pPr>
          </w:p>
          <w:p>
            <w:pPr>
              <w:rPr>
                <w:rFonts w:ascii="Verdana" w:hAnsi="Verdana"/>
              </w:rPr>
            </w:pPr>
            <w:r>
              <w:rPr>
                <w:rFonts w:ascii="Verdana" w:hAnsi="Verdana"/>
              </w:rPr>
              <w:t>N° FASE :…………………………..                      N° ECOT </w:t>
            </w:r>
            <w:r>
              <w:rPr>
                <w:rFonts w:ascii="Verdana" w:hAnsi="Verdana"/>
                <w:sz w:val="16"/>
                <w:szCs w:val="16"/>
              </w:rPr>
              <w:t xml:space="preserve">(10 chiffres) </w:t>
            </w:r>
            <w:r>
              <w:rPr>
                <w:rFonts w:ascii="Verdana" w:hAnsi="Verdana"/>
              </w:rPr>
              <w:t xml:space="preserve"> : ……………………………………………..</w:t>
            </w:r>
          </w:p>
        </w:tc>
      </w:tr>
      <w:tr>
        <w:trPr>
          <w:trHeight w:val="434"/>
        </w:trPr>
        <w:tc>
          <w:tcPr>
            <w:tcW w:w="2956" w:type="dxa"/>
            <w:vAlign w:val="center"/>
          </w:tcPr>
          <w:p>
            <w:pPr>
              <w:jc w:val="center"/>
              <w:rPr>
                <w:rFonts w:ascii="Verdana" w:hAnsi="Verdana"/>
                <w:b/>
              </w:rPr>
            </w:pPr>
            <w:r>
              <w:rPr>
                <w:rFonts w:ascii="Verdana" w:hAnsi="Verdana"/>
                <w:b/>
              </w:rPr>
              <w:t>Nom - prénom</w:t>
            </w:r>
          </w:p>
        </w:tc>
        <w:tc>
          <w:tcPr>
            <w:tcW w:w="3904" w:type="dxa"/>
            <w:gridSpan w:val="12"/>
            <w:vAlign w:val="center"/>
          </w:tcPr>
          <w:p>
            <w:pPr>
              <w:jc w:val="center"/>
              <w:rPr>
                <w:rFonts w:ascii="Verdana" w:hAnsi="Verdana"/>
                <w:b/>
              </w:rPr>
            </w:pPr>
            <w:r>
              <w:rPr>
                <w:rFonts w:ascii="Verdana" w:hAnsi="Verdana"/>
                <w:b/>
              </w:rPr>
              <w:t xml:space="preserve">Matricule complet </w:t>
            </w:r>
          </w:p>
        </w:tc>
        <w:tc>
          <w:tcPr>
            <w:tcW w:w="1220" w:type="dxa"/>
            <w:vAlign w:val="center"/>
          </w:tcPr>
          <w:p>
            <w:pPr>
              <w:jc w:val="center"/>
              <w:rPr>
                <w:rFonts w:ascii="Verdana" w:hAnsi="Verdana"/>
                <w:b/>
              </w:rPr>
            </w:pPr>
            <w:r>
              <w:rPr>
                <w:rFonts w:ascii="Verdana" w:hAnsi="Verdana"/>
                <w:b/>
              </w:rPr>
              <w:t>TYPE</w:t>
            </w:r>
          </w:p>
          <w:p>
            <w:pPr>
              <w:jc w:val="center"/>
              <w:rPr>
                <w:rFonts w:ascii="Verdana" w:hAnsi="Verdana"/>
                <w:b/>
                <w:sz w:val="14"/>
                <w:szCs w:val="14"/>
              </w:rPr>
            </w:pPr>
            <w:r>
              <w:rPr>
                <w:rFonts w:ascii="Verdana" w:hAnsi="Verdana"/>
                <w:sz w:val="14"/>
                <w:szCs w:val="14"/>
              </w:rPr>
              <w:t>( ACS-APE-PTP)</w:t>
            </w:r>
          </w:p>
        </w:tc>
        <w:tc>
          <w:tcPr>
            <w:tcW w:w="1559" w:type="dxa"/>
            <w:vAlign w:val="center"/>
          </w:tcPr>
          <w:p>
            <w:pPr>
              <w:jc w:val="center"/>
              <w:rPr>
                <w:rFonts w:ascii="Verdana" w:hAnsi="Verdana"/>
                <w:b/>
              </w:rPr>
            </w:pPr>
            <w:r>
              <w:rPr>
                <w:rFonts w:ascii="Verdana" w:hAnsi="Verdana"/>
                <w:b/>
              </w:rPr>
              <w:t>Date</w:t>
            </w:r>
          </w:p>
        </w:tc>
        <w:tc>
          <w:tcPr>
            <w:tcW w:w="2835" w:type="dxa"/>
            <w:vAlign w:val="center"/>
          </w:tcPr>
          <w:p>
            <w:pPr>
              <w:jc w:val="center"/>
              <w:rPr>
                <w:rFonts w:ascii="Verdana" w:hAnsi="Verdana"/>
                <w:b/>
              </w:rPr>
            </w:pPr>
            <w:r>
              <w:rPr>
                <w:rFonts w:ascii="Verdana" w:hAnsi="Verdana"/>
                <w:b/>
              </w:rPr>
              <w:t>Motif  invoqué</w:t>
            </w:r>
          </w:p>
        </w:tc>
        <w:tc>
          <w:tcPr>
            <w:tcW w:w="2410" w:type="dxa"/>
          </w:tcPr>
          <w:p>
            <w:pPr>
              <w:rPr>
                <w:rFonts w:ascii="Verdana" w:hAnsi="Verdana"/>
                <w:b/>
              </w:rPr>
            </w:pPr>
            <w:r>
              <w:rPr>
                <w:rFonts w:ascii="Verdana" w:hAnsi="Verdana"/>
                <w:b/>
              </w:rPr>
              <w:t>Signature *</w:t>
            </w:r>
          </w:p>
        </w:tc>
      </w:tr>
      <w:tr>
        <w:tc>
          <w:tcPr>
            <w:tcW w:w="2956" w:type="dxa"/>
            <w:vAlign w:val="center"/>
          </w:tcPr>
          <w:p>
            <w:pPr>
              <w:jc w:val="center"/>
              <w:rPr>
                <w:rFonts w:ascii="Verdana" w:hAnsi="Verdana"/>
              </w:rPr>
            </w:pPr>
          </w:p>
          <w:p>
            <w:pPr>
              <w:jc w:val="center"/>
              <w:rPr>
                <w:rFonts w:ascii="Verdana" w:hAnsi="Verdana"/>
              </w:rPr>
            </w:pPr>
          </w:p>
        </w:tc>
        <w:tc>
          <w:tcPr>
            <w:tcW w:w="360" w:type="dxa"/>
            <w:gridSpan w:val="2"/>
            <w:vAlign w:val="center"/>
          </w:tcPr>
          <w:p>
            <w:pPr>
              <w:jc w:val="center"/>
              <w:rPr>
                <w:rFonts w:ascii="Verdana" w:hAnsi="Verdana"/>
              </w:rPr>
            </w:pPr>
          </w:p>
        </w:tc>
        <w:tc>
          <w:tcPr>
            <w:tcW w:w="360" w:type="dxa"/>
            <w:vAlign w:val="center"/>
          </w:tcPr>
          <w:p>
            <w:pPr>
              <w:jc w:val="center"/>
              <w:rPr>
                <w:rFonts w:ascii="Verdana" w:hAnsi="Verdana"/>
              </w:rPr>
            </w:pPr>
          </w:p>
        </w:tc>
        <w:tc>
          <w:tcPr>
            <w:tcW w:w="360" w:type="dxa"/>
            <w:vAlign w:val="center"/>
          </w:tcPr>
          <w:p>
            <w:pPr>
              <w:jc w:val="center"/>
              <w:rPr>
                <w:rFonts w:ascii="Verdana" w:hAnsi="Verdana"/>
              </w:rPr>
            </w:pPr>
          </w:p>
        </w:tc>
        <w:tc>
          <w:tcPr>
            <w:tcW w:w="360" w:type="dxa"/>
            <w:vAlign w:val="center"/>
          </w:tcPr>
          <w:p>
            <w:pPr>
              <w:jc w:val="center"/>
              <w:rPr>
                <w:rFonts w:ascii="Verdana" w:hAnsi="Verdana"/>
              </w:rPr>
            </w:pPr>
          </w:p>
        </w:tc>
        <w:tc>
          <w:tcPr>
            <w:tcW w:w="360" w:type="dxa"/>
            <w:vAlign w:val="center"/>
          </w:tcPr>
          <w:p>
            <w:pPr>
              <w:jc w:val="center"/>
              <w:rPr>
                <w:rFonts w:ascii="Verdana" w:hAnsi="Verdana"/>
              </w:rPr>
            </w:pPr>
          </w:p>
        </w:tc>
        <w:tc>
          <w:tcPr>
            <w:tcW w:w="360" w:type="dxa"/>
            <w:vAlign w:val="center"/>
          </w:tcPr>
          <w:p>
            <w:pPr>
              <w:jc w:val="center"/>
              <w:rPr>
                <w:rFonts w:ascii="Verdana" w:hAnsi="Verdana"/>
              </w:rPr>
            </w:pPr>
          </w:p>
        </w:tc>
        <w:tc>
          <w:tcPr>
            <w:tcW w:w="360" w:type="dxa"/>
            <w:vAlign w:val="center"/>
          </w:tcPr>
          <w:p>
            <w:pPr>
              <w:jc w:val="center"/>
              <w:rPr>
                <w:rFonts w:ascii="Verdana" w:hAnsi="Verdana"/>
              </w:rPr>
            </w:pPr>
          </w:p>
        </w:tc>
        <w:tc>
          <w:tcPr>
            <w:tcW w:w="360" w:type="dxa"/>
            <w:vAlign w:val="center"/>
          </w:tcPr>
          <w:p>
            <w:pPr>
              <w:jc w:val="center"/>
              <w:rPr>
                <w:rFonts w:ascii="Verdana" w:hAnsi="Verdana"/>
              </w:rPr>
            </w:pPr>
          </w:p>
        </w:tc>
        <w:tc>
          <w:tcPr>
            <w:tcW w:w="360" w:type="dxa"/>
            <w:vAlign w:val="center"/>
          </w:tcPr>
          <w:p>
            <w:pPr>
              <w:jc w:val="center"/>
              <w:rPr>
                <w:rFonts w:ascii="Verdana" w:hAnsi="Verdana"/>
              </w:rPr>
            </w:pPr>
          </w:p>
        </w:tc>
        <w:tc>
          <w:tcPr>
            <w:tcW w:w="360" w:type="dxa"/>
            <w:vAlign w:val="center"/>
          </w:tcPr>
          <w:p>
            <w:pPr>
              <w:jc w:val="center"/>
              <w:rPr>
                <w:rFonts w:ascii="Verdana" w:hAnsi="Verdana"/>
              </w:rPr>
            </w:pPr>
          </w:p>
        </w:tc>
        <w:tc>
          <w:tcPr>
            <w:tcW w:w="304" w:type="dxa"/>
            <w:vAlign w:val="center"/>
          </w:tcPr>
          <w:p>
            <w:pPr>
              <w:jc w:val="center"/>
              <w:rPr>
                <w:rFonts w:ascii="Verdana" w:hAnsi="Verdana"/>
              </w:rPr>
            </w:pPr>
          </w:p>
        </w:tc>
        <w:tc>
          <w:tcPr>
            <w:tcW w:w="1220" w:type="dxa"/>
            <w:vAlign w:val="center"/>
          </w:tcPr>
          <w:p>
            <w:pPr>
              <w:jc w:val="center"/>
              <w:rPr>
                <w:rFonts w:ascii="Verdana" w:hAnsi="Verdana"/>
              </w:rPr>
            </w:pPr>
          </w:p>
        </w:tc>
        <w:tc>
          <w:tcPr>
            <w:tcW w:w="1559" w:type="dxa"/>
            <w:vAlign w:val="center"/>
          </w:tcPr>
          <w:p>
            <w:pPr>
              <w:jc w:val="center"/>
              <w:rPr>
                <w:rFonts w:ascii="Verdana" w:hAnsi="Verdana"/>
              </w:rPr>
            </w:pPr>
          </w:p>
        </w:tc>
        <w:tc>
          <w:tcPr>
            <w:tcW w:w="2835" w:type="dxa"/>
            <w:vAlign w:val="center"/>
          </w:tcPr>
          <w:p>
            <w:pPr>
              <w:jc w:val="center"/>
              <w:rPr>
                <w:rFonts w:ascii="Verdana" w:hAnsi="Verdana"/>
              </w:rPr>
            </w:pPr>
            <w:r>
              <w:rPr>
                <w:rFonts w:ascii="Verdana" w:hAnsi="Verdana"/>
              </w:rPr>
              <w:t>GREVE</w:t>
            </w:r>
          </w:p>
        </w:tc>
        <w:tc>
          <w:tcPr>
            <w:tcW w:w="2410" w:type="dxa"/>
            <w:vAlign w:val="center"/>
          </w:tcPr>
          <w:p>
            <w:pPr>
              <w:jc w:val="center"/>
              <w:rPr>
                <w:rFonts w:ascii="Verdana" w:hAnsi="Verdana"/>
              </w:rPr>
            </w:pPr>
          </w:p>
        </w:tc>
      </w:tr>
      <w:tr>
        <w:tc>
          <w:tcPr>
            <w:tcW w:w="2956" w:type="dxa"/>
            <w:vAlign w:val="center"/>
          </w:tcPr>
          <w:p>
            <w:pPr>
              <w:jc w:val="center"/>
              <w:rPr>
                <w:rFonts w:ascii="Verdana" w:hAnsi="Verdana"/>
              </w:rPr>
            </w:pPr>
          </w:p>
          <w:p>
            <w:pPr>
              <w:jc w:val="center"/>
              <w:rPr>
                <w:rFonts w:ascii="Verdana" w:hAnsi="Verdana"/>
              </w:rPr>
            </w:pPr>
          </w:p>
        </w:tc>
        <w:tc>
          <w:tcPr>
            <w:tcW w:w="360" w:type="dxa"/>
            <w:gridSpan w:val="2"/>
            <w:vAlign w:val="center"/>
          </w:tcPr>
          <w:p>
            <w:pPr>
              <w:jc w:val="center"/>
              <w:rPr>
                <w:rFonts w:ascii="Verdana" w:hAnsi="Verdana"/>
              </w:rPr>
            </w:pPr>
          </w:p>
        </w:tc>
        <w:tc>
          <w:tcPr>
            <w:tcW w:w="360" w:type="dxa"/>
            <w:vAlign w:val="center"/>
          </w:tcPr>
          <w:p>
            <w:pPr>
              <w:jc w:val="center"/>
              <w:rPr>
                <w:rFonts w:ascii="Verdana" w:hAnsi="Verdana"/>
              </w:rPr>
            </w:pPr>
          </w:p>
        </w:tc>
        <w:tc>
          <w:tcPr>
            <w:tcW w:w="360" w:type="dxa"/>
            <w:vAlign w:val="center"/>
          </w:tcPr>
          <w:p>
            <w:pPr>
              <w:jc w:val="center"/>
              <w:rPr>
                <w:rFonts w:ascii="Verdana" w:hAnsi="Verdana"/>
              </w:rPr>
            </w:pPr>
          </w:p>
        </w:tc>
        <w:tc>
          <w:tcPr>
            <w:tcW w:w="360" w:type="dxa"/>
            <w:vAlign w:val="center"/>
          </w:tcPr>
          <w:p>
            <w:pPr>
              <w:jc w:val="center"/>
              <w:rPr>
                <w:rFonts w:ascii="Verdana" w:hAnsi="Verdana"/>
              </w:rPr>
            </w:pPr>
          </w:p>
        </w:tc>
        <w:tc>
          <w:tcPr>
            <w:tcW w:w="360" w:type="dxa"/>
            <w:vAlign w:val="center"/>
          </w:tcPr>
          <w:p>
            <w:pPr>
              <w:jc w:val="center"/>
              <w:rPr>
                <w:rFonts w:ascii="Verdana" w:hAnsi="Verdana"/>
              </w:rPr>
            </w:pPr>
          </w:p>
        </w:tc>
        <w:tc>
          <w:tcPr>
            <w:tcW w:w="360" w:type="dxa"/>
            <w:vAlign w:val="center"/>
          </w:tcPr>
          <w:p>
            <w:pPr>
              <w:jc w:val="center"/>
              <w:rPr>
                <w:rFonts w:ascii="Verdana" w:hAnsi="Verdana"/>
              </w:rPr>
            </w:pPr>
          </w:p>
        </w:tc>
        <w:tc>
          <w:tcPr>
            <w:tcW w:w="360" w:type="dxa"/>
            <w:vAlign w:val="center"/>
          </w:tcPr>
          <w:p>
            <w:pPr>
              <w:jc w:val="center"/>
              <w:rPr>
                <w:rFonts w:ascii="Verdana" w:hAnsi="Verdana"/>
              </w:rPr>
            </w:pPr>
          </w:p>
        </w:tc>
        <w:tc>
          <w:tcPr>
            <w:tcW w:w="360" w:type="dxa"/>
            <w:vAlign w:val="center"/>
          </w:tcPr>
          <w:p>
            <w:pPr>
              <w:jc w:val="center"/>
              <w:rPr>
                <w:rFonts w:ascii="Verdana" w:hAnsi="Verdana"/>
              </w:rPr>
            </w:pPr>
          </w:p>
        </w:tc>
        <w:tc>
          <w:tcPr>
            <w:tcW w:w="360" w:type="dxa"/>
            <w:vAlign w:val="center"/>
          </w:tcPr>
          <w:p>
            <w:pPr>
              <w:jc w:val="center"/>
              <w:rPr>
                <w:rFonts w:ascii="Verdana" w:hAnsi="Verdana"/>
              </w:rPr>
            </w:pPr>
          </w:p>
        </w:tc>
        <w:tc>
          <w:tcPr>
            <w:tcW w:w="360" w:type="dxa"/>
            <w:vAlign w:val="center"/>
          </w:tcPr>
          <w:p>
            <w:pPr>
              <w:jc w:val="center"/>
              <w:rPr>
                <w:rFonts w:ascii="Verdana" w:hAnsi="Verdana"/>
              </w:rPr>
            </w:pPr>
          </w:p>
        </w:tc>
        <w:tc>
          <w:tcPr>
            <w:tcW w:w="304" w:type="dxa"/>
            <w:vAlign w:val="center"/>
          </w:tcPr>
          <w:p>
            <w:pPr>
              <w:jc w:val="center"/>
              <w:rPr>
                <w:rFonts w:ascii="Verdana" w:hAnsi="Verdana"/>
              </w:rPr>
            </w:pPr>
          </w:p>
        </w:tc>
        <w:tc>
          <w:tcPr>
            <w:tcW w:w="1220" w:type="dxa"/>
            <w:vAlign w:val="center"/>
          </w:tcPr>
          <w:p>
            <w:pPr>
              <w:jc w:val="center"/>
              <w:rPr>
                <w:rFonts w:ascii="Verdana" w:hAnsi="Verdana"/>
              </w:rPr>
            </w:pPr>
          </w:p>
        </w:tc>
        <w:tc>
          <w:tcPr>
            <w:tcW w:w="1559" w:type="dxa"/>
            <w:vAlign w:val="center"/>
          </w:tcPr>
          <w:p>
            <w:pPr>
              <w:jc w:val="center"/>
              <w:rPr>
                <w:rFonts w:ascii="Verdana" w:hAnsi="Verdana"/>
              </w:rPr>
            </w:pPr>
          </w:p>
        </w:tc>
        <w:tc>
          <w:tcPr>
            <w:tcW w:w="2835" w:type="dxa"/>
            <w:vAlign w:val="center"/>
          </w:tcPr>
          <w:p>
            <w:pPr>
              <w:jc w:val="center"/>
              <w:rPr>
                <w:rFonts w:ascii="Verdana" w:hAnsi="Verdana"/>
              </w:rPr>
            </w:pPr>
            <w:r>
              <w:rPr>
                <w:rFonts w:ascii="Verdana" w:hAnsi="Verdana"/>
              </w:rPr>
              <w:t>GREVE</w:t>
            </w:r>
          </w:p>
        </w:tc>
        <w:tc>
          <w:tcPr>
            <w:tcW w:w="2410" w:type="dxa"/>
            <w:vAlign w:val="center"/>
          </w:tcPr>
          <w:p>
            <w:pPr>
              <w:jc w:val="center"/>
              <w:rPr>
                <w:rFonts w:ascii="Verdana" w:hAnsi="Verdana"/>
              </w:rPr>
            </w:pPr>
          </w:p>
        </w:tc>
      </w:tr>
      <w:tr>
        <w:tc>
          <w:tcPr>
            <w:tcW w:w="2956" w:type="dxa"/>
            <w:vAlign w:val="center"/>
          </w:tcPr>
          <w:p>
            <w:pPr>
              <w:jc w:val="center"/>
              <w:rPr>
                <w:rFonts w:ascii="Verdana" w:hAnsi="Verdana"/>
              </w:rPr>
            </w:pPr>
          </w:p>
          <w:p>
            <w:pPr>
              <w:jc w:val="center"/>
              <w:rPr>
                <w:rFonts w:ascii="Verdana" w:hAnsi="Verdana"/>
              </w:rPr>
            </w:pPr>
          </w:p>
        </w:tc>
        <w:tc>
          <w:tcPr>
            <w:tcW w:w="360" w:type="dxa"/>
            <w:gridSpan w:val="2"/>
            <w:vAlign w:val="center"/>
          </w:tcPr>
          <w:p>
            <w:pPr>
              <w:jc w:val="center"/>
              <w:rPr>
                <w:rFonts w:ascii="Verdana" w:hAnsi="Verdana"/>
              </w:rPr>
            </w:pPr>
          </w:p>
        </w:tc>
        <w:tc>
          <w:tcPr>
            <w:tcW w:w="360" w:type="dxa"/>
            <w:vAlign w:val="center"/>
          </w:tcPr>
          <w:p>
            <w:pPr>
              <w:jc w:val="center"/>
              <w:rPr>
                <w:rFonts w:ascii="Verdana" w:hAnsi="Verdana"/>
              </w:rPr>
            </w:pPr>
          </w:p>
        </w:tc>
        <w:tc>
          <w:tcPr>
            <w:tcW w:w="360" w:type="dxa"/>
            <w:vAlign w:val="center"/>
          </w:tcPr>
          <w:p>
            <w:pPr>
              <w:jc w:val="center"/>
              <w:rPr>
                <w:rFonts w:ascii="Verdana" w:hAnsi="Verdana"/>
              </w:rPr>
            </w:pPr>
          </w:p>
        </w:tc>
        <w:tc>
          <w:tcPr>
            <w:tcW w:w="360" w:type="dxa"/>
            <w:vAlign w:val="center"/>
          </w:tcPr>
          <w:p>
            <w:pPr>
              <w:jc w:val="center"/>
              <w:rPr>
                <w:rFonts w:ascii="Verdana" w:hAnsi="Verdana"/>
              </w:rPr>
            </w:pPr>
          </w:p>
        </w:tc>
        <w:tc>
          <w:tcPr>
            <w:tcW w:w="360" w:type="dxa"/>
            <w:vAlign w:val="center"/>
          </w:tcPr>
          <w:p>
            <w:pPr>
              <w:jc w:val="center"/>
              <w:rPr>
                <w:rFonts w:ascii="Verdana" w:hAnsi="Verdana"/>
              </w:rPr>
            </w:pPr>
          </w:p>
        </w:tc>
        <w:tc>
          <w:tcPr>
            <w:tcW w:w="360" w:type="dxa"/>
            <w:vAlign w:val="center"/>
          </w:tcPr>
          <w:p>
            <w:pPr>
              <w:jc w:val="center"/>
              <w:rPr>
                <w:rFonts w:ascii="Verdana" w:hAnsi="Verdana"/>
              </w:rPr>
            </w:pPr>
          </w:p>
        </w:tc>
        <w:tc>
          <w:tcPr>
            <w:tcW w:w="360" w:type="dxa"/>
            <w:vAlign w:val="center"/>
          </w:tcPr>
          <w:p>
            <w:pPr>
              <w:jc w:val="center"/>
              <w:rPr>
                <w:rFonts w:ascii="Verdana" w:hAnsi="Verdana"/>
              </w:rPr>
            </w:pPr>
          </w:p>
        </w:tc>
        <w:tc>
          <w:tcPr>
            <w:tcW w:w="360" w:type="dxa"/>
            <w:vAlign w:val="center"/>
          </w:tcPr>
          <w:p>
            <w:pPr>
              <w:jc w:val="center"/>
              <w:rPr>
                <w:rFonts w:ascii="Verdana" w:hAnsi="Verdana"/>
              </w:rPr>
            </w:pPr>
          </w:p>
        </w:tc>
        <w:tc>
          <w:tcPr>
            <w:tcW w:w="360" w:type="dxa"/>
            <w:vAlign w:val="center"/>
          </w:tcPr>
          <w:p>
            <w:pPr>
              <w:jc w:val="center"/>
              <w:rPr>
                <w:rFonts w:ascii="Verdana" w:hAnsi="Verdana"/>
              </w:rPr>
            </w:pPr>
          </w:p>
        </w:tc>
        <w:tc>
          <w:tcPr>
            <w:tcW w:w="360" w:type="dxa"/>
            <w:vAlign w:val="center"/>
          </w:tcPr>
          <w:p>
            <w:pPr>
              <w:jc w:val="center"/>
              <w:rPr>
                <w:rFonts w:ascii="Verdana" w:hAnsi="Verdana"/>
              </w:rPr>
            </w:pPr>
          </w:p>
        </w:tc>
        <w:tc>
          <w:tcPr>
            <w:tcW w:w="304" w:type="dxa"/>
            <w:vAlign w:val="center"/>
          </w:tcPr>
          <w:p>
            <w:pPr>
              <w:jc w:val="center"/>
              <w:rPr>
                <w:rFonts w:ascii="Verdana" w:hAnsi="Verdana"/>
              </w:rPr>
            </w:pPr>
          </w:p>
        </w:tc>
        <w:tc>
          <w:tcPr>
            <w:tcW w:w="1220" w:type="dxa"/>
            <w:vAlign w:val="center"/>
          </w:tcPr>
          <w:p>
            <w:pPr>
              <w:jc w:val="center"/>
              <w:rPr>
                <w:rFonts w:ascii="Verdana" w:hAnsi="Verdana"/>
              </w:rPr>
            </w:pPr>
          </w:p>
        </w:tc>
        <w:tc>
          <w:tcPr>
            <w:tcW w:w="1559" w:type="dxa"/>
            <w:vAlign w:val="center"/>
          </w:tcPr>
          <w:p>
            <w:pPr>
              <w:jc w:val="center"/>
              <w:rPr>
                <w:rFonts w:ascii="Verdana" w:hAnsi="Verdana"/>
              </w:rPr>
            </w:pPr>
          </w:p>
        </w:tc>
        <w:tc>
          <w:tcPr>
            <w:tcW w:w="2835" w:type="dxa"/>
            <w:vAlign w:val="center"/>
          </w:tcPr>
          <w:p>
            <w:pPr>
              <w:jc w:val="center"/>
              <w:rPr>
                <w:rFonts w:ascii="Verdana" w:hAnsi="Verdana"/>
              </w:rPr>
            </w:pPr>
            <w:r>
              <w:rPr>
                <w:rFonts w:ascii="Verdana" w:hAnsi="Verdana"/>
              </w:rPr>
              <w:t>GREVE</w:t>
            </w:r>
          </w:p>
        </w:tc>
        <w:tc>
          <w:tcPr>
            <w:tcW w:w="2410" w:type="dxa"/>
            <w:vAlign w:val="center"/>
          </w:tcPr>
          <w:p>
            <w:pPr>
              <w:jc w:val="center"/>
              <w:rPr>
                <w:rFonts w:ascii="Verdana" w:hAnsi="Verdana"/>
              </w:rPr>
            </w:pPr>
          </w:p>
        </w:tc>
      </w:tr>
      <w:tr>
        <w:tc>
          <w:tcPr>
            <w:tcW w:w="2956" w:type="dxa"/>
            <w:vAlign w:val="center"/>
          </w:tcPr>
          <w:p>
            <w:pPr>
              <w:jc w:val="center"/>
              <w:rPr>
                <w:rFonts w:ascii="Verdana" w:hAnsi="Verdana"/>
              </w:rPr>
            </w:pPr>
          </w:p>
          <w:p>
            <w:pPr>
              <w:jc w:val="center"/>
              <w:rPr>
                <w:rFonts w:ascii="Verdana" w:hAnsi="Verdana"/>
              </w:rPr>
            </w:pPr>
          </w:p>
        </w:tc>
        <w:tc>
          <w:tcPr>
            <w:tcW w:w="360" w:type="dxa"/>
            <w:gridSpan w:val="2"/>
            <w:vAlign w:val="center"/>
          </w:tcPr>
          <w:p>
            <w:pPr>
              <w:jc w:val="center"/>
              <w:rPr>
                <w:rFonts w:ascii="Verdana" w:hAnsi="Verdana"/>
              </w:rPr>
            </w:pPr>
          </w:p>
        </w:tc>
        <w:tc>
          <w:tcPr>
            <w:tcW w:w="360" w:type="dxa"/>
            <w:vAlign w:val="center"/>
          </w:tcPr>
          <w:p>
            <w:pPr>
              <w:jc w:val="center"/>
              <w:rPr>
                <w:rFonts w:ascii="Verdana" w:hAnsi="Verdana"/>
              </w:rPr>
            </w:pPr>
          </w:p>
        </w:tc>
        <w:tc>
          <w:tcPr>
            <w:tcW w:w="360" w:type="dxa"/>
            <w:vAlign w:val="center"/>
          </w:tcPr>
          <w:p>
            <w:pPr>
              <w:jc w:val="center"/>
              <w:rPr>
                <w:rFonts w:ascii="Verdana" w:hAnsi="Verdana"/>
              </w:rPr>
            </w:pPr>
          </w:p>
        </w:tc>
        <w:tc>
          <w:tcPr>
            <w:tcW w:w="360" w:type="dxa"/>
            <w:vAlign w:val="center"/>
          </w:tcPr>
          <w:p>
            <w:pPr>
              <w:jc w:val="center"/>
              <w:rPr>
                <w:rFonts w:ascii="Verdana" w:hAnsi="Verdana"/>
              </w:rPr>
            </w:pPr>
          </w:p>
        </w:tc>
        <w:tc>
          <w:tcPr>
            <w:tcW w:w="360" w:type="dxa"/>
            <w:vAlign w:val="center"/>
          </w:tcPr>
          <w:p>
            <w:pPr>
              <w:jc w:val="center"/>
              <w:rPr>
                <w:rFonts w:ascii="Verdana" w:hAnsi="Verdana"/>
              </w:rPr>
            </w:pPr>
          </w:p>
        </w:tc>
        <w:tc>
          <w:tcPr>
            <w:tcW w:w="360" w:type="dxa"/>
            <w:vAlign w:val="center"/>
          </w:tcPr>
          <w:p>
            <w:pPr>
              <w:jc w:val="center"/>
              <w:rPr>
                <w:rFonts w:ascii="Verdana" w:hAnsi="Verdana"/>
              </w:rPr>
            </w:pPr>
          </w:p>
        </w:tc>
        <w:tc>
          <w:tcPr>
            <w:tcW w:w="360" w:type="dxa"/>
            <w:vAlign w:val="center"/>
          </w:tcPr>
          <w:p>
            <w:pPr>
              <w:jc w:val="center"/>
              <w:rPr>
                <w:rFonts w:ascii="Verdana" w:hAnsi="Verdana"/>
              </w:rPr>
            </w:pPr>
          </w:p>
        </w:tc>
        <w:tc>
          <w:tcPr>
            <w:tcW w:w="360" w:type="dxa"/>
            <w:vAlign w:val="center"/>
          </w:tcPr>
          <w:p>
            <w:pPr>
              <w:jc w:val="center"/>
              <w:rPr>
                <w:rFonts w:ascii="Verdana" w:hAnsi="Verdana"/>
              </w:rPr>
            </w:pPr>
          </w:p>
        </w:tc>
        <w:tc>
          <w:tcPr>
            <w:tcW w:w="360" w:type="dxa"/>
            <w:vAlign w:val="center"/>
          </w:tcPr>
          <w:p>
            <w:pPr>
              <w:jc w:val="center"/>
              <w:rPr>
                <w:rFonts w:ascii="Verdana" w:hAnsi="Verdana"/>
              </w:rPr>
            </w:pPr>
          </w:p>
        </w:tc>
        <w:tc>
          <w:tcPr>
            <w:tcW w:w="360" w:type="dxa"/>
            <w:vAlign w:val="center"/>
          </w:tcPr>
          <w:p>
            <w:pPr>
              <w:jc w:val="center"/>
              <w:rPr>
                <w:rFonts w:ascii="Verdana" w:hAnsi="Verdana"/>
              </w:rPr>
            </w:pPr>
          </w:p>
        </w:tc>
        <w:tc>
          <w:tcPr>
            <w:tcW w:w="304" w:type="dxa"/>
            <w:vAlign w:val="center"/>
          </w:tcPr>
          <w:p>
            <w:pPr>
              <w:jc w:val="center"/>
              <w:rPr>
                <w:rFonts w:ascii="Verdana" w:hAnsi="Verdana"/>
              </w:rPr>
            </w:pPr>
          </w:p>
        </w:tc>
        <w:tc>
          <w:tcPr>
            <w:tcW w:w="1220" w:type="dxa"/>
            <w:vAlign w:val="center"/>
          </w:tcPr>
          <w:p>
            <w:pPr>
              <w:jc w:val="center"/>
              <w:rPr>
                <w:rFonts w:ascii="Verdana" w:hAnsi="Verdana"/>
              </w:rPr>
            </w:pPr>
          </w:p>
        </w:tc>
        <w:tc>
          <w:tcPr>
            <w:tcW w:w="1559" w:type="dxa"/>
            <w:vAlign w:val="center"/>
          </w:tcPr>
          <w:p>
            <w:pPr>
              <w:jc w:val="center"/>
              <w:rPr>
                <w:rFonts w:ascii="Verdana" w:hAnsi="Verdana"/>
              </w:rPr>
            </w:pPr>
          </w:p>
        </w:tc>
        <w:tc>
          <w:tcPr>
            <w:tcW w:w="2835" w:type="dxa"/>
            <w:vAlign w:val="center"/>
          </w:tcPr>
          <w:p>
            <w:pPr>
              <w:jc w:val="center"/>
              <w:rPr>
                <w:rFonts w:ascii="Verdana" w:hAnsi="Verdana"/>
              </w:rPr>
            </w:pPr>
            <w:r>
              <w:rPr>
                <w:rFonts w:ascii="Verdana" w:hAnsi="Verdana"/>
              </w:rPr>
              <w:t>GREVE</w:t>
            </w:r>
          </w:p>
        </w:tc>
        <w:tc>
          <w:tcPr>
            <w:tcW w:w="2410" w:type="dxa"/>
            <w:vAlign w:val="center"/>
          </w:tcPr>
          <w:p>
            <w:pPr>
              <w:jc w:val="center"/>
              <w:rPr>
                <w:rFonts w:ascii="Verdana" w:hAnsi="Verdana"/>
              </w:rPr>
            </w:pPr>
          </w:p>
        </w:tc>
      </w:tr>
      <w:tr>
        <w:tc>
          <w:tcPr>
            <w:tcW w:w="2956" w:type="dxa"/>
            <w:vAlign w:val="center"/>
          </w:tcPr>
          <w:p>
            <w:pPr>
              <w:jc w:val="center"/>
              <w:rPr>
                <w:rFonts w:ascii="Verdana" w:hAnsi="Verdana"/>
              </w:rPr>
            </w:pPr>
          </w:p>
          <w:p>
            <w:pPr>
              <w:jc w:val="center"/>
              <w:rPr>
                <w:rFonts w:ascii="Verdana" w:hAnsi="Verdana"/>
              </w:rPr>
            </w:pPr>
          </w:p>
        </w:tc>
        <w:tc>
          <w:tcPr>
            <w:tcW w:w="360" w:type="dxa"/>
            <w:gridSpan w:val="2"/>
            <w:vAlign w:val="center"/>
          </w:tcPr>
          <w:p>
            <w:pPr>
              <w:jc w:val="center"/>
              <w:rPr>
                <w:rFonts w:ascii="Verdana" w:hAnsi="Verdana"/>
              </w:rPr>
            </w:pPr>
          </w:p>
        </w:tc>
        <w:tc>
          <w:tcPr>
            <w:tcW w:w="360" w:type="dxa"/>
            <w:vAlign w:val="center"/>
          </w:tcPr>
          <w:p>
            <w:pPr>
              <w:jc w:val="center"/>
              <w:rPr>
                <w:rFonts w:ascii="Verdana" w:hAnsi="Verdana"/>
              </w:rPr>
            </w:pPr>
          </w:p>
        </w:tc>
        <w:tc>
          <w:tcPr>
            <w:tcW w:w="360" w:type="dxa"/>
            <w:vAlign w:val="center"/>
          </w:tcPr>
          <w:p>
            <w:pPr>
              <w:jc w:val="center"/>
              <w:rPr>
                <w:rFonts w:ascii="Verdana" w:hAnsi="Verdana"/>
              </w:rPr>
            </w:pPr>
          </w:p>
        </w:tc>
        <w:tc>
          <w:tcPr>
            <w:tcW w:w="360" w:type="dxa"/>
            <w:vAlign w:val="center"/>
          </w:tcPr>
          <w:p>
            <w:pPr>
              <w:jc w:val="center"/>
              <w:rPr>
                <w:rFonts w:ascii="Verdana" w:hAnsi="Verdana"/>
              </w:rPr>
            </w:pPr>
          </w:p>
        </w:tc>
        <w:tc>
          <w:tcPr>
            <w:tcW w:w="360" w:type="dxa"/>
            <w:vAlign w:val="center"/>
          </w:tcPr>
          <w:p>
            <w:pPr>
              <w:jc w:val="center"/>
              <w:rPr>
                <w:rFonts w:ascii="Verdana" w:hAnsi="Verdana"/>
              </w:rPr>
            </w:pPr>
          </w:p>
        </w:tc>
        <w:tc>
          <w:tcPr>
            <w:tcW w:w="360" w:type="dxa"/>
            <w:vAlign w:val="center"/>
          </w:tcPr>
          <w:p>
            <w:pPr>
              <w:jc w:val="center"/>
              <w:rPr>
                <w:rFonts w:ascii="Verdana" w:hAnsi="Verdana"/>
              </w:rPr>
            </w:pPr>
          </w:p>
        </w:tc>
        <w:tc>
          <w:tcPr>
            <w:tcW w:w="360" w:type="dxa"/>
            <w:vAlign w:val="center"/>
          </w:tcPr>
          <w:p>
            <w:pPr>
              <w:jc w:val="center"/>
              <w:rPr>
                <w:rFonts w:ascii="Verdana" w:hAnsi="Verdana"/>
              </w:rPr>
            </w:pPr>
          </w:p>
        </w:tc>
        <w:tc>
          <w:tcPr>
            <w:tcW w:w="360" w:type="dxa"/>
            <w:vAlign w:val="center"/>
          </w:tcPr>
          <w:p>
            <w:pPr>
              <w:jc w:val="center"/>
              <w:rPr>
                <w:rFonts w:ascii="Verdana" w:hAnsi="Verdana"/>
              </w:rPr>
            </w:pPr>
          </w:p>
        </w:tc>
        <w:tc>
          <w:tcPr>
            <w:tcW w:w="360" w:type="dxa"/>
            <w:vAlign w:val="center"/>
          </w:tcPr>
          <w:p>
            <w:pPr>
              <w:jc w:val="center"/>
              <w:rPr>
                <w:rFonts w:ascii="Verdana" w:hAnsi="Verdana"/>
              </w:rPr>
            </w:pPr>
          </w:p>
        </w:tc>
        <w:tc>
          <w:tcPr>
            <w:tcW w:w="360" w:type="dxa"/>
            <w:vAlign w:val="center"/>
          </w:tcPr>
          <w:p>
            <w:pPr>
              <w:jc w:val="center"/>
              <w:rPr>
                <w:rFonts w:ascii="Verdana" w:hAnsi="Verdana"/>
              </w:rPr>
            </w:pPr>
          </w:p>
        </w:tc>
        <w:tc>
          <w:tcPr>
            <w:tcW w:w="304" w:type="dxa"/>
            <w:vAlign w:val="center"/>
          </w:tcPr>
          <w:p>
            <w:pPr>
              <w:jc w:val="center"/>
              <w:rPr>
                <w:rFonts w:ascii="Verdana" w:hAnsi="Verdana"/>
              </w:rPr>
            </w:pPr>
          </w:p>
        </w:tc>
        <w:tc>
          <w:tcPr>
            <w:tcW w:w="1220" w:type="dxa"/>
            <w:vAlign w:val="center"/>
          </w:tcPr>
          <w:p>
            <w:pPr>
              <w:jc w:val="center"/>
              <w:rPr>
                <w:rFonts w:ascii="Verdana" w:hAnsi="Verdana"/>
              </w:rPr>
            </w:pPr>
          </w:p>
        </w:tc>
        <w:tc>
          <w:tcPr>
            <w:tcW w:w="1559" w:type="dxa"/>
            <w:vAlign w:val="center"/>
          </w:tcPr>
          <w:p>
            <w:pPr>
              <w:jc w:val="center"/>
              <w:rPr>
                <w:rFonts w:ascii="Verdana" w:hAnsi="Verdana"/>
              </w:rPr>
            </w:pPr>
          </w:p>
        </w:tc>
        <w:tc>
          <w:tcPr>
            <w:tcW w:w="2835" w:type="dxa"/>
            <w:vAlign w:val="center"/>
          </w:tcPr>
          <w:p>
            <w:pPr>
              <w:jc w:val="center"/>
              <w:rPr>
                <w:rFonts w:ascii="Verdana" w:hAnsi="Verdana"/>
              </w:rPr>
            </w:pPr>
            <w:r>
              <w:rPr>
                <w:rFonts w:ascii="Verdana" w:hAnsi="Verdana"/>
              </w:rPr>
              <w:t>GREVE</w:t>
            </w:r>
          </w:p>
        </w:tc>
        <w:tc>
          <w:tcPr>
            <w:tcW w:w="2410" w:type="dxa"/>
            <w:vAlign w:val="center"/>
          </w:tcPr>
          <w:p>
            <w:pPr>
              <w:jc w:val="center"/>
              <w:rPr>
                <w:rFonts w:ascii="Verdana" w:hAnsi="Verdana"/>
              </w:rPr>
            </w:pPr>
          </w:p>
        </w:tc>
      </w:tr>
      <w:tr>
        <w:tc>
          <w:tcPr>
            <w:tcW w:w="2956" w:type="dxa"/>
            <w:vAlign w:val="center"/>
          </w:tcPr>
          <w:p>
            <w:pPr>
              <w:jc w:val="center"/>
              <w:rPr>
                <w:rFonts w:ascii="Verdana" w:hAnsi="Verdana"/>
              </w:rPr>
            </w:pPr>
          </w:p>
          <w:p>
            <w:pPr>
              <w:jc w:val="center"/>
              <w:rPr>
                <w:rFonts w:ascii="Verdana" w:hAnsi="Verdana"/>
              </w:rPr>
            </w:pPr>
          </w:p>
        </w:tc>
        <w:tc>
          <w:tcPr>
            <w:tcW w:w="360" w:type="dxa"/>
            <w:gridSpan w:val="2"/>
            <w:vAlign w:val="center"/>
          </w:tcPr>
          <w:p>
            <w:pPr>
              <w:jc w:val="center"/>
              <w:rPr>
                <w:rFonts w:ascii="Verdana" w:hAnsi="Verdana"/>
              </w:rPr>
            </w:pPr>
          </w:p>
        </w:tc>
        <w:tc>
          <w:tcPr>
            <w:tcW w:w="360" w:type="dxa"/>
            <w:vAlign w:val="center"/>
          </w:tcPr>
          <w:p>
            <w:pPr>
              <w:jc w:val="center"/>
              <w:rPr>
                <w:rFonts w:ascii="Verdana" w:hAnsi="Verdana"/>
              </w:rPr>
            </w:pPr>
          </w:p>
        </w:tc>
        <w:tc>
          <w:tcPr>
            <w:tcW w:w="360" w:type="dxa"/>
            <w:vAlign w:val="center"/>
          </w:tcPr>
          <w:p>
            <w:pPr>
              <w:jc w:val="center"/>
              <w:rPr>
                <w:rFonts w:ascii="Verdana" w:hAnsi="Verdana"/>
              </w:rPr>
            </w:pPr>
          </w:p>
        </w:tc>
        <w:tc>
          <w:tcPr>
            <w:tcW w:w="360" w:type="dxa"/>
            <w:vAlign w:val="center"/>
          </w:tcPr>
          <w:p>
            <w:pPr>
              <w:jc w:val="center"/>
              <w:rPr>
                <w:rFonts w:ascii="Verdana" w:hAnsi="Verdana"/>
              </w:rPr>
            </w:pPr>
          </w:p>
        </w:tc>
        <w:tc>
          <w:tcPr>
            <w:tcW w:w="360" w:type="dxa"/>
            <w:vAlign w:val="center"/>
          </w:tcPr>
          <w:p>
            <w:pPr>
              <w:jc w:val="center"/>
              <w:rPr>
                <w:rFonts w:ascii="Verdana" w:hAnsi="Verdana"/>
              </w:rPr>
            </w:pPr>
          </w:p>
        </w:tc>
        <w:tc>
          <w:tcPr>
            <w:tcW w:w="360" w:type="dxa"/>
            <w:vAlign w:val="center"/>
          </w:tcPr>
          <w:p>
            <w:pPr>
              <w:jc w:val="center"/>
              <w:rPr>
                <w:rFonts w:ascii="Verdana" w:hAnsi="Verdana"/>
              </w:rPr>
            </w:pPr>
          </w:p>
        </w:tc>
        <w:tc>
          <w:tcPr>
            <w:tcW w:w="360" w:type="dxa"/>
            <w:vAlign w:val="center"/>
          </w:tcPr>
          <w:p>
            <w:pPr>
              <w:jc w:val="center"/>
              <w:rPr>
                <w:rFonts w:ascii="Verdana" w:hAnsi="Verdana"/>
              </w:rPr>
            </w:pPr>
          </w:p>
        </w:tc>
        <w:tc>
          <w:tcPr>
            <w:tcW w:w="360" w:type="dxa"/>
            <w:vAlign w:val="center"/>
          </w:tcPr>
          <w:p>
            <w:pPr>
              <w:jc w:val="center"/>
              <w:rPr>
                <w:rFonts w:ascii="Verdana" w:hAnsi="Verdana"/>
              </w:rPr>
            </w:pPr>
          </w:p>
        </w:tc>
        <w:tc>
          <w:tcPr>
            <w:tcW w:w="360" w:type="dxa"/>
            <w:vAlign w:val="center"/>
          </w:tcPr>
          <w:p>
            <w:pPr>
              <w:jc w:val="center"/>
              <w:rPr>
                <w:rFonts w:ascii="Verdana" w:hAnsi="Verdana"/>
              </w:rPr>
            </w:pPr>
          </w:p>
        </w:tc>
        <w:tc>
          <w:tcPr>
            <w:tcW w:w="360" w:type="dxa"/>
            <w:vAlign w:val="center"/>
          </w:tcPr>
          <w:p>
            <w:pPr>
              <w:jc w:val="center"/>
              <w:rPr>
                <w:rFonts w:ascii="Verdana" w:hAnsi="Verdana"/>
              </w:rPr>
            </w:pPr>
          </w:p>
        </w:tc>
        <w:tc>
          <w:tcPr>
            <w:tcW w:w="304" w:type="dxa"/>
            <w:vAlign w:val="center"/>
          </w:tcPr>
          <w:p>
            <w:pPr>
              <w:jc w:val="center"/>
              <w:rPr>
                <w:rFonts w:ascii="Verdana" w:hAnsi="Verdana"/>
              </w:rPr>
            </w:pPr>
          </w:p>
        </w:tc>
        <w:tc>
          <w:tcPr>
            <w:tcW w:w="1220" w:type="dxa"/>
            <w:vAlign w:val="center"/>
          </w:tcPr>
          <w:p>
            <w:pPr>
              <w:jc w:val="center"/>
              <w:rPr>
                <w:rFonts w:ascii="Verdana" w:hAnsi="Verdana"/>
              </w:rPr>
            </w:pPr>
          </w:p>
        </w:tc>
        <w:tc>
          <w:tcPr>
            <w:tcW w:w="1559" w:type="dxa"/>
            <w:vAlign w:val="center"/>
          </w:tcPr>
          <w:p>
            <w:pPr>
              <w:jc w:val="center"/>
              <w:rPr>
                <w:rFonts w:ascii="Verdana" w:hAnsi="Verdana"/>
              </w:rPr>
            </w:pPr>
          </w:p>
        </w:tc>
        <w:tc>
          <w:tcPr>
            <w:tcW w:w="2835" w:type="dxa"/>
            <w:vAlign w:val="center"/>
          </w:tcPr>
          <w:p>
            <w:pPr>
              <w:jc w:val="center"/>
              <w:rPr>
                <w:rFonts w:ascii="Verdana" w:hAnsi="Verdana"/>
              </w:rPr>
            </w:pPr>
            <w:r>
              <w:rPr>
                <w:rFonts w:ascii="Verdana" w:hAnsi="Verdana"/>
              </w:rPr>
              <w:t>GREVE</w:t>
            </w:r>
          </w:p>
        </w:tc>
        <w:tc>
          <w:tcPr>
            <w:tcW w:w="2410" w:type="dxa"/>
            <w:vAlign w:val="center"/>
          </w:tcPr>
          <w:p>
            <w:pPr>
              <w:jc w:val="center"/>
              <w:rPr>
                <w:rFonts w:ascii="Verdana" w:hAnsi="Verdana"/>
              </w:rPr>
            </w:pPr>
          </w:p>
        </w:tc>
      </w:tr>
      <w:tr>
        <w:tc>
          <w:tcPr>
            <w:tcW w:w="2956" w:type="dxa"/>
            <w:vAlign w:val="center"/>
          </w:tcPr>
          <w:p>
            <w:pPr>
              <w:jc w:val="center"/>
              <w:rPr>
                <w:rFonts w:ascii="Verdana" w:hAnsi="Verdana"/>
              </w:rPr>
            </w:pPr>
          </w:p>
          <w:p>
            <w:pPr>
              <w:jc w:val="center"/>
              <w:rPr>
                <w:rFonts w:ascii="Verdana" w:hAnsi="Verdana"/>
              </w:rPr>
            </w:pPr>
          </w:p>
        </w:tc>
        <w:tc>
          <w:tcPr>
            <w:tcW w:w="360" w:type="dxa"/>
            <w:gridSpan w:val="2"/>
            <w:vAlign w:val="center"/>
          </w:tcPr>
          <w:p>
            <w:pPr>
              <w:jc w:val="center"/>
              <w:rPr>
                <w:rFonts w:ascii="Verdana" w:hAnsi="Verdana"/>
              </w:rPr>
            </w:pPr>
          </w:p>
        </w:tc>
        <w:tc>
          <w:tcPr>
            <w:tcW w:w="360" w:type="dxa"/>
            <w:vAlign w:val="center"/>
          </w:tcPr>
          <w:p>
            <w:pPr>
              <w:jc w:val="center"/>
              <w:rPr>
                <w:rFonts w:ascii="Verdana" w:hAnsi="Verdana"/>
              </w:rPr>
            </w:pPr>
          </w:p>
        </w:tc>
        <w:tc>
          <w:tcPr>
            <w:tcW w:w="360" w:type="dxa"/>
            <w:vAlign w:val="center"/>
          </w:tcPr>
          <w:p>
            <w:pPr>
              <w:jc w:val="center"/>
              <w:rPr>
                <w:rFonts w:ascii="Verdana" w:hAnsi="Verdana"/>
              </w:rPr>
            </w:pPr>
          </w:p>
        </w:tc>
        <w:tc>
          <w:tcPr>
            <w:tcW w:w="360" w:type="dxa"/>
            <w:vAlign w:val="center"/>
          </w:tcPr>
          <w:p>
            <w:pPr>
              <w:jc w:val="center"/>
              <w:rPr>
                <w:rFonts w:ascii="Verdana" w:hAnsi="Verdana"/>
              </w:rPr>
            </w:pPr>
          </w:p>
        </w:tc>
        <w:tc>
          <w:tcPr>
            <w:tcW w:w="360" w:type="dxa"/>
            <w:vAlign w:val="center"/>
          </w:tcPr>
          <w:p>
            <w:pPr>
              <w:jc w:val="center"/>
              <w:rPr>
                <w:rFonts w:ascii="Verdana" w:hAnsi="Verdana"/>
              </w:rPr>
            </w:pPr>
          </w:p>
        </w:tc>
        <w:tc>
          <w:tcPr>
            <w:tcW w:w="360" w:type="dxa"/>
            <w:vAlign w:val="center"/>
          </w:tcPr>
          <w:p>
            <w:pPr>
              <w:jc w:val="center"/>
              <w:rPr>
                <w:rFonts w:ascii="Verdana" w:hAnsi="Verdana"/>
              </w:rPr>
            </w:pPr>
          </w:p>
        </w:tc>
        <w:tc>
          <w:tcPr>
            <w:tcW w:w="360" w:type="dxa"/>
            <w:vAlign w:val="center"/>
          </w:tcPr>
          <w:p>
            <w:pPr>
              <w:jc w:val="center"/>
              <w:rPr>
                <w:rFonts w:ascii="Verdana" w:hAnsi="Verdana"/>
              </w:rPr>
            </w:pPr>
          </w:p>
        </w:tc>
        <w:tc>
          <w:tcPr>
            <w:tcW w:w="360" w:type="dxa"/>
            <w:vAlign w:val="center"/>
          </w:tcPr>
          <w:p>
            <w:pPr>
              <w:jc w:val="center"/>
              <w:rPr>
                <w:rFonts w:ascii="Verdana" w:hAnsi="Verdana"/>
              </w:rPr>
            </w:pPr>
          </w:p>
        </w:tc>
        <w:tc>
          <w:tcPr>
            <w:tcW w:w="360" w:type="dxa"/>
            <w:vAlign w:val="center"/>
          </w:tcPr>
          <w:p>
            <w:pPr>
              <w:jc w:val="center"/>
              <w:rPr>
                <w:rFonts w:ascii="Verdana" w:hAnsi="Verdana"/>
              </w:rPr>
            </w:pPr>
          </w:p>
        </w:tc>
        <w:tc>
          <w:tcPr>
            <w:tcW w:w="360" w:type="dxa"/>
            <w:vAlign w:val="center"/>
          </w:tcPr>
          <w:p>
            <w:pPr>
              <w:jc w:val="center"/>
              <w:rPr>
                <w:rFonts w:ascii="Verdana" w:hAnsi="Verdana"/>
              </w:rPr>
            </w:pPr>
          </w:p>
        </w:tc>
        <w:tc>
          <w:tcPr>
            <w:tcW w:w="304" w:type="dxa"/>
            <w:vAlign w:val="center"/>
          </w:tcPr>
          <w:p>
            <w:pPr>
              <w:jc w:val="center"/>
              <w:rPr>
                <w:rFonts w:ascii="Verdana" w:hAnsi="Verdana"/>
              </w:rPr>
            </w:pPr>
          </w:p>
        </w:tc>
        <w:tc>
          <w:tcPr>
            <w:tcW w:w="1220" w:type="dxa"/>
            <w:vAlign w:val="center"/>
          </w:tcPr>
          <w:p>
            <w:pPr>
              <w:jc w:val="center"/>
              <w:rPr>
                <w:rFonts w:ascii="Verdana" w:hAnsi="Verdana"/>
              </w:rPr>
            </w:pPr>
          </w:p>
        </w:tc>
        <w:tc>
          <w:tcPr>
            <w:tcW w:w="1559" w:type="dxa"/>
            <w:vAlign w:val="center"/>
          </w:tcPr>
          <w:p>
            <w:pPr>
              <w:jc w:val="center"/>
              <w:rPr>
                <w:rFonts w:ascii="Verdana" w:hAnsi="Verdana"/>
              </w:rPr>
            </w:pPr>
          </w:p>
        </w:tc>
        <w:tc>
          <w:tcPr>
            <w:tcW w:w="2835" w:type="dxa"/>
            <w:vAlign w:val="center"/>
          </w:tcPr>
          <w:p>
            <w:pPr>
              <w:jc w:val="center"/>
              <w:rPr>
                <w:rFonts w:ascii="Verdana" w:hAnsi="Verdana"/>
              </w:rPr>
            </w:pPr>
            <w:r>
              <w:rPr>
                <w:rFonts w:ascii="Verdana" w:hAnsi="Verdana"/>
              </w:rPr>
              <w:t>GREVE</w:t>
            </w:r>
          </w:p>
        </w:tc>
        <w:tc>
          <w:tcPr>
            <w:tcW w:w="2410" w:type="dxa"/>
            <w:vAlign w:val="center"/>
          </w:tcPr>
          <w:p>
            <w:pPr>
              <w:jc w:val="center"/>
              <w:rPr>
                <w:rFonts w:ascii="Verdana" w:hAnsi="Verdana"/>
              </w:rPr>
            </w:pPr>
          </w:p>
        </w:tc>
      </w:tr>
      <w:tr>
        <w:tc>
          <w:tcPr>
            <w:tcW w:w="2956" w:type="dxa"/>
            <w:vAlign w:val="center"/>
          </w:tcPr>
          <w:p>
            <w:pPr>
              <w:jc w:val="center"/>
              <w:rPr>
                <w:rFonts w:ascii="Verdana" w:hAnsi="Verdana"/>
              </w:rPr>
            </w:pPr>
          </w:p>
          <w:p>
            <w:pPr>
              <w:jc w:val="center"/>
              <w:rPr>
                <w:rFonts w:ascii="Verdana" w:hAnsi="Verdana"/>
              </w:rPr>
            </w:pPr>
          </w:p>
        </w:tc>
        <w:tc>
          <w:tcPr>
            <w:tcW w:w="360" w:type="dxa"/>
            <w:gridSpan w:val="2"/>
            <w:vAlign w:val="center"/>
          </w:tcPr>
          <w:p>
            <w:pPr>
              <w:jc w:val="center"/>
              <w:rPr>
                <w:rFonts w:ascii="Verdana" w:hAnsi="Verdana"/>
              </w:rPr>
            </w:pPr>
          </w:p>
        </w:tc>
        <w:tc>
          <w:tcPr>
            <w:tcW w:w="360" w:type="dxa"/>
            <w:vAlign w:val="center"/>
          </w:tcPr>
          <w:p>
            <w:pPr>
              <w:jc w:val="center"/>
              <w:rPr>
                <w:rFonts w:ascii="Verdana" w:hAnsi="Verdana"/>
              </w:rPr>
            </w:pPr>
          </w:p>
        </w:tc>
        <w:tc>
          <w:tcPr>
            <w:tcW w:w="360" w:type="dxa"/>
            <w:vAlign w:val="center"/>
          </w:tcPr>
          <w:p>
            <w:pPr>
              <w:jc w:val="center"/>
              <w:rPr>
                <w:rFonts w:ascii="Verdana" w:hAnsi="Verdana"/>
              </w:rPr>
            </w:pPr>
          </w:p>
        </w:tc>
        <w:tc>
          <w:tcPr>
            <w:tcW w:w="360" w:type="dxa"/>
            <w:vAlign w:val="center"/>
          </w:tcPr>
          <w:p>
            <w:pPr>
              <w:jc w:val="center"/>
              <w:rPr>
                <w:rFonts w:ascii="Verdana" w:hAnsi="Verdana"/>
              </w:rPr>
            </w:pPr>
          </w:p>
        </w:tc>
        <w:tc>
          <w:tcPr>
            <w:tcW w:w="360" w:type="dxa"/>
            <w:vAlign w:val="center"/>
          </w:tcPr>
          <w:p>
            <w:pPr>
              <w:jc w:val="center"/>
              <w:rPr>
                <w:rFonts w:ascii="Verdana" w:hAnsi="Verdana"/>
              </w:rPr>
            </w:pPr>
          </w:p>
        </w:tc>
        <w:tc>
          <w:tcPr>
            <w:tcW w:w="360" w:type="dxa"/>
            <w:vAlign w:val="center"/>
          </w:tcPr>
          <w:p>
            <w:pPr>
              <w:jc w:val="center"/>
              <w:rPr>
                <w:rFonts w:ascii="Verdana" w:hAnsi="Verdana"/>
              </w:rPr>
            </w:pPr>
          </w:p>
        </w:tc>
        <w:tc>
          <w:tcPr>
            <w:tcW w:w="360" w:type="dxa"/>
            <w:vAlign w:val="center"/>
          </w:tcPr>
          <w:p>
            <w:pPr>
              <w:jc w:val="center"/>
              <w:rPr>
                <w:rFonts w:ascii="Verdana" w:hAnsi="Verdana"/>
              </w:rPr>
            </w:pPr>
          </w:p>
        </w:tc>
        <w:tc>
          <w:tcPr>
            <w:tcW w:w="360" w:type="dxa"/>
            <w:vAlign w:val="center"/>
          </w:tcPr>
          <w:p>
            <w:pPr>
              <w:jc w:val="center"/>
              <w:rPr>
                <w:rFonts w:ascii="Verdana" w:hAnsi="Verdana"/>
              </w:rPr>
            </w:pPr>
          </w:p>
        </w:tc>
        <w:tc>
          <w:tcPr>
            <w:tcW w:w="360" w:type="dxa"/>
            <w:vAlign w:val="center"/>
          </w:tcPr>
          <w:p>
            <w:pPr>
              <w:jc w:val="center"/>
              <w:rPr>
                <w:rFonts w:ascii="Verdana" w:hAnsi="Verdana"/>
              </w:rPr>
            </w:pPr>
          </w:p>
        </w:tc>
        <w:tc>
          <w:tcPr>
            <w:tcW w:w="360" w:type="dxa"/>
            <w:vAlign w:val="center"/>
          </w:tcPr>
          <w:p>
            <w:pPr>
              <w:jc w:val="center"/>
              <w:rPr>
                <w:rFonts w:ascii="Verdana" w:hAnsi="Verdana"/>
              </w:rPr>
            </w:pPr>
          </w:p>
        </w:tc>
        <w:tc>
          <w:tcPr>
            <w:tcW w:w="304" w:type="dxa"/>
            <w:vAlign w:val="center"/>
          </w:tcPr>
          <w:p>
            <w:pPr>
              <w:jc w:val="center"/>
              <w:rPr>
                <w:rFonts w:ascii="Verdana" w:hAnsi="Verdana"/>
              </w:rPr>
            </w:pPr>
          </w:p>
        </w:tc>
        <w:tc>
          <w:tcPr>
            <w:tcW w:w="1220" w:type="dxa"/>
            <w:vAlign w:val="center"/>
          </w:tcPr>
          <w:p>
            <w:pPr>
              <w:jc w:val="center"/>
              <w:rPr>
                <w:rFonts w:ascii="Verdana" w:hAnsi="Verdana"/>
              </w:rPr>
            </w:pPr>
          </w:p>
        </w:tc>
        <w:tc>
          <w:tcPr>
            <w:tcW w:w="1559" w:type="dxa"/>
            <w:vAlign w:val="center"/>
          </w:tcPr>
          <w:p>
            <w:pPr>
              <w:jc w:val="center"/>
              <w:rPr>
                <w:rFonts w:ascii="Verdana" w:hAnsi="Verdana"/>
              </w:rPr>
            </w:pPr>
          </w:p>
        </w:tc>
        <w:tc>
          <w:tcPr>
            <w:tcW w:w="2835" w:type="dxa"/>
            <w:vAlign w:val="center"/>
          </w:tcPr>
          <w:p>
            <w:pPr>
              <w:jc w:val="center"/>
              <w:rPr>
                <w:rFonts w:ascii="Verdana" w:hAnsi="Verdana"/>
              </w:rPr>
            </w:pPr>
            <w:r>
              <w:rPr>
                <w:rFonts w:ascii="Verdana" w:hAnsi="Verdana"/>
              </w:rPr>
              <w:t>GREVE</w:t>
            </w:r>
          </w:p>
        </w:tc>
        <w:tc>
          <w:tcPr>
            <w:tcW w:w="2410" w:type="dxa"/>
            <w:vAlign w:val="center"/>
          </w:tcPr>
          <w:p>
            <w:pPr>
              <w:jc w:val="center"/>
              <w:rPr>
                <w:rFonts w:ascii="Verdana" w:hAnsi="Verdana"/>
              </w:rPr>
            </w:pPr>
          </w:p>
        </w:tc>
      </w:tr>
    </w:tbl>
    <w:p>
      <w:pPr>
        <w:tabs>
          <w:tab w:val="left" w:pos="3240"/>
          <w:tab w:val="left" w:pos="5940"/>
          <w:tab w:val="left" w:pos="6300"/>
        </w:tabs>
        <w:rPr>
          <w:rFonts w:ascii="Verdana" w:hAnsi="Verdana"/>
        </w:rPr>
      </w:pPr>
      <w:r>
        <w:rPr>
          <w:rFonts w:ascii="Verdana" w:hAnsi="Verdana"/>
        </w:rPr>
        <w:t xml:space="preserve">*Les membres du personnel dont les noms figurent sur cette liste marquent leur accord pour la récupération directe sur subvention-traitement (grève uniquement)                                                                                                                          </w:t>
      </w:r>
    </w:p>
    <w:p>
      <w:pPr>
        <w:tabs>
          <w:tab w:val="left" w:pos="3240"/>
          <w:tab w:val="left" w:pos="5940"/>
          <w:tab w:val="left" w:pos="6300"/>
        </w:tabs>
        <w:ind w:left="-180"/>
        <w:rPr>
          <w:rFonts w:ascii="Verdana" w:hAnsi="Verdana"/>
        </w:rPr>
      </w:pPr>
      <w:r>
        <w:rPr>
          <w:rFonts w:ascii="Verdana" w:hAnsi="Verdana"/>
        </w:rPr>
        <w:t xml:space="preserve">      </w:t>
      </w:r>
    </w:p>
    <w:p>
      <w:pPr>
        <w:tabs>
          <w:tab w:val="left" w:pos="3240"/>
          <w:tab w:val="left" w:pos="5940"/>
          <w:tab w:val="left" w:pos="6300"/>
        </w:tabs>
        <w:rPr>
          <w:rFonts w:ascii="Verdana" w:hAnsi="Verdana"/>
        </w:rPr>
      </w:pPr>
      <w:r>
        <w:rPr>
          <w:rFonts w:ascii="Verdana" w:hAnsi="Verdana"/>
        </w:rPr>
        <w:t>Mention manuscrite : Certifié sincère et exact, ………………………………………………………………………………………………....................</w:t>
      </w:r>
    </w:p>
    <w:p>
      <w:pPr>
        <w:tabs>
          <w:tab w:val="left" w:pos="3240"/>
          <w:tab w:val="left" w:pos="5940"/>
          <w:tab w:val="left" w:pos="6300"/>
        </w:tabs>
        <w:ind w:left="-180"/>
        <w:rPr>
          <w:rFonts w:ascii="Verdana" w:hAnsi="Verdana"/>
        </w:rPr>
      </w:pPr>
    </w:p>
    <w:p>
      <w:pPr>
        <w:tabs>
          <w:tab w:val="left" w:pos="3240"/>
          <w:tab w:val="left" w:pos="5940"/>
          <w:tab w:val="left" w:pos="6300"/>
        </w:tabs>
        <w:rPr>
          <w:rFonts w:ascii="Verdana" w:hAnsi="Verdana"/>
        </w:rPr>
      </w:pPr>
      <w:r>
        <w:rPr>
          <w:rFonts w:ascii="Verdana" w:hAnsi="Verdana"/>
        </w:rPr>
        <w:t>Fait à ………………………………………………date : ……………………………………………………………………………………………………….</w:t>
      </w:r>
    </w:p>
    <w:p>
      <w:pPr>
        <w:tabs>
          <w:tab w:val="left" w:pos="3240"/>
          <w:tab w:val="left" w:pos="5940"/>
          <w:tab w:val="left" w:pos="6300"/>
        </w:tabs>
        <w:ind w:left="-180"/>
        <w:rPr>
          <w:rFonts w:ascii="Verdana" w:hAnsi="Verdana"/>
        </w:rPr>
      </w:pPr>
    </w:p>
    <w:p>
      <w:pPr>
        <w:tabs>
          <w:tab w:val="left" w:pos="3240"/>
          <w:tab w:val="left" w:pos="4680"/>
          <w:tab w:val="left" w:pos="5940"/>
          <w:tab w:val="left" w:pos="6300"/>
        </w:tabs>
        <w:ind w:left="-180"/>
        <w:rPr>
          <w:rFonts w:ascii="Verdana" w:hAnsi="Verdana"/>
        </w:rPr>
      </w:pPr>
      <w:r>
        <w:rPr>
          <w:rFonts w:ascii="Verdana" w:hAnsi="Verdana"/>
        </w:rPr>
        <w:t>J’atteste que la possibilité a été offerte au membre du personnel de faire acter toute observation relative aux absences non réglementairement justifiées relevées ci-dessus.</w:t>
      </w:r>
    </w:p>
    <w:p>
      <w:pPr>
        <w:tabs>
          <w:tab w:val="left" w:pos="3240"/>
          <w:tab w:val="left" w:pos="4680"/>
          <w:tab w:val="left" w:pos="5940"/>
          <w:tab w:val="left" w:pos="6300"/>
        </w:tabs>
        <w:ind w:left="-180"/>
        <w:rPr>
          <w:rFonts w:ascii="Verdana" w:hAnsi="Verdana"/>
        </w:rPr>
      </w:pPr>
    </w:p>
    <w:p>
      <w:pPr>
        <w:tabs>
          <w:tab w:val="left" w:pos="3240"/>
          <w:tab w:val="left" w:pos="4680"/>
          <w:tab w:val="left" w:pos="5940"/>
          <w:tab w:val="left" w:pos="6300"/>
        </w:tabs>
        <w:rPr>
          <w:rFonts w:ascii="Verdana" w:hAnsi="Verdana"/>
        </w:rPr>
      </w:pPr>
      <w:r>
        <w:rPr>
          <w:rFonts w:ascii="Verdana" w:hAnsi="Verdana"/>
        </w:rPr>
        <w:t xml:space="preserve">    Nom, prénom et qualité du signataire : ………………………………………………………                 Signature         </w:t>
      </w:r>
    </w:p>
    <w:p>
      <w:pPr>
        <w:tabs>
          <w:tab w:val="left" w:pos="3240"/>
          <w:tab w:val="left" w:pos="4680"/>
          <w:tab w:val="left" w:pos="5940"/>
          <w:tab w:val="left" w:pos="6300"/>
        </w:tabs>
        <w:rPr>
          <w:rFonts w:ascii="Verdana" w:hAnsi="Verdana"/>
        </w:rPr>
      </w:pPr>
    </w:p>
    <w:p>
      <w:pPr>
        <w:tabs>
          <w:tab w:val="left" w:pos="3240"/>
          <w:tab w:val="left" w:pos="4680"/>
          <w:tab w:val="left" w:pos="5940"/>
          <w:tab w:val="left" w:pos="6300"/>
        </w:tabs>
        <w:jc w:val="center"/>
        <w:rPr>
          <w:rFonts w:ascii="Verdana" w:hAnsi="Verdana"/>
        </w:rPr>
      </w:pPr>
      <w:r>
        <w:rPr>
          <w:rFonts w:ascii="Verdana" w:hAnsi="Verdana"/>
        </w:rPr>
        <w:br w:type="page"/>
      </w:r>
      <w:r>
        <w:rPr>
          <w:rFonts w:ascii="Verdana" w:hAnsi="Verdana"/>
          <w:b/>
          <w:u w:val="single"/>
        </w:rPr>
        <w:t>RELEVE DES ABSENCES NON REGLEMENTAIREMENT JUSTIFIEE  DU PERSONNEL ACS-APE-PTP</w:t>
      </w:r>
    </w:p>
    <w:p>
      <w:pPr>
        <w:spacing w:line="220" w:lineRule="exact"/>
        <w:jc w:val="center"/>
        <w:rPr>
          <w:rFonts w:ascii="Verdana" w:hAnsi="Verdana"/>
          <w:b/>
          <w:u w:val="single"/>
        </w:rPr>
      </w:pPr>
    </w:p>
    <w:p>
      <w:pPr>
        <w:spacing w:line="220" w:lineRule="exact"/>
        <w:jc w:val="center"/>
        <w:rPr>
          <w:rFonts w:ascii="Verdana" w:hAnsi="Verdana"/>
          <w:u w:val="single"/>
        </w:rPr>
      </w:pPr>
      <w:r>
        <w:rPr>
          <w:rFonts w:ascii="Verdana" w:hAnsi="Verdana"/>
          <w:b/>
          <w:u w:val="single"/>
        </w:rPr>
        <w:t xml:space="preserve">ABSENCES POUR MOTIFS </w:t>
      </w:r>
      <w:r>
        <w:rPr>
          <w:rFonts w:ascii="Verdana" w:hAnsi="Verdana"/>
          <w:b/>
          <w:color w:val="FF0000"/>
          <w:u w:val="single"/>
        </w:rPr>
        <w:t>AUTRES</w:t>
      </w:r>
      <w:r>
        <w:rPr>
          <w:rFonts w:ascii="Verdana" w:hAnsi="Verdana"/>
          <w:b/>
          <w:u w:val="single"/>
        </w:rPr>
        <w:t xml:space="preserve"> QUE LA GREVE </w:t>
      </w:r>
    </w:p>
    <w:p>
      <w:pPr>
        <w:jc w:val="center"/>
        <w:rPr>
          <w:rFonts w:ascii="Verdana" w:hAnsi="Verdana"/>
          <w:u w:val="single"/>
        </w:rPr>
      </w:pPr>
    </w:p>
    <w:tbl>
      <w:tblPr>
        <w:tblW w:w="1502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56"/>
        <w:gridCol w:w="21"/>
        <w:gridCol w:w="339"/>
        <w:gridCol w:w="360"/>
        <w:gridCol w:w="360"/>
        <w:gridCol w:w="360"/>
        <w:gridCol w:w="360"/>
        <w:gridCol w:w="360"/>
        <w:gridCol w:w="360"/>
        <w:gridCol w:w="360"/>
        <w:gridCol w:w="360"/>
        <w:gridCol w:w="360"/>
        <w:gridCol w:w="304"/>
        <w:gridCol w:w="1220"/>
        <w:gridCol w:w="1559"/>
        <w:gridCol w:w="3260"/>
        <w:gridCol w:w="2126"/>
      </w:tblGrid>
      <w:tr>
        <w:tc>
          <w:tcPr>
            <w:tcW w:w="2977" w:type="dxa"/>
            <w:gridSpan w:val="2"/>
          </w:tcPr>
          <w:p>
            <w:pPr>
              <w:jc w:val="center"/>
              <w:rPr>
                <w:rFonts w:ascii="Verdana" w:hAnsi="Verdana"/>
              </w:rPr>
            </w:pPr>
            <w:r>
              <w:rPr>
                <w:rFonts w:ascii="Verdana" w:hAnsi="Verdana"/>
              </w:rPr>
              <w:t>MOIS/ANNEE</w:t>
            </w:r>
          </w:p>
          <w:p>
            <w:pPr>
              <w:rPr>
                <w:rFonts w:ascii="Verdana" w:hAnsi="Verdana"/>
              </w:rPr>
            </w:pPr>
          </w:p>
          <w:p>
            <w:pPr>
              <w:rPr>
                <w:rFonts w:ascii="Verdana" w:hAnsi="Verdana"/>
                <w:u w:val="single"/>
              </w:rPr>
            </w:pPr>
            <w:r>
              <w:rPr>
                <w:rFonts w:ascii="Verdana" w:hAnsi="Verdana"/>
              </w:rPr>
              <w:t>…………………</w:t>
            </w:r>
          </w:p>
        </w:tc>
        <w:tc>
          <w:tcPr>
            <w:tcW w:w="12048" w:type="dxa"/>
            <w:gridSpan w:val="15"/>
          </w:tcPr>
          <w:p>
            <w:pPr>
              <w:rPr>
                <w:rFonts w:ascii="Verdana" w:hAnsi="Verdana"/>
              </w:rPr>
            </w:pPr>
            <w:r>
              <w:rPr>
                <w:rFonts w:ascii="Verdana" w:hAnsi="Verdana"/>
                <w:u w:val="single"/>
              </w:rPr>
              <w:t>Identification de l’établissement</w:t>
            </w:r>
            <w:r>
              <w:rPr>
                <w:rFonts w:ascii="Verdana" w:hAnsi="Verdana"/>
              </w:rPr>
              <w:t xml:space="preserve"> : </w:t>
            </w:r>
          </w:p>
          <w:p>
            <w:pPr>
              <w:rPr>
                <w:rFonts w:ascii="Verdana" w:hAnsi="Verdana"/>
                <w:sz w:val="16"/>
                <w:szCs w:val="16"/>
              </w:rPr>
            </w:pPr>
            <w:r>
              <w:rPr>
                <w:rFonts w:ascii="Verdana" w:hAnsi="Verdana"/>
                <w:sz w:val="16"/>
                <w:szCs w:val="16"/>
              </w:rPr>
              <w:t>(dénomination et adresse complète)</w:t>
            </w:r>
          </w:p>
          <w:p>
            <w:pPr>
              <w:rPr>
                <w:rFonts w:ascii="Verdana" w:hAnsi="Verdana"/>
              </w:rPr>
            </w:pPr>
          </w:p>
          <w:p>
            <w:pPr>
              <w:rPr>
                <w:rFonts w:ascii="Verdana" w:hAnsi="Verdana"/>
              </w:rPr>
            </w:pPr>
            <w:r>
              <w:rPr>
                <w:rFonts w:ascii="Verdana" w:hAnsi="Verdana"/>
              </w:rPr>
              <w:t xml:space="preserve">N° FASE :…………………………..               N° ECOT  </w:t>
            </w:r>
            <w:r>
              <w:rPr>
                <w:rFonts w:ascii="Verdana" w:hAnsi="Verdana"/>
                <w:sz w:val="16"/>
                <w:szCs w:val="16"/>
              </w:rPr>
              <w:t xml:space="preserve">(10 chiffres) </w:t>
            </w:r>
            <w:r>
              <w:rPr>
                <w:rFonts w:ascii="Verdana" w:hAnsi="Verdana"/>
              </w:rPr>
              <w:t>: ……………………………………………..</w:t>
            </w:r>
          </w:p>
        </w:tc>
      </w:tr>
      <w:tr>
        <w:trPr>
          <w:trHeight w:val="434"/>
        </w:trPr>
        <w:tc>
          <w:tcPr>
            <w:tcW w:w="2956" w:type="dxa"/>
            <w:vAlign w:val="center"/>
          </w:tcPr>
          <w:p>
            <w:pPr>
              <w:jc w:val="center"/>
              <w:rPr>
                <w:rFonts w:ascii="Verdana" w:hAnsi="Verdana"/>
                <w:b/>
              </w:rPr>
            </w:pPr>
            <w:r>
              <w:rPr>
                <w:rFonts w:ascii="Verdana" w:hAnsi="Verdana"/>
                <w:b/>
              </w:rPr>
              <w:t>Nom - prénom</w:t>
            </w:r>
          </w:p>
        </w:tc>
        <w:tc>
          <w:tcPr>
            <w:tcW w:w="3904" w:type="dxa"/>
            <w:gridSpan w:val="12"/>
            <w:vAlign w:val="center"/>
          </w:tcPr>
          <w:p>
            <w:pPr>
              <w:jc w:val="center"/>
              <w:rPr>
                <w:rFonts w:ascii="Verdana" w:hAnsi="Verdana"/>
                <w:b/>
              </w:rPr>
            </w:pPr>
            <w:r>
              <w:rPr>
                <w:rFonts w:ascii="Verdana" w:hAnsi="Verdana"/>
                <w:b/>
              </w:rPr>
              <w:t xml:space="preserve">Matricule complet </w:t>
            </w:r>
          </w:p>
        </w:tc>
        <w:tc>
          <w:tcPr>
            <w:tcW w:w="1220" w:type="dxa"/>
            <w:vAlign w:val="center"/>
          </w:tcPr>
          <w:p>
            <w:pPr>
              <w:jc w:val="center"/>
              <w:rPr>
                <w:rFonts w:ascii="Verdana" w:hAnsi="Verdana"/>
                <w:b/>
              </w:rPr>
            </w:pPr>
            <w:r>
              <w:rPr>
                <w:rFonts w:ascii="Verdana" w:hAnsi="Verdana"/>
                <w:b/>
              </w:rPr>
              <w:t>TYPE</w:t>
            </w:r>
          </w:p>
          <w:p>
            <w:pPr>
              <w:jc w:val="center"/>
              <w:rPr>
                <w:rFonts w:ascii="Verdana" w:hAnsi="Verdana"/>
                <w:b/>
                <w:sz w:val="14"/>
                <w:szCs w:val="14"/>
              </w:rPr>
            </w:pPr>
            <w:r>
              <w:rPr>
                <w:rFonts w:ascii="Verdana" w:hAnsi="Verdana"/>
                <w:sz w:val="14"/>
                <w:szCs w:val="14"/>
              </w:rPr>
              <w:t>( ACS-APE-PTP)</w:t>
            </w:r>
          </w:p>
        </w:tc>
        <w:tc>
          <w:tcPr>
            <w:tcW w:w="1559" w:type="dxa"/>
            <w:vAlign w:val="center"/>
          </w:tcPr>
          <w:p>
            <w:pPr>
              <w:jc w:val="center"/>
              <w:rPr>
                <w:rFonts w:ascii="Verdana" w:hAnsi="Verdana"/>
                <w:b/>
              </w:rPr>
            </w:pPr>
            <w:r>
              <w:rPr>
                <w:rFonts w:ascii="Verdana" w:hAnsi="Verdana"/>
                <w:b/>
              </w:rPr>
              <w:t>Date</w:t>
            </w:r>
          </w:p>
        </w:tc>
        <w:tc>
          <w:tcPr>
            <w:tcW w:w="3260" w:type="dxa"/>
            <w:vAlign w:val="center"/>
          </w:tcPr>
          <w:p>
            <w:pPr>
              <w:jc w:val="center"/>
              <w:rPr>
                <w:rFonts w:ascii="Verdana" w:hAnsi="Verdana"/>
                <w:b/>
              </w:rPr>
            </w:pPr>
            <w:r>
              <w:rPr>
                <w:rFonts w:ascii="Verdana" w:hAnsi="Verdana"/>
                <w:b/>
              </w:rPr>
              <w:t>Motif éventuel invoqué</w:t>
            </w:r>
          </w:p>
        </w:tc>
        <w:tc>
          <w:tcPr>
            <w:tcW w:w="2126" w:type="dxa"/>
            <w:vAlign w:val="center"/>
          </w:tcPr>
          <w:p>
            <w:pPr>
              <w:jc w:val="center"/>
              <w:rPr>
                <w:rFonts w:ascii="Verdana" w:hAnsi="Verdana"/>
                <w:b/>
              </w:rPr>
            </w:pPr>
            <w:r>
              <w:rPr>
                <w:rFonts w:ascii="Verdana" w:hAnsi="Verdana"/>
                <w:b/>
              </w:rPr>
              <w:t>Signature</w:t>
            </w:r>
          </w:p>
        </w:tc>
      </w:tr>
      <w:tr>
        <w:tc>
          <w:tcPr>
            <w:tcW w:w="2956" w:type="dxa"/>
            <w:vAlign w:val="center"/>
          </w:tcPr>
          <w:p>
            <w:pPr>
              <w:jc w:val="center"/>
              <w:rPr>
                <w:rFonts w:ascii="Verdana" w:hAnsi="Verdana"/>
              </w:rPr>
            </w:pPr>
          </w:p>
          <w:p>
            <w:pPr>
              <w:jc w:val="center"/>
              <w:rPr>
                <w:rFonts w:ascii="Verdana" w:hAnsi="Verdana"/>
              </w:rPr>
            </w:pPr>
          </w:p>
        </w:tc>
        <w:tc>
          <w:tcPr>
            <w:tcW w:w="360" w:type="dxa"/>
            <w:gridSpan w:val="2"/>
            <w:vAlign w:val="center"/>
          </w:tcPr>
          <w:p>
            <w:pPr>
              <w:jc w:val="center"/>
              <w:rPr>
                <w:rFonts w:ascii="Verdana" w:hAnsi="Verdana"/>
              </w:rPr>
            </w:pPr>
          </w:p>
        </w:tc>
        <w:tc>
          <w:tcPr>
            <w:tcW w:w="360" w:type="dxa"/>
            <w:vAlign w:val="center"/>
          </w:tcPr>
          <w:p>
            <w:pPr>
              <w:jc w:val="center"/>
              <w:rPr>
                <w:rFonts w:ascii="Verdana" w:hAnsi="Verdana"/>
              </w:rPr>
            </w:pPr>
          </w:p>
        </w:tc>
        <w:tc>
          <w:tcPr>
            <w:tcW w:w="360" w:type="dxa"/>
            <w:vAlign w:val="center"/>
          </w:tcPr>
          <w:p>
            <w:pPr>
              <w:jc w:val="center"/>
              <w:rPr>
                <w:rFonts w:ascii="Verdana" w:hAnsi="Verdana"/>
              </w:rPr>
            </w:pPr>
          </w:p>
        </w:tc>
        <w:tc>
          <w:tcPr>
            <w:tcW w:w="360" w:type="dxa"/>
            <w:vAlign w:val="center"/>
          </w:tcPr>
          <w:p>
            <w:pPr>
              <w:jc w:val="center"/>
              <w:rPr>
                <w:rFonts w:ascii="Verdana" w:hAnsi="Verdana"/>
              </w:rPr>
            </w:pPr>
          </w:p>
        </w:tc>
        <w:tc>
          <w:tcPr>
            <w:tcW w:w="360" w:type="dxa"/>
            <w:vAlign w:val="center"/>
          </w:tcPr>
          <w:p>
            <w:pPr>
              <w:jc w:val="center"/>
              <w:rPr>
                <w:rFonts w:ascii="Verdana" w:hAnsi="Verdana"/>
              </w:rPr>
            </w:pPr>
          </w:p>
        </w:tc>
        <w:tc>
          <w:tcPr>
            <w:tcW w:w="360" w:type="dxa"/>
            <w:vAlign w:val="center"/>
          </w:tcPr>
          <w:p>
            <w:pPr>
              <w:jc w:val="center"/>
              <w:rPr>
                <w:rFonts w:ascii="Verdana" w:hAnsi="Verdana"/>
              </w:rPr>
            </w:pPr>
          </w:p>
        </w:tc>
        <w:tc>
          <w:tcPr>
            <w:tcW w:w="360" w:type="dxa"/>
            <w:vAlign w:val="center"/>
          </w:tcPr>
          <w:p>
            <w:pPr>
              <w:jc w:val="center"/>
              <w:rPr>
                <w:rFonts w:ascii="Verdana" w:hAnsi="Verdana"/>
              </w:rPr>
            </w:pPr>
          </w:p>
        </w:tc>
        <w:tc>
          <w:tcPr>
            <w:tcW w:w="360" w:type="dxa"/>
            <w:vAlign w:val="center"/>
          </w:tcPr>
          <w:p>
            <w:pPr>
              <w:jc w:val="center"/>
              <w:rPr>
                <w:rFonts w:ascii="Verdana" w:hAnsi="Verdana"/>
              </w:rPr>
            </w:pPr>
          </w:p>
        </w:tc>
        <w:tc>
          <w:tcPr>
            <w:tcW w:w="360" w:type="dxa"/>
            <w:vAlign w:val="center"/>
          </w:tcPr>
          <w:p>
            <w:pPr>
              <w:jc w:val="center"/>
              <w:rPr>
                <w:rFonts w:ascii="Verdana" w:hAnsi="Verdana"/>
              </w:rPr>
            </w:pPr>
          </w:p>
        </w:tc>
        <w:tc>
          <w:tcPr>
            <w:tcW w:w="360" w:type="dxa"/>
            <w:vAlign w:val="center"/>
          </w:tcPr>
          <w:p>
            <w:pPr>
              <w:jc w:val="center"/>
              <w:rPr>
                <w:rFonts w:ascii="Verdana" w:hAnsi="Verdana"/>
              </w:rPr>
            </w:pPr>
          </w:p>
        </w:tc>
        <w:tc>
          <w:tcPr>
            <w:tcW w:w="304" w:type="dxa"/>
            <w:vAlign w:val="center"/>
          </w:tcPr>
          <w:p>
            <w:pPr>
              <w:jc w:val="center"/>
              <w:rPr>
                <w:rFonts w:ascii="Verdana" w:hAnsi="Verdana"/>
              </w:rPr>
            </w:pPr>
          </w:p>
        </w:tc>
        <w:tc>
          <w:tcPr>
            <w:tcW w:w="1220" w:type="dxa"/>
            <w:vAlign w:val="center"/>
          </w:tcPr>
          <w:p>
            <w:pPr>
              <w:jc w:val="center"/>
              <w:rPr>
                <w:rFonts w:ascii="Verdana" w:hAnsi="Verdana"/>
              </w:rPr>
            </w:pPr>
          </w:p>
        </w:tc>
        <w:tc>
          <w:tcPr>
            <w:tcW w:w="1559" w:type="dxa"/>
            <w:vAlign w:val="center"/>
          </w:tcPr>
          <w:p>
            <w:pPr>
              <w:jc w:val="center"/>
              <w:rPr>
                <w:rFonts w:ascii="Verdana" w:hAnsi="Verdana"/>
              </w:rPr>
            </w:pPr>
          </w:p>
        </w:tc>
        <w:tc>
          <w:tcPr>
            <w:tcW w:w="3260" w:type="dxa"/>
            <w:vAlign w:val="center"/>
          </w:tcPr>
          <w:p>
            <w:pPr>
              <w:rPr>
                <w:rFonts w:ascii="Verdana" w:hAnsi="Verdana"/>
              </w:rPr>
            </w:pPr>
          </w:p>
        </w:tc>
        <w:tc>
          <w:tcPr>
            <w:tcW w:w="2126" w:type="dxa"/>
            <w:vAlign w:val="center"/>
          </w:tcPr>
          <w:p>
            <w:pPr>
              <w:jc w:val="center"/>
              <w:rPr>
                <w:rFonts w:ascii="Verdana" w:hAnsi="Verdana"/>
              </w:rPr>
            </w:pPr>
          </w:p>
        </w:tc>
      </w:tr>
      <w:tr>
        <w:tc>
          <w:tcPr>
            <w:tcW w:w="2956" w:type="dxa"/>
            <w:vAlign w:val="center"/>
          </w:tcPr>
          <w:p>
            <w:pPr>
              <w:jc w:val="center"/>
              <w:rPr>
                <w:rFonts w:ascii="Verdana" w:hAnsi="Verdana"/>
              </w:rPr>
            </w:pPr>
          </w:p>
          <w:p>
            <w:pPr>
              <w:jc w:val="center"/>
              <w:rPr>
                <w:rFonts w:ascii="Verdana" w:hAnsi="Verdana"/>
              </w:rPr>
            </w:pPr>
          </w:p>
        </w:tc>
        <w:tc>
          <w:tcPr>
            <w:tcW w:w="360" w:type="dxa"/>
            <w:gridSpan w:val="2"/>
            <w:vAlign w:val="center"/>
          </w:tcPr>
          <w:p>
            <w:pPr>
              <w:jc w:val="center"/>
              <w:rPr>
                <w:rFonts w:ascii="Verdana" w:hAnsi="Verdana"/>
              </w:rPr>
            </w:pPr>
          </w:p>
        </w:tc>
        <w:tc>
          <w:tcPr>
            <w:tcW w:w="360" w:type="dxa"/>
            <w:vAlign w:val="center"/>
          </w:tcPr>
          <w:p>
            <w:pPr>
              <w:jc w:val="center"/>
              <w:rPr>
                <w:rFonts w:ascii="Verdana" w:hAnsi="Verdana"/>
              </w:rPr>
            </w:pPr>
          </w:p>
        </w:tc>
        <w:tc>
          <w:tcPr>
            <w:tcW w:w="360" w:type="dxa"/>
            <w:vAlign w:val="center"/>
          </w:tcPr>
          <w:p>
            <w:pPr>
              <w:jc w:val="center"/>
              <w:rPr>
                <w:rFonts w:ascii="Verdana" w:hAnsi="Verdana"/>
              </w:rPr>
            </w:pPr>
          </w:p>
        </w:tc>
        <w:tc>
          <w:tcPr>
            <w:tcW w:w="360" w:type="dxa"/>
            <w:vAlign w:val="center"/>
          </w:tcPr>
          <w:p>
            <w:pPr>
              <w:jc w:val="center"/>
              <w:rPr>
                <w:rFonts w:ascii="Verdana" w:hAnsi="Verdana"/>
              </w:rPr>
            </w:pPr>
          </w:p>
        </w:tc>
        <w:tc>
          <w:tcPr>
            <w:tcW w:w="360" w:type="dxa"/>
            <w:vAlign w:val="center"/>
          </w:tcPr>
          <w:p>
            <w:pPr>
              <w:jc w:val="center"/>
              <w:rPr>
                <w:rFonts w:ascii="Verdana" w:hAnsi="Verdana"/>
              </w:rPr>
            </w:pPr>
          </w:p>
        </w:tc>
        <w:tc>
          <w:tcPr>
            <w:tcW w:w="360" w:type="dxa"/>
            <w:vAlign w:val="center"/>
          </w:tcPr>
          <w:p>
            <w:pPr>
              <w:jc w:val="center"/>
              <w:rPr>
                <w:rFonts w:ascii="Verdana" w:hAnsi="Verdana"/>
              </w:rPr>
            </w:pPr>
          </w:p>
        </w:tc>
        <w:tc>
          <w:tcPr>
            <w:tcW w:w="360" w:type="dxa"/>
            <w:vAlign w:val="center"/>
          </w:tcPr>
          <w:p>
            <w:pPr>
              <w:jc w:val="center"/>
              <w:rPr>
                <w:rFonts w:ascii="Verdana" w:hAnsi="Verdana"/>
              </w:rPr>
            </w:pPr>
          </w:p>
        </w:tc>
        <w:tc>
          <w:tcPr>
            <w:tcW w:w="360" w:type="dxa"/>
            <w:vAlign w:val="center"/>
          </w:tcPr>
          <w:p>
            <w:pPr>
              <w:jc w:val="center"/>
              <w:rPr>
                <w:rFonts w:ascii="Verdana" w:hAnsi="Verdana"/>
              </w:rPr>
            </w:pPr>
          </w:p>
        </w:tc>
        <w:tc>
          <w:tcPr>
            <w:tcW w:w="360" w:type="dxa"/>
            <w:vAlign w:val="center"/>
          </w:tcPr>
          <w:p>
            <w:pPr>
              <w:jc w:val="center"/>
              <w:rPr>
                <w:rFonts w:ascii="Verdana" w:hAnsi="Verdana"/>
              </w:rPr>
            </w:pPr>
          </w:p>
        </w:tc>
        <w:tc>
          <w:tcPr>
            <w:tcW w:w="360" w:type="dxa"/>
            <w:vAlign w:val="center"/>
          </w:tcPr>
          <w:p>
            <w:pPr>
              <w:jc w:val="center"/>
              <w:rPr>
                <w:rFonts w:ascii="Verdana" w:hAnsi="Verdana"/>
              </w:rPr>
            </w:pPr>
          </w:p>
        </w:tc>
        <w:tc>
          <w:tcPr>
            <w:tcW w:w="304" w:type="dxa"/>
            <w:vAlign w:val="center"/>
          </w:tcPr>
          <w:p>
            <w:pPr>
              <w:jc w:val="center"/>
              <w:rPr>
                <w:rFonts w:ascii="Verdana" w:hAnsi="Verdana"/>
              </w:rPr>
            </w:pPr>
          </w:p>
        </w:tc>
        <w:tc>
          <w:tcPr>
            <w:tcW w:w="1220" w:type="dxa"/>
            <w:vAlign w:val="center"/>
          </w:tcPr>
          <w:p>
            <w:pPr>
              <w:jc w:val="center"/>
              <w:rPr>
                <w:rFonts w:ascii="Verdana" w:hAnsi="Verdana"/>
              </w:rPr>
            </w:pPr>
          </w:p>
        </w:tc>
        <w:tc>
          <w:tcPr>
            <w:tcW w:w="1559" w:type="dxa"/>
            <w:vAlign w:val="center"/>
          </w:tcPr>
          <w:p>
            <w:pPr>
              <w:jc w:val="center"/>
              <w:rPr>
                <w:rFonts w:ascii="Verdana" w:hAnsi="Verdana"/>
              </w:rPr>
            </w:pPr>
          </w:p>
        </w:tc>
        <w:tc>
          <w:tcPr>
            <w:tcW w:w="3260" w:type="dxa"/>
            <w:vAlign w:val="center"/>
          </w:tcPr>
          <w:p>
            <w:pPr>
              <w:jc w:val="center"/>
              <w:rPr>
                <w:rFonts w:ascii="Verdana" w:hAnsi="Verdana"/>
              </w:rPr>
            </w:pPr>
          </w:p>
        </w:tc>
        <w:tc>
          <w:tcPr>
            <w:tcW w:w="2126" w:type="dxa"/>
            <w:vAlign w:val="center"/>
          </w:tcPr>
          <w:p>
            <w:pPr>
              <w:jc w:val="center"/>
              <w:rPr>
                <w:rFonts w:ascii="Verdana" w:hAnsi="Verdana"/>
              </w:rPr>
            </w:pPr>
          </w:p>
        </w:tc>
      </w:tr>
      <w:tr>
        <w:tc>
          <w:tcPr>
            <w:tcW w:w="2956" w:type="dxa"/>
            <w:vAlign w:val="center"/>
          </w:tcPr>
          <w:p>
            <w:pPr>
              <w:jc w:val="center"/>
              <w:rPr>
                <w:rFonts w:ascii="Verdana" w:hAnsi="Verdana"/>
              </w:rPr>
            </w:pPr>
          </w:p>
          <w:p>
            <w:pPr>
              <w:jc w:val="center"/>
              <w:rPr>
                <w:rFonts w:ascii="Verdana" w:hAnsi="Verdana"/>
              </w:rPr>
            </w:pPr>
          </w:p>
        </w:tc>
        <w:tc>
          <w:tcPr>
            <w:tcW w:w="360" w:type="dxa"/>
            <w:gridSpan w:val="2"/>
            <w:vAlign w:val="center"/>
          </w:tcPr>
          <w:p>
            <w:pPr>
              <w:jc w:val="center"/>
              <w:rPr>
                <w:rFonts w:ascii="Verdana" w:hAnsi="Verdana"/>
              </w:rPr>
            </w:pPr>
          </w:p>
        </w:tc>
        <w:tc>
          <w:tcPr>
            <w:tcW w:w="360" w:type="dxa"/>
            <w:vAlign w:val="center"/>
          </w:tcPr>
          <w:p>
            <w:pPr>
              <w:jc w:val="center"/>
              <w:rPr>
                <w:rFonts w:ascii="Verdana" w:hAnsi="Verdana"/>
              </w:rPr>
            </w:pPr>
          </w:p>
        </w:tc>
        <w:tc>
          <w:tcPr>
            <w:tcW w:w="360" w:type="dxa"/>
            <w:vAlign w:val="center"/>
          </w:tcPr>
          <w:p>
            <w:pPr>
              <w:jc w:val="center"/>
              <w:rPr>
                <w:rFonts w:ascii="Verdana" w:hAnsi="Verdana"/>
              </w:rPr>
            </w:pPr>
          </w:p>
        </w:tc>
        <w:tc>
          <w:tcPr>
            <w:tcW w:w="360" w:type="dxa"/>
            <w:vAlign w:val="center"/>
          </w:tcPr>
          <w:p>
            <w:pPr>
              <w:jc w:val="center"/>
              <w:rPr>
                <w:rFonts w:ascii="Verdana" w:hAnsi="Verdana"/>
              </w:rPr>
            </w:pPr>
          </w:p>
        </w:tc>
        <w:tc>
          <w:tcPr>
            <w:tcW w:w="360" w:type="dxa"/>
            <w:vAlign w:val="center"/>
          </w:tcPr>
          <w:p>
            <w:pPr>
              <w:jc w:val="center"/>
              <w:rPr>
                <w:rFonts w:ascii="Verdana" w:hAnsi="Verdana"/>
              </w:rPr>
            </w:pPr>
          </w:p>
        </w:tc>
        <w:tc>
          <w:tcPr>
            <w:tcW w:w="360" w:type="dxa"/>
            <w:vAlign w:val="center"/>
          </w:tcPr>
          <w:p>
            <w:pPr>
              <w:jc w:val="center"/>
              <w:rPr>
                <w:rFonts w:ascii="Verdana" w:hAnsi="Verdana"/>
              </w:rPr>
            </w:pPr>
          </w:p>
        </w:tc>
        <w:tc>
          <w:tcPr>
            <w:tcW w:w="360" w:type="dxa"/>
            <w:vAlign w:val="center"/>
          </w:tcPr>
          <w:p>
            <w:pPr>
              <w:jc w:val="center"/>
              <w:rPr>
                <w:rFonts w:ascii="Verdana" w:hAnsi="Verdana"/>
              </w:rPr>
            </w:pPr>
          </w:p>
        </w:tc>
        <w:tc>
          <w:tcPr>
            <w:tcW w:w="360" w:type="dxa"/>
            <w:vAlign w:val="center"/>
          </w:tcPr>
          <w:p>
            <w:pPr>
              <w:jc w:val="center"/>
              <w:rPr>
                <w:rFonts w:ascii="Verdana" w:hAnsi="Verdana"/>
              </w:rPr>
            </w:pPr>
          </w:p>
        </w:tc>
        <w:tc>
          <w:tcPr>
            <w:tcW w:w="360" w:type="dxa"/>
            <w:vAlign w:val="center"/>
          </w:tcPr>
          <w:p>
            <w:pPr>
              <w:jc w:val="center"/>
              <w:rPr>
                <w:rFonts w:ascii="Verdana" w:hAnsi="Verdana"/>
              </w:rPr>
            </w:pPr>
          </w:p>
        </w:tc>
        <w:tc>
          <w:tcPr>
            <w:tcW w:w="360" w:type="dxa"/>
            <w:vAlign w:val="center"/>
          </w:tcPr>
          <w:p>
            <w:pPr>
              <w:jc w:val="center"/>
              <w:rPr>
                <w:rFonts w:ascii="Verdana" w:hAnsi="Verdana"/>
              </w:rPr>
            </w:pPr>
          </w:p>
        </w:tc>
        <w:tc>
          <w:tcPr>
            <w:tcW w:w="304" w:type="dxa"/>
            <w:vAlign w:val="center"/>
          </w:tcPr>
          <w:p>
            <w:pPr>
              <w:jc w:val="center"/>
              <w:rPr>
                <w:rFonts w:ascii="Verdana" w:hAnsi="Verdana"/>
              </w:rPr>
            </w:pPr>
          </w:p>
        </w:tc>
        <w:tc>
          <w:tcPr>
            <w:tcW w:w="1220" w:type="dxa"/>
            <w:vAlign w:val="center"/>
          </w:tcPr>
          <w:p>
            <w:pPr>
              <w:jc w:val="center"/>
              <w:rPr>
                <w:rFonts w:ascii="Verdana" w:hAnsi="Verdana"/>
              </w:rPr>
            </w:pPr>
          </w:p>
        </w:tc>
        <w:tc>
          <w:tcPr>
            <w:tcW w:w="1559" w:type="dxa"/>
            <w:vAlign w:val="center"/>
          </w:tcPr>
          <w:p>
            <w:pPr>
              <w:jc w:val="center"/>
              <w:rPr>
                <w:rFonts w:ascii="Verdana" w:hAnsi="Verdana"/>
              </w:rPr>
            </w:pPr>
          </w:p>
        </w:tc>
        <w:tc>
          <w:tcPr>
            <w:tcW w:w="3260" w:type="dxa"/>
            <w:vAlign w:val="center"/>
          </w:tcPr>
          <w:p>
            <w:pPr>
              <w:jc w:val="center"/>
              <w:rPr>
                <w:rFonts w:ascii="Verdana" w:hAnsi="Verdana"/>
              </w:rPr>
            </w:pPr>
          </w:p>
        </w:tc>
        <w:tc>
          <w:tcPr>
            <w:tcW w:w="2126" w:type="dxa"/>
            <w:vAlign w:val="center"/>
          </w:tcPr>
          <w:p>
            <w:pPr>
              <w:jc w:val="center"/>
              <w:rPr>
                <w:rFonts w:ascii="Verdana" w:hAnsi="Verdana"/>
              </w:rPr>
            </w:pPr>
          </w:p>
        </w:tc>
      </w:tr>
      <w:tr>
        <w:tc>
          <w:tcPr>
            <w:tcW w:w="2956" w:type="dxa"/>
            <w:vAlign w:val="center"/>
          </w:tcPr>
          <w:p>
            <w:pPr>
              <w:jc w:val="center"/>
              <w:rPr>
                <w:rFonts w:ascii="Verdana" w:hAnsi="Verdana"/>
              </w:rPr>
            </w:pPr>
          </w:p>
          <w:p>
            <w:pPr>
              <w:jc w:val="center"/>
              <w:rPr>
                <w:rFonts w:ascii="Verdana" w:hAnsi="Verdana"/>
              </w:rPr>
            </w:pPr>
          </w:p>
        </w:tc>
        <w:tc>
          <w:tcPr>
            <w:tcW w:w="360" w:type="dxa"/>
            <w:gridSpan w:val="2"/>
            <w:vAlign w:val="center"/>
          </w:tcPr>
          <w:p>
            <w:pPr>
              <w:jc w:val="center"/>
              <w:rPr>
                <w:rFonts w:ascii="Verdana" w:hAnsi="Verdana"/>
              </w:rPr>
            </w:pPr>
          </w:p>
        </w:tc>
        <w:tc>
          <w:tcPr>
            <w:tcW w:w="360" w:type="dxa"/>
            <w:vAlign w:val="center"/>
          </w:tcPr>
          <w:p>
            <w:pPr>
              <w:jc w:val="center"/>
              <w:rPr>
                <w:rFonts w:ascii="Verdana" w:hAnsi="Verdana"/>
              </w:rPr>
            </w:pPr>
          </w:p>
        </w:tc>
        <w:tc>
          <w:tcPr>
            <w:tcW w:w="360" w:type="dxa"/>
            <w:vAlign w:val="center"/>
          </w:tcPr>
          <w:p>
            <w:pPr>
              <w:jc w:val="center"/>
              <w:rPr>
                <w:rFonts w:ascii="Verdana" w:hAnsi="Verdana"/>
              </w:rPr>
            </w:pPr>
          </w:p>
        </w:tc>
        <w:tc>
          <w:tcPr>
            <w:tcW w:w="360" w:type="dxa"/>
            <w:vAlign w:val="center"/>
          </w:tcPr>
          <w:p>
            <w:pPr>
              <w:jc w:val="center"/>
              <w:rPr>
                <w:rFonts w:ascii="Verdana" w:hAnsi="Verdana"/>
              </w:rPr>
            </w:pPr>
          </w:p>
        </w:tc>
        <w:tc>
          <w:tcPr>
            <w:tcW w:w="360" w:type="dxa"/>
            <w:vAlign w:val="center"/>
          </w:tcPr>
          <w:p>
            <w:pPr>
              <w:jc w:val="center"/>
              <w:rPr>
                <w:rFonts w:ascii="Verdana" w:hAnsi="Verdana"/>
              </w:rPr>
            </w:pPr>
          </w:p>
        </w:tc>
        <w:tc>
          <w:tcPr>
            <w:tcW w:w="360" w:type="dxa"/>
            <w:vAlign w:val="center"/>
          </w:tcPr>
          <w:p>
            <w:pPr>
              <w:jc w:val="center"/>
              <w:rPr>
                <w:rFonts w:ascii="Verdana" w:hAnsi="Verdana"/>
              </w:rPr>
            </w:pPr>
          </w:p>
        </w:tc>
        <w:tc>
          <w:tcPr>
            <w:tcW w:w="360" w:type="dxa"/>
            <w:vAlign w:val="center"/>
          </w:tcPr>
          <w:p>
            <w:pPr>
              <w:jc w:val="center"/>
              <w:rPr>
                <w:rFonts w:ascii="Verdana" w:hAnsi="Verdana"/>
              </w:rPr>
            </w:pPr>
          </w:p>
        </w:tc>
        <w:tc>
          <w:tcPr>
            <w:tcW w:w="360" w:type="dxa"/>
            <w:vAlign w:val="center"/>
          </w:tcPr>
          <w:p>
            <w:pPr>
              <w:jc w:val="center"/>
              <w:rPr>
                <w:rFonts w:ascii="Verdana" w:hAnsi="Verdana"/>
              </w:rPr>
            </w:pPr>
          </w:p>
        </w:tc>
        <w:tc>
          <w:tcPr>
            <w:tcW w:w="360" w:type="dxa"/>
            <w:vAlign w:val="center"/>
          </w:tcPr>
          <w:p>
            <w:pPr>
              <w:jc w:val="center"/>
              <w:rPr>
                <w:rFonts w:ascii="Verdana" w:hAnsi="Verdana"/>
              </w:rPr>
            </w:pPr>
          </w:p>
        </w:tc>
        <w:tc>
          <w:tcPr>
            <w:tcW w:w="360" w:type="dxa"/>
            <w:vAlign w:val="center"/>
          </w:tcPr>
          <w:p>
            <w:pPr>
              <w:jc w:val="center"/>
              <w:rPr>
                <w:rFonts w:ascii="Verdana" w:hAnsi="Verdana"/>
              </w:rPr>
            </w:pPr>
          </w:p>
        </w:tc>
        <w:tc>
          <w:tcPr>
            <w:tcW w:w="304" w:type="dxa"/>
            <w:vAlign w:val="center"/>
          </w:tcPr>
          <w:p>
            <w:pPr>
              <w:jc w:val="center"/>
              <w:rPr>
                <w:rFonts w:ascii="Verdana" w:hAnsi="Verdana"/>
              </w:rPr>
            </w:pPr>
          </w:p>
        </w:tc>
        <w:tc>
          <w:tcPr>
            <w:tcW w:w="1220" w:type="dxa"/>
            <w:vAlign w:val="center"/>
          </w:tcPr>
          <w:p>
            <w:pPr>
              <w:jc w:val="center"/>
              <w:rPr>
                <w:rFonts w:ascii="Verdana" w:hAnsi="Verdana"/>
              </w:rPr>
            </w:pPr>
          </w:p>
        </w:tc>
        <w:tc>
          <w:tcPr>
            <w:tcW w:w="1559" w:type="dxa"/>
            <w:vAlign w:val="center"/>
          </w:tcPr>
          <w:p>
            <w:pPr>
              <w:jc w:val="center"/>
              <w:rPr>
                <w:rFonts w:ascii="Verdana" w:hAnsi="Verdana"/>
              </w:rPr>
            </w:pPr>
          </w:p>
        </w:tc>
        <w:tc>
          <w:tcPr>
            <w:tcW w:w="3260" w:type="dxa"/>
            <w:vAlign w:val="center"/>
          </w:tcPr>
          <w:p>
            <w:pPr>
              <w:jc w:val="center"/>
              <w:rPr>
                <w:rFonts w:ascii="Verdana" w:hAnsi="Verdana"/>
              </w:rPr>
            </w:pPr>
          </w:p>
        </w:tc>
        <w:tc>
          <w:tcPr>
            <w:tcW w:w="2126" w:type="dxa"/>
            <w:vAlign w:val="center"/>
          </w:tcPr>
          <w:p>
            <w:pPr>
              <w:jc w:val="center"/>
              <w:rPr>
                <w:rFonts w:ascii="Verdana" w:hAnsi="Verdana"/>
              </w:rPr>
            </w:pPr>
          </w:p>
        </w:tc>
      </w:tr>
      <w:tr>
        <w:tc>
          <w:tcPr>
            <w:tcW w:w="2956" w:type="dxa"/>
            <w:vAlign w:val="center"/>
          </w:tcPr>
          <w:p>
            <w:pPr>
              <w:jc w:val="center"/>
              <w:rPr>
                <w:rFonts w:ascii="Verdana" w:hAnsi="Verdana"/>
              </w:rPr>
            </w:pPr>
          </w:p>
          <w:p>
            <w:pPr>
              <w:jc w:val="center"/>
              <w:rPr>
                <w:rFonts w:ascii="Verdana" w:hAnsi="Verdana"/>
              </w:rPr>
            </w:pPr>
          </w:p>
        </w:tc>
        <w:tc>
          <w:tcPr>
            <w:tcW w:w="360" w:type="dxa"/>
            <w:gridSpan w:val="2"/>
            <w:vAlign w:val="center"/>
          </w:tcPr>
          <w:p>
            <w:pPr>
              <w:jc w:val="center"/>
              <w:rPr>
                <w:rFonts w:ascii="Verdana" w:hAnsi="Verdana"/>
              </w:rPr>
            </w:pPr>
          </w:p>
        </w:tc>
        <w:tc>
          <w:tcPr>
            <w:tcW w:w="360" w:type="dxa"/>
            <w:vAlign w:val="center"/>
          </w:tcPr>
          <w:p>
            <w:pPr>
              <w:jc w:val="center"/>
              <w:rPr>
                <w:rFonts w:ascii="Verdana" w:hAnsi="Verdana"/>
              </w:rPr>
            </w:pPr>
          </w:p>
        </w:tc>
        <w:tc>
          <w:tcPr>
            <w:tcW w:w="360" w:type="dxa"/>
            <w:vAlign w:val="center"/>
          </w:tcPr>
          <w:p>
            <w:pPr>
              <w:jc w:val="center"/>
              <w:rPr>
                <w:rFonts w:ascii="Verdana" w:hAnsi="Verdana"/>
              </w:rPr>
            </w:pPr>
          </w:p>
        </w:tc>
        <w:tc>
          <w:tcPr>
            <w:tcW w:w="360" w:type="dxa"/>
            <w:vAlign w:val="center"/>
          </w:tcPr>
          <w:p>
            <w:pPr>
              <w:jc w:val="center"/>
              <w:rPr>
                <w:rFonts w:ascii="Verdana" w:hAnsi="Verdana"/>
              </w:rPr>
            </w:pPr>
          </w:p>
        </w:tc>
        <w:tc>
          <w:tcPr>
            <w:tcW w:w="360" w:type="dxa"/>
            <w:vAlign w:val="center"/>
          </w:tcPr>
          <w:p>
            <w:pPr>
              <w:jc w:val="center"/>
              <w:rPr>
                <w:rFonts w:ascii="Verdana" w:hAnsi="Verdana"/>
              </w:rPr>
            </w:pPr>
          </w:p>
        </w:tc>
        <w:tc>
          <w:tcPr>
            <w:tcW w:w="360" w:type="dxa"/>
            <w:vAlign w:val="center"/>
          </w:tcPr>
          <w:p>
            <w:pPr>
              <w:jc w:val="center"/>
              <w:rPr>
                <w:rFonts w:ascii="Verdana" w:hAnsi="Verdana"/>
              </w:rPr>
            </w:pPr>
          </w:p>
        </w:tc>
        <w:tc>
          <w:tcPr>
            <w:tcW w:w="360" w:type="dxa"/>
            <w:vAlign w:val="center"/>
          </w:tcPr>
          <w:p>
            <w:pPr>
              <w:jc w:val="center"/>
              <w:rPr>
                <w:rFonts w:ascii="Verdana" w:hAnsi="Verdana"/>
              </w:rPr>
            </w:pPr>
          </w:p>
        </w:tc>
        <w:tc>
          <w:tcPr>
            <w:tcW w:w="360" w:type="dxa"/>
            <w:vAlign w:val="center"/>
          </w:tcPr>
          <w:p>
            <w:pPr>
              <w:jc w:val="center"/>
              <w:rPr>
                <w:rFonts w:ascii="Verdana" w:hAnsi="Verdana"/>
              </w:rPr>
            </w:pPr>
          </w:p>
        </w:tc>
        <w:tc>
          <w:tcPr>
            <w:tcW w:w="360" w:type="dxa"/>
            <w:vAlign w:val="center"/>
          </w:tcPr>
          <w:p>
            <w:pPr>
              <w:jc w:val="center"/>
              <w:rPr>
                <w:rFonts w:ascii="Verdana" w:hAnsi="Verdana"/>
              </w:rPr>
            </w:pPr>
          </w:p>
        </w:tc>
        <w:tc>
          <w:tcPr>
            <w:tcW w:w="360" w:type="dxa"/>
            <w:vAlign w:val="center"/>
          </w:tcPr>
          <w:p>
            <w:pPr>
              <w:jc w:val="center"/>
              <w:rPr>
                <w:rFonts w:ascii="Verdana" w:hAnsi="Verdana"/>
              </w:rPr>
            </w:pPr>
          </w:p>
        </w:tc>
        <w:tc>
          <w:tcPr>
            <w:tcW w:w="304" w:type="dxa"/>
            <w:vAlign w:val="center"/>
          </w:tcPr>
          <w:p>
            <w:pPr>
              <w:jc w:val="center"/>
              <w:rPr>
                <w:rFonts w:ascii="Verdana" w:hAnsi="Verdana"/>
              </w:rPr>
            </w:pPr>
          </w:p>
        </w:tc>
        <w:tc>
          <w:tcPr>
            <w:tcW w:w="1220" w:type="dxa"/>
            <w:vAlign w:val="center"/>
          </w:tcPr>
          <w:p>
            <w:pPr>
              <w:jc w:val="center"/>
              <w:rPr>
                <w:rFonts w:ascii="Verdana" w:hAnsi="Verdana"/>
              </w:rPr>
            </w:pPr>
          </w:p>
        </w:tc>
        <w:tc>
          <w:tcPr>
            <w:tcW w:w="1559" w:type="dxa"/>
            <w:vAlign w:val="center"/>
          </w:tcPr>
          <w:p>
            <w:pPr>
              <w:jc w:val="center"/>
              <w:rPr>
                <w:rFonts w:ascii="Verdana" w:hAnsi="Verdana"/>
              </w:rPr>
            </w:pPr>
          </w:p>
        </w:tc>
        <w:tc>
          <w:tcPr>
            <w:tcW w:w="3260" w:type="dxa"/>
            <w:vAlign w:val="center"/>
          </w:tcPr>
          <w:p>
            <w:pPr>
              <w:jc w:val="center"/>
              <w:rPr>
                <w:rFonts w:ascii="Verdana" w:hAnsi="Verdana"/>
              </w:rPr>
            </w:pPr>
          </w:p>
        </w:tc>
        <w:tc>
          <w:tcPr>
            <w:tcW w:w="2126" w:type="dxa"/>
            <w:vAlign w:val="center"/>
          </w:tcPr>
          <w:p>
            <w:pPr>
              <w:jc w:val="center"/>
              <w:rPr>
                <w:rFonts w:ascii="Verdana" w:hAnsi="Verdana"/>
              </w:rPr>
            </w:pPr>
          </w:p>
        </w:tc>
      </w:tr>
      <w:tr>
        <w:tc>
          <w:tcPr>
            <w:tcW w:w="2956" w:type="dxa"/>
            <w:vAlign w:val="center"/>
          </w:tcPr>
          <w:p>
            <w:pPr>
              <w:jc w:val="center"/>
              <w:rPr>
                <w:rFonts w:ascii="Verdana" w:hAnsi="Verdana"/>
              </w:rPr>
            </w:pPr>
          </w:p>
          <w:p>
            <w:pPr>
              <w:jc w:val="center"/>
              <w:rPr>
                <w:rFonts w:ascii="Verdana" w:hAnsi="Verdana"/>
              </w:rPr>
            </w:pPr>
          </w:p>
        </w:tc>
        <w:tc>
          <w:tcPr>
            <w:tcW w:w="360" w:type="dxa"/>
            <w:gridSpan w:val="2"/>
            <w:vAlign w:val="center"/>
          </w:tcPr>
          <w:p>
            <w:pPr>
              <w:jc w:val="center"/>
              <w:rPr>
                <w:rFonts w:ascii="Verdana" w:hAnsi="Verdana"/>
              </w:rPr>
            </w:pPr>
          </w:p>
        </w:tc>
        <w:tc>
          <w:tcPr>
            <w:tcW w:w="360" w:type="dxa"/>
            <w:vAlign w:val="center"/>
          </w:tcPr>
          <w:p>
            <w:pPr>
              <w:jc w:val="center"/>
              <w:rPr>
                <w:rFonts w:ascii="Verdana" w:hAnsi="Verdana"/>
              </w:rPr>
            </w:pPr>
          </w:p>
        </w:tc>
        <w:tc>
          <w:tcPr>
            <w:tcW w:w="360" w:type="dxa"/>
            <w:vAlign w:val="center"/>
          </w:tcPr>
          <w:p>
            <w:pPr>
              <w:jc w:val="center"/>
              <w:rPr>
                <w:rFonts w:ascii="Verdana" w:hAnsi="Verdana"/>
              </w:rPr>
            </w:pPr>
          </w:p>
        </w:tc>
        <w:tc>
          <w:tcPr>
            <w:tcW w:w="360" w:type="dxa"/>
            <w:vAlign w:val="center"/>
          </w:tcPr>
          <w:p>
            <w:pPr>
              <w:jc w:val="center"/>
              <w:rPr>
                <w:rFonts w:ascii="Verdana" w:hAnsi="Verdana"/>
              </w:rPr>
            </w:pPr>
          </w:p>
        </w:tc>
        <w:tc>
          <w:tcPr>
            <w:tcW w:w="360" w:type="dxa"/>
            <w:vAlign w:val="center"/>
          </w:tcPr>
          <w:p>
            <w:pPr>
              <w:jc w:val="center"/>
              <w:rPr>
                <w:rFonts w:ascii="Verdana" w:hAnsi="Verdana"/>
              </w:rPr>
            </w:pPr>
          </w:p>
        </w:tc>
        <w:tc>
          <w:tcPr>
            <w:tcW w:w="360" w:type="dxa"/>
            <w:vAlign w:val="center"/>
          </w:tcPr>
          <w:p>
            <w:pPr>
              <w:jc w:val="center"/>
              <w:rPr>
                <w:rFonts w:ascii="Verdana" w:hAnsi="Verdana"/>
              </w:rPr>
            </w:pPr>
          </w:p>
        </w:tc>
        <w:tc>
          <w:tcPr>
            <w:tcW w:w="360" w:type="dxa"/>
            <w:vAlign w:val="center"/>
          </w:tcPr>
          <w:p>
            <w:pPr>
              <w:jc w:val="center"/>
              <w:rPr>
                <w:rFonts w:ascii="Verdana" w:hAnsi="Verdana"/>
              </w:rPr>
            </w:pPr>
          </w:p>
        </w:tc>
        <w:tc>
          <w:tcPr>
            <w:tcW w:w="360" w:type="dxa"/>
            <w:vAlign w:val="center"/>
          </w:tcPr>
          <w:p>
            <w:pPr>
              <w:jc w:val="center"/>
              <w:rPr>
                <w:rFonts w:ascii="Verdana" w:hAnsi="Verdana"/>
              </w:rPr>
            </w:pPr>
          </w:p>
        </w:tc>
        <w:tc>
          <w:tcPr>
            <w:tcW w:w="360" w:type="dxa"/>
            <w:vAlign w:val="center"/>
          </w:tcPr>
          <w:p>
            <w:pPr>
              <w:jc w:val="center"/>
              <w:rPr>
                <w:rFonts w:ascii="Verdana" w:hAnsi="Verdana"/>
              </w:rPr>
            </w:pPr>
          </w:p>
        </w:tc>
        <w:tc>
          <w:tcPr>
            <w:tcW w:w="360" w:type="dxa"/>
            <w:vAlign w:val="center"/>
          </w:tcPr>
          <w:p>
            <w:pPr>
              <w:jc w:val="center"/>
              <w:rPr>
                <w:rFonts w:ascii="Verdana" w:hAnsi="Verdana"/>
              </w:rPr>
            </w:pPr>
          </w:p>
        </w:tc>
        <w:tc>
          <w:tcPr>
            <w:tcW w:w="304" w:type="dxa"/>
            <w:vAlign w:val="center"/>
          </w:tcPr>
          <w:p>
            <w:pPr>
              <w:jc w:val="center"/>
              <w:rPr>
                <w:rFonts w:ascii="Verdana" w:hAnsi="Verdana"/>
              </w:rPr>
            </w:pPr>
          </w:p>
        </w:tc>
        <w:tc>
          <w:tcPr>
            <w:tcW w:w="1220" w:type="dxa"/>
            <w:vAlign w:val="center"/>
          </w:tcPr>
          <w:p>
            <w:pPr>
              <w:jc w:val="center"/>
              <w:rPr>
                <w:rFonts w:ascii="Verdana" w:hAnsi="Verdana"/>
              </w:rPr>
            </w:pPr>
          </w:p>
        </w:tc>
        <w:tc>
          <w:tcPr>
            <w:tcW w:w="1559" w:type="dxa"/>
            <w:vAlign w:val="center"/>
          </w:tcPr>
          <w:p>
            <w:pPr>
              <w:jc w:val="center"/>
              <w:rPr>
                <w:rFonts w:ascii="Verdana" w:hAnsi="Verdana"/>
              </w:rPr>
            </w:pPr>
          </w:p>
        </w:tc>
        <w:tc>
          <w:tcPr>
            <w:tcW w:w="3260" w:type="dxa"/>
            <w:vAlign w:val="center"/>
          </w:tcPr>
          <w:p>
            <w:pPr>
              <w:jc w:val="center"/>
              <w:rPr>
                <w:rFonts w:ascii="Verdana" w:hAnsi="Verdana"/>
              </w:rPr>
            </w:pPr>
          </w:p>
        </w:tc>
        <w:tc>
          <w:tcPr>
            <w:tcW w:w="2126" w:type="dxa"/>
            <w:vAlign w:val="center"/>
          </w:tcPr>
          <w:p>
            <w:pPr>
              <w:jc w:val="center"/>
              <w:rPr>
                <w:rFonts w:ascii="Verdana" w:hAnsi="Verdana"/>
              </w:rPr>
            </w:pPr>
          </w:p>
        </w:tc>
      </w:tr>
      <w:tr>
        <w:tc>
          <w:tcPr>
            <w:tcW w:w="2956" w:type="dxa"/>
            <w:vAlign w:val="center"/>
          </w:tcPr>
          <w:p>
            <w:pPr>
              <w:jc w:val="center"/>
              <w:rPr>
                <w:rFonts w:ascii="Verdana" w:hAnsi="Verdana"/>
              </w:rPr>
            </w:pPr>
          </w:p>
          <w:p>
            <w:pPr>
              <w:jc w:val="center"/>
              <w:rPr>
                <w:rFonts w:ascii="Verdana" w:hAnsi="Verdana"/>
              </w:rPr>
            </w:pPr>
          </w:p>
        </w:tc>
        <w:tc>
          <w:tcPr>
            <w:tcW w:w="360" w:type="dxa"/>
            <w:gridSpan w:val="2"/>
            <w:vAlign w:val="center"/>
          </w:tcPr>
          <w:p>
            <w:pPr>
              <w:jc w:val="center"/>
              <w:rPr>
                <w:rFonts w:ascii="Verdana" w:hAnsi="Verdana"/>
              </w:rPr>
            </w:pPr>
          </w:p>
        </w:tc>
        <w:tc>
          <w:tcPr>
            <w:tcW w:w="360" w:type="dxa"/>
            <w:vAlign w:val="center"/>
          </w:tcPr>
          <w:p>
            <w:pPr>
              <w:jc w:val="center"/>
              <w:rPr>
                <w:rFonts w:ascii="Verdana" w:hAnsi="Verdana"/>
              </w:rPr>
            </w:pPr>
          </w:p>
        </w:tc>
        <w:tc>
          <w:tcPr>
            <w:tcW w:w="360" w:type="dxa"/>
            <w:vAlign w:val="center"/>
          </w:tcPr>
          <w:p>
            <w:pPr>
              <w:jc w:val="center"/>
              <w:rPr>
                <w:rFonts w:ascii="Verdana" w:hAnsi="Verdana"/>
              </w:rPr>
            </w:pPr>
          </w:p>
        </w:tc>
        <w:tc>
          <w:tcPr>
            <w:tcW w:w="360" w:type="dxa"/>
            <w:vAlign w:val="center"/>
          </w:tcPr>
          <w:p>
            <w:pPr>
              <w:jc w:val="center"/>
              <w:rPr>
                <w:rFonts w:ascii="Verdana" w:hAnsi="Verdana"/>
              </w:rPr>
            </w:pPr>
          </w:p>
        </w:tc>
        <w:tc>
          <w:tcPr>
            <w:tcW w:w="360" w:type="dxa"/>
            <w:vAlign w:val="center"/>
          </w:tcPr>
          <w:p>
            <w:pPr>
              <w:jc w:val="center"/>
              <w:rPr>
                <w:rFonts w:ascii="Verdana" w:hAnsi="Verdana"/>
              </w:rPr>
            </w:pPr>
          </w:p>
        </w:tc>
        <w:tc>
          <w:tcPr>
            <w:tcW w:w="360" w:type="dxa"/>
            <w:vAlign w:val="center"/>
          </w:tcPr>
          <w:p>
            <w:pPr>
              <w:jc w:val="center"/>
              <w:rPr>
                <w:rFonts w:ascii="Verdana" w:hAnsi="Verdana"/>
              </w:rPr>
            </w:pPr>
          </w:p>
        </w:tc>
        <w:tc>
          <w:tcPr>
            <w:tcW w:w="360" w:type="dxa"/>
            <w:vAlign w:val="center"/>
          </w:tcPr>
          <w:p>
            <w:pPr>
              <w:jc w:val="center"/>
              <w:rPr>
                <w:rFonts w:ascii="Verdana" w:hAnsi="Verdana"/>
              </w:rPr>
            </w:pPr>
          </w:p>
        </w:tc>
        <w:tc>
          <w:tcPr>
            <w:tcW w:w="360" w:type="dxa"/>
            <w:vAlign w:val="center"/>
          </w:tcPr>
          <w:p>
            <w:pPr>
              <w:jc w:val="center"/>
              <w:rPr>
                <w:rFonts w:ascii="Verdana" w:hAnsi="Verdana"/>
              </w:rPr>
            </w:pPr>
          </w:p>
        </w:tc>
        <w:tc>
          <w:tcPr>
            <w:tcW w:w="360" w:type="dxa"/>
            <w:vAlign w:val="center"/>
          </w:tcPr>
          <w:p>
            <w:pPr>
              <w:jc w:val="center"/>
              <w:rPr>
                <w:rFonts w:ascii="Verdana" w:hAnsi="Verdana"/>
              </w:rPr>
            </w:pPr>
          </w:p>
        </w:tc>
        <w:tc>
          <w:tcPr>
            <w:tcW w:w="360" w:type="dxa"/>
            <w:vAlign w:val="center"/>
          </w:tcPr>
          <w:p>
            <w:pPr>
              <w:jc w:val="center"/>
              <w:rPr>
                <w:rFonts w:ascii="Verdana" w:hAnsi="Verdana"/>
              </w:rPr>
            </w:pPr>
          </w:p>
        </w:tc>
        <w:tc>
          <w:tcPr>
            <w:tcW w:w="304" w:type="dxa"/>
            <w:vAlign w:val="center"/>
          </w:tcPr>
          <w:p>
            <w:pPr>
              <w:jc w:val="center"/>
              <w:rPr>
                <w:rFonts w:ascii="Verdana" w:hAnsi="Verdana"/>
              </w:rPr>
            </w:pPr>
          </w:p>
        </w:tc>
        <w:tc>
          <w:tcPr>
            <w:tcW w:w="1220" w:type="dxa"/>
            <w:vAlign w:val="center"/>
          </w:tcPr>
          <w:p>
            <w:pPr>
              <w:jc w:val="center"/>
              <w:rPr>
                <w:rFonts w:ascii="Verdana" w:hAnsi="Verdana"/>
              </w:rPr>
            </w:pPr>
          </w:p>
        </w:tc>
        <w:tc>
          <w:tcPr>
            <w:tcW w:w="1559" w:type="dxa"/>
            <w:vAlign w:val="center"/>
          </w:tcPr>
          <w:p>
            <w:pPr>
              <w:jc w:val="center"/>
              <w:rPr>
                <w:rFonts w:ascii="Verdana" w:hAnsi="Verdana"/>
              </w:rPr>
            </w:pPr>
          </w:p>
        </w:tc>
        <w:tc>
          <w:tcPr>
            <w:tcW w:w="3260" w:type="dxa"/>
            <w:vAlign w:val="center"/>
          </w:tcPr>
          <w:p>
            <w:pPr>
              <w:jc w:val="center"/>
              <w:rPr>
                <w:rFonts w:ascii="Verdana" w:hAnsi="Verdana"/>
              </w:rPr>
            </w:pPr>
          </w:p>
        </w:tc>
        <w:tc>
          <w:tcPr>
            <w:tcW w:w="2126" w:type="dxa"/>
            <w:vAlign w:val="center"/>
          </w:tcPr>
          <w:p>
            <w:pPr>
              <w:jc w:val="center"/>
              <w:rPr>
                <w:rFonts w:ascii="Verdana" w:hAnsi="Verdana"/>
              </w:rPr>
            </w:pPr>
          </w:p>
        </w:tc>
      </w:tr>
      <w:tr>
        <w:tc>
          <w:tcPr>
            <w:tcW w:w="2956" w:type="dxa"/>
            <w:vAlign w:val="center"/>
          </w:tcPr>
          <w:p>
            <w:pPr>
              <w:jc w:val="center"/>
              <w:rPr>
                <w:rFonts w:ascii="Verdana" w:hAnsi="Verdana"/>
              </w:rPr>
            </w:pPr>
          </w:p>
          <w:p>
            <w:pPr>
              <w:jc w:val="center"/>
              <w:rPr>
                <w:rFonts w:ascii="Verdana" w:hAnsi="Verdana"/>
              </w:rPr>
            </w:pPr>
          </w:p>
        </w:tc>
        <w:tc>
          <w:tcPr>
            <w:tcW w:w="360" w:type="dxa"/>
            <w:gridSpan w:val="2"/>
            <w:vAlign w:val="center"/>
          </w:tcPr>
          <w:p>
            <w:pPr>
              <w:jc w:val="center"/>
              <w:rPr>
                <w:rFonts w:ascii="Verdana" w:hAnsi="Verdana"/>
              </w:rPr>
            </w:pPr>
          </w:p>
        </w:tc>
        <w:tc>
          <w:tcPr>
            <w:tcW w:w="360" w:type="dxa"/>
            <w:vAlign w:val="center"/>
          </w:tcPr>
          <w:p>
            <w:pPr>
              <w:jc w:val="center"/>
              <w:rPr>
                <w:rFonts w:ascii="Verdana" w:hAnsi="Verdana"/>
              </w:rPr>
            </w:pPr>
          </w:p>
        </w:tc>
        <w:tc>
          <w:tcPr>
            <w:tcW w:w="360" w:type="dxa"/>
            <w:vAlign w:val="center"/>
          </w:tcPr>
          <w:p>
            <w:pPr>
              <w:jc w:val="center"/>
              <w:rPr>
                <w:rFonts w:ascii="Verdana" w:hAnsi="Verdana"/>
              </w:rPr>
            </w:pPr>
          </w:p>
        </w:tc>
        <w:tc>
          <w:tcPr>
            <w:tcW w:w="360" w:type="dxa"/>
            <w:vAlign w:val="center"/>
          </w:tcPr>
          <w:p>
            <w:pPr>
              <w:jc w:val="center"/>
              <w:rPr>
                <w:rFonts w:ascii="Verdana" w:hAnsi="Verdana"/>
              </w:rPr>
            </w:pPr>
          </w:p>
        </w:tc>
        <w:tc>
          <w:tcPr>
            <w:tcW w:w="360" w:type="dxa"/>
            <w:vAlign w:val="center"/>
          </w:tcPr>
          <w:p>
            <w:pPr>
              <w:jc w:val="center"/>
              <w:rPr>
                <w:rFonts w:ascii="Verdana" w:hAnsi="Verdana"/>
              </w:rPr>
            </w:pPr>
          </w:p>
        </w:tc>
        <w:tc>
          <w:tcPr>
            <w:tcW w:w="360" w:type="dxa"/>
            <w:vAlign w:val="center"/>
          </w:tcPr>
          <w:p>
            <w:pPr>
              <w:jc w:val="center"/>
              <w:rPr>
                <w:rFonts w:ascii="Verdana" w:hAnsi="Verdana"/>
              </w:rPr>
            </w:pPr>
          </w:p>
        </w:tc>
        <w:tc>
          <w:tcPr>
            <w:tcW w:w="360" w:type="dxa"/>
            <w:vAlign w:val="center"/>
          </w:tcPr>
          <w:p>
            <w:pPr>
              <w:jc w:val="center"/>
              <w:rPr>
                <w:rFonts w:ascii="Verdana" w:hAnsi="Verdana"/>
              </w:rPr>
            </w:pPr>
          </w:p>
        </w:tc>
        <w:tc>
          <w:tcPr>
            <w:tcW w:w="360" w:type="dxa"/>
            <w:vAlign w:val="center"/>
          </w:tcPr>
          <w:p>
            <w:pPr>
              <w:jc w:val="center"/>
              <w:rPr>
                <w:rFonts w:ascii="Verdana" w:hAnsi="Verdana"/>
              </w:rPr>
            </w:pPr>
          </w:p>
        </w:tc>
        <w:tc>
          <w:tcPr>
            <w:tcW w:w="360" w:type="dxa"/>
            <w:vAlign w:val="center"/>
          </w:tcPr>
          <w:p>
            <w:pPr>
              <w:jc w:val="center"/>
              <w:rPr>
                <w:rFonts w:ascii="Verdana" w:hAnsi="Verdana"/>
              </w:rPr>
            </w:pPr>
          </w:p>
        </w:tc>
        <w:tc>
          <w:tcPr>
            <w:tcW w:w="360" w:type="dxa"/>
            <w:vAlign w:val="center"/>
          </w:tcPr>
          <w:p>
            <w:pPr>
              <w:jc w:val="center"/>
              <w:rPr>
                <w:rFonts w:ascii="Verdana" w:hAnsi="Verdana"/>
              </w:rPr>
            </w:pPr>
          </w:p>
        </w:tc>
        <w:tc>
          <w:tcPr>
            <w:tcW w:w="304" w:type="dxa"/>
            <w:vAlign w:val="center"/>
          </w:tcPr>
          <w:p>
            <w:pPr>
              <w:jc w:val="center"/>
              <w:rPr>
                <w:rFonts w:ascii="Verdana" w:hAnsi="Verdana"/>
              </w:rPr>
            </w:pPr>
          </w:p>
        </w:tc>
        <w:tc>
          <w:tcPr>
            <w:tcW w:w="1220" w:type="dxa"/>
            <w:vAlign w:val="center"/>
          </w:tcPr>
          <w:p>
            <w:pPr>
              <w:jc w:val="center"/>
              <w:rPr>
                <w:rFonts w:ascii="Verdana" w:hAnsi="Verdana"/>
              </w:rPr>
            </w:pPr>
          </w:p>
        </w:tc>
        <w:tc>
          <w:tcPr>
            <w:tcW w:w="1559" w:type="dxa"/>
            <w:vAlign w:val="center"/>
          </w:tcPr>
          <w:p>
            <w:pPr>
              <w:jc w:val="center"/>
              <w:rPr>
                <w:rFonts w:ascii="Verdana" w:hAnsi="Verdana"/>
              </w:rPr>
            </w:pPr>
          </w:p>
        </w:tc>
        <w:tc>
          <w:tcPr>
            <w:tcW w:w="3260" w:type="dxa"/>
            <w:vAlign w:val="center"/>
          </w:tcPr>
          <w:p>
            <w:pPr>
              <w:jc w:val="center"/>
              <w:rPr>
                <w:rFonts w:ascii="Verdana" w:hAnsi="Verdana"/>
              </w:rPr>
            </w:pPr>
          </w:p>
        </w:tc>
        <w:tc>
          <w:tcPr>
            <w:tcW w:w="2126" w:type="dxa"/>
            <w:vAlign w:val="center"/>
          </w:tcPr>
          <w:p>
            <w:pPr>
              <w:jc w:val="center"/>
              <w:rPr>
                <w:rFonts w:ascii="Verdana" w:hAnsi="Verdana"/>
              </w:rPr>
            </w:pPr>
          </w:p>
        </w:tc>
      </w:tr>
    </w:tbl>
    <w:p>
      <w:pPr>
        <w:tabs>
          <w:tab w:val="left" w:pos="3240"/>
          <w:tab w:val="left" w:pos="5940"/>
          <w:tab w:val="left" w:pos="6300"/>
        </w:tabs>
        <w:spacing w:before="120"/>
        <w:ind w:left="-181"/>
        <w:rPr>
          <w:rFonts w:ascii="Verdana" w:hAnsi="Verdana"/>
        </w:rPr>
      </w:pPr>
      <w:r>
        <w:rPr>
          <w:rFonts w:ascii="Verdana" w:hAnsi="Verdana"/>
        </w:rPr>
        <w:t>Mention manuscrite : Certifié sincère et exact, ………………………………………………………………………………………………....................</w:t>
      </w:r>
    </w:p>
    <w:p>
      <w:pPr>
        <w:tabs>
          <w:tab w:val="left" w:pos="3240"/>
          <w:tab w:val="left" w:pos="5940"/>
          <w:tab w:val="left" w:pos="6300"/>
        </w:tabs>
        <w:ind w:left="-180"/>
        <w:rPr>
          <w:rFonts w:ascii="Verdana" w:hAnsi="Verdana"/>
        </w:rPr>
      </w:pPr>
    </w:p>
    <w:p>
      <w:pPr>
        <w:tabs>
          <w:tab w:val="left" w:pos="3240"/>
          <w:tab w:val="left" w:pos="5940"/>
          <w:tab w:val="left" w:pos="6300"/>
        </w:tabs>
        <w:ind w:left="-180"/>
        <w:rPr>
          <w:rFonts w:ascii="Verdana" w:hAnsi="Verdana"/>
        </w:rPr>
      </w:pPr>
      <w:r>
        <w:rPr>
          <w:rFonts w:ascii="Verdana" w:hAnsi="Verdana"/>
        </w:rPr>
        <w:t>Fait à ………………………………………………date : ……………………………………………………………………………………………………….</w:t>
      </w:r>
    </w:p>
    <w:p>
      <w:pPr>
        <w:tabs>
          <w:tab w:val="left" w:pos="3240"/>
          <w:tab w:val="left" w:pos="5940"/>
          <w:tab w:val="left" w:pos="6300"/>
        </w:tabs>
        <w:ind w:left="-180"/>
        <w:rPr>
          <w:rFonts w:ascii="Verdana" w:hAnsi="Verdana"/>
        </w:rPr>
      </w:pPr>
    </w:p>
    <w:p>
      <w:pPr>
        <w:tabs>
          <w:tab w:val="left" w:pos="3240"/>
          <w:tab w:val="left" w:pos="4680"/>
          <w:tab w:val="left" w:pos="5940"/>
          <w:tab w:val="left" w:pos="6300"/>
        </w:tabs>
        <w:ind w:left="-180"/>
        <w:rPr>
          <w:rFonts w:ascii="Verdana" w:hAnsi="Verdana"/>
        </w:rPr>
      </w:pPr>
      <w:r>
        <w:rPr>
          <w:rFonts w:ascii="Verdana" w:hAnsi="Verdana"/>
        </w:rPr>
        <w:t>J’atteste que la possibilité a été offerte au membre du personnel de faire acter toute observation relative aux absences non réglementairement justifiées relevées ci-dessus.</w:t>
      </w:r>
    </w:p>
    <w:p>
      <w:pPr>
        <w:tabs>
          <w:tab w:val="left" w:pos="3240"/>
          <w:tab w:val="left" w:pos="4680"/>
          <w:tab w:val="left" w:pos="5940"/>
          <w:tab w:val="left" w:pos="6300"/>
        </w:tabs>
        <w:rPr>
          <w:rFonts w:ascii="Verdana" w:hAnsi="Verdana"/>
        </w:rPr>
      </w:pPr>
    </w:p>
    <w:p>
      <w:pPr>
        <w:tabs>
          <w:tab w:val="left" w:pos="3240"/>
          <w:tab w:val="left" w:pos="4680"/>
          <w:tab w:val="left" w:pos="5940"/>
          <w:tab w:val="left" w:pos="6300"/>
        </w:tabs>
        <w:rPr>
          <w:rFonts w:ascii="Verdana" w:hAnsi="Verdana"/>
        </w:rPr>
      </w:pPr>
      <w:r>
        <w:rPr>
          <w:rFonts w:ascii="Verdana" w:hAnsi="Verdana"/>
        </w:rPr>
        <w:t xml:space="preserve">Nom, prénom et qualité du signataire : ………………………………………………………                 Signature         </w:t>
      </w:r>
    </w:p>
    <w:p>
      <w:pPr>
        <w:rPr>
          <w:rFonts w:ascii="Verdana" w:hAnsi="Verdana"/>
        </w:rPr>
      </w:pPr>
    </w:p>
    <w:p>
      <w:pPr>
        <w:rPr>
          <w:rFonts w:ascii="Verdana" w:hAnsi="Verdana"/>
        </w:rPr>
      </w:pPr>
    </w:p>
    <w:p>
      <w:pPr>
        <w:tabs>
          <w:tab w:val="left" w:pos="567"/>
        </w:tabs>
        <w:rPr>
          <w:rFonts w:ascii="Verdana" w:hAnsi="Verdana"/>
        </w:rPr>
      </w:pPr>
      <w:r>
        <w:rPr>
          <w:rFonts w:ascii="Verdana" w:hAnsi="Verdana"/>
        </w:rPr>
        <w:t xml:space="preserve">     </w:t>
      </w:r>
      <w:r>
        <w:rPr>
          <w:rFonts w:ascii="Verdana" w:hAnsi="Verdana"/>
        </w:rPr>
        <w:tab/>
      </w:r>
    </w:p>
    <w:p>
      <w:pPr>
        <w:tabs>
          <w:tab w:val="left" w:pos="284"/>
        </w:tabs>
        <w:jc w:val="both"/>
        <w:rPr>
          <w:rFonts w:ascii="Calibri" w:hAnsi="Calibri" w:cs="Calibri"/>
        </w:rPr>
      </w:pPr>
    </w:p>
    <w:p>
      <w:pPr>
        <w:tabs>
          <w:tab w:val="left" w:pos="284"/>
        </w:tabs>
        <w:jc w:val="both"/>
        <w:rPr>
          <w:rFonts w:ascii="Calibri" w:hAnsi="Calibri" w:cs="Calibri"/>
        </w:rPr>
      </w:pPr>
    </w:p>
    <w:tbl>
      <w:tblPr>
        <w:tblpPr w:leftFromText="141" w:rightFromText="141" w:horzAnchor="page" w:tblpXSpec="center" w:tblpY="85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12"/>
        <w:gridCol w:w="3402"/>
        <w:gridCol w:w="3336"/>
        <w:gridCol w:w="3859"/>
      </w:tblGrid>
      <w:tr>
        <w:trPr>
          <w:trHeight w:val="567"/>
        </w:trPr>
        <w:tc>
          <w:tcPr>
            <w:tcW w:w="14709" w:type="dxa"/>
            <w:gridSpan w:val="4"/>
            <w:tcBorders>
              <w:top w:val="nil"/>
              <w:left w:val="nil"/>
              <w:right w:val="nil"/>
            </w:tcBorders>
          </w:tcPr>
          <w:p>
            <w:pPr>
              <w:tabs>
                <w:tab w:val="left" w:pos="3240"/>
                <w:tab w:val="left" w:pos="4680"/>
                <w:tab w:val="left" w:pos="5940"/>
                <w:tab w:val="left" w:pos="6300"/>
              </w:tabs>
              <w:jc w:val="center"/>
              <w:rPr>
                <w:rFonts w:ascii="Century Schoolbook" w:hAnsi="Century Schoolbook"/>
                <w:b/>
              </w:rPr>
            </w:pPr>
            <w:r>
              <w:rPr>
                <w:rFonts w:ascii="Century Schoolbook" w:hAnsi="Century Schoolbook"/>
                <w:b/>
              </w:rPr>
              <w:t>PERSONNEL ACS-APE-PTP</w:t>
            </w:r>
          </w:p>
          <w:p>
            <w:pPr>
              <w:rPr>
                <w:rFonts w:ascii="Century Schoolbook" w:hAnsi="Century Schoolbook"/>
              </w:rPr>
            </w:pPr>
          </w:p>
        </w:tc>
      </w:tr>
      <w:tr>
        <w:trPr>
          <w:trHeight w:val="553"/>
        </w:trPr>
        <w:tc>
          <w:tcPr>
            <w:tcW w:w="14709" w:type="dxa"/>
            <w:gridSpan w:val="4"/>
            <w:vAlign w:val="center"/>
          </w:tcPr>
          <w:p>
            <w:pPr>
              <w:tabs>
                <w:tab w:val="left" w:pos="3240"/>
                <w:tab w:val="left" w:pos="4680"/>
                <w:tab w:val="left" w:pos="5940"/>
                <w:tab w:val="left" w:pos="6300"/>
              </w:tabs>
              <w:jc w:val="center"/>
              <w:rPr>
                <w:rFonts w:ascii="Century Schoolbook" w:hAnsi="Century Schoolbook"/>
                <w:b/>
              </w:rPr>
            </w:pPr>
            <w:r>
              <w:rPr>
                <w:rFonts w:ascii="Century Schoolbook" w:hAnsi="Century Schoolbook"/>
                <w:b/>
              </w:rPr>
              <w:t>DATES LIMITES DE RECEPTION DES DOCUMENTS</w:t>
            </w:r>
          </w:p>
        </w:tc>
      </w:tr>
      <w:tr>
        <w:trPr>
          <w:trHeight w:val="420"/>
        </w:trPr>
        <w:tc>
          <w:tcPr>
            <w:tcW w:w="4112" w:type="dxa"/>
            <w:vAlign w:val="center"/>
          </w:tcPr>
          <w:p>
            <w:pPr>
              <w:tabs>
                <w:tab w:val="left" w:pos="3240"/>
                <w:tab w:val="left" w:pos="4680"/>
                <w:tab w:val="left" w:pos="5940"/>
                <w:tab w:val="left" w:pos="6300"/>
              </w:tabs>
              <w:jc w:val="center"/>
              <w:rPr>
                <w:rFonts w:ascii="Century Schoolbook" w:hAnsi="Century Schoolbook"/>
                <w:b/>
              </w:rPr>
            </w:pPr>
            <w:r>
              <w:rPr>
                <w:rFonts w:ascii="Century Schoolbook" w:hAnsi="Century Schoolbook"/>
                <w:b/>
              </w:rPr>
              <w:t>LIQUIDATION</w:t>
            </w:r>
          </w:p>
        </w:tc>
        <w:tc>
          <w:tcPr>
            <w:tcW w:w="3402" w:type="dxa"/>
            <w:vAlign w:val="center"/>
          </w:tcPr>
          <w:p>
            <w:pPr>
              <w:tabs>
                <w:tab w:val="left" w:pos="3240"/>
                <w:tab w:val="left" w:pos="4680"/>
                <w:tab w:val="left" w:pos="5940"/>
                <w:tab w:val="left" w:pos="6300"/>
              </w:tabs>
              <w:jc w:val="center"/>
              <w:rPr>
                <w:rFonts w:ascii="Century Schoolbook" w:hAnsi="Century Schoolbook"/>
                <w:b/>
              </w:rPr>
            </w:pPr>
            <w:r>
              <w:rPr>
                <w:rFonts w:ascii="Century Schoolbook" w:hAnsi="Century Schoolbook"/>
                <w:b/>
              </w:rPr>
              <w:t>PERIODE</w:t>
            </w:r>
          </w:p>
        </w:tc>
        <w:tc>
          <w:tcPr>
            <w:tcW w:w="3336" w:type="dxa"/>
            <w:vAlign w:val="center"/>
          </w:tcPr>
          <w:p>
            <w:pPr>
              <w:tabs>
                <w:tab w:val="left" w:pos="3240"/>
                <w:tab w:val="left" w:pos="4680"/>
                <w:tab w:val="left" w:pos="5940"/>
                <w:tab w:val="left" w:pos="6300"/>
              </w:tabs>
              <w:jc w:val="center"/>
              <w:rPr>
                <w:rFonts w:ascii="Century Schoolbook" w:hAnsi="Century Schoolbook"/>
                <w:b/>
              </w:rPr>
            </w:pPr>
            <w:r>
              <w:rPr>
                <w:rFonts w:ascii="Century Schoolbook" w:hAnsi="Century Schoolbook"/>
                <w:b/>
              </w:rPr>
              <w:t>Traitement payé le</w:t>
            </w:r>
          </w:p>
        </w:tc>
        <w:tc>
          <w:tcPr>
            <w:tcW w:w="3859" w:type="dxa"/>
            <w:vAlign w:val="center"/>
          </w:tcPr>
          <w:p>
            <w:pPr>
              <w:tabs>
                <w:tab w:val="left" w:pos="3240"/>
                <w:tab w:val="left" w:pos="4680"/>
                <w:tab w:val="left" w:pos="5940"/>
                <w:tab w:val="left" w:pos="6300"/>
              </w:tabs>
              <w:jc w:val="center"/>
              <w:rPr>
                <w:rFonts w:ascii="Century Schoolbook" w:hAnsi="Century Schoolbook"/>
                <w:b/>
              </w:rPr>
            </w:pPr>
            <w:r>
              <w:rPr>
                <w:rFonts w:ascii="Century Schoolbook" w:hAnsi="Century Schoolbook"/>
                <w:b/>
              </w:rPr>
              <w:t>Document reçu au plus tard le</w:t>
            </w:r>
          </w:p>
        </w:tc>
      </w:tr>
      <w:tr>
        <w:trPr>
          <w:trHeight w:val="413"/>
        </w:trPr>
        <w:tc>
          <w:tcPr>
            <w:tcW w:w="4112" w:type="dxa"/>
            <w:vAlign w:val="center"/>
          </w:tcPr>
          <w:p>
            <w:pPr>
              <w:tabs>
                <w:tab w:val="left" w:pos="3240"/>
                <w:tab w:val="left" w:pos="4680"/>
                <w:tab w:val="left" w:pos="5940"/>
                <w:tab w:val="left" w:pos="6300"/>
              </w:tabs>
              <w:rPr>
                <w:rFonts w:ascii="Century Schoolbook" w:hAnsi="Century Schoolbook"/>
              </w:rPr>
            </w:pPr>
            <w:r>
              <w:rPr>
                <w:rFonts w:ascii="Century Schoolbook" w:hAnsi="Century Schoolbook"/>
              </w:rPr>
              <w:t>Janvier 2019</w:t>
            </w:r>
          </w:p>
        </w:tc>
        <w:tc>
          <w:tcPr>
            <w:tcW w:w="3402" w:type="dxa"/>
            <w:vAlign w:val="center"/>
          </w:tcPr>
          <w:p>
            <w:pPr>
              <w:tabs>
                <w:tab w:val="left" w:pos="3240"/>
                <w:tab w:val="left" w:pos="4680"/>
                <w:tab w:val="left" w:pos="5940"/>
                <w:tab w:val="left" w:pos="6300"/>
              </w:tabs>
              <w:jc w:val="center"/>
              <w:rPr>
                <w:rFonts w:ascii="Century Schoolbook" w:hAnsi="Century Schoolbook"/>
              </w:rPr>
            </w:pPr>
            <w:r>
              <w:rPr>
                <w:rFonts w:ascii="Century Schoolbook" w:hAnsi="Century Schoolbook"/>
              </w:rPr>
              <w:t>01/01/2019 au 31/01/2019</w:t>
            </w:r>
          </w:p>
        </w:tc>
        <w:tc>
          <w:tcPr>
            <w:tcW w:w="3336" w:type="dxa"/>
            <w:vAlign w:val="center"/>
          </w:tcPr>
          <w:p>
            <w:pPr>
              <w:tabs>
                <w:tab w:val="left" w:pos="3240"/>
                <w:tab w:val="left" w:pos="4680"/>
                <w:tab w:val="left" w:pos="5940"/>
                <w:tab w:val="left" w:pos="6300"/>
              </w:tabs>
              <w:jc w:val="center"/>
              <w:rPr>
                <w:rFonts w:ascii="Century Schoolbook" w:hAnsi="Century Schoolbook"/>
              </w:rPr>
            </w:pPr>
            <w:r>
              <w:rPr>
                <w:rFonts w:ascii="Century Schoolbook" w:hAnsi="Century Schoolbook"/>
              </w:rPr>
              <w:t>31/01/2019</w:t>
            </w:r>
          </w:p>
        </w:tc>
        <w:tc>
          <w:tcPr>
            <w:tcW w:w="3859" w:type="dxa"/>
            <w:vAlign w:val="center"/>
          </w:tcPr>
          <w:p>
            <w:pPr>
              <w:tabs>
                <w:tab w:val="left" w:pos="3240"/>
                <w:tab w:val="left" w:pos="4680"/>
                <w:tab w:val="left" w:pos="5940"/>
                <w:tab w:val="left" w:pos="6300"/>
              </w:tabs>
              <w:jc w:val="center"/>
              <w:rPr>
                <w:rFonts w:ascii="Century Schoolbook" w:hAnsi="Century Schoolbook"/>
              </w:rPr>
            </w:pPr>
            <w:r>
              <w:rPr>
                <w:rFonts w:ascii="Century Schoolbook" w:hAnsi="Century Schoolbook"/>
              </w:rPr>
              <w:t>10/01/2019</w:t>
            </w:r>
          </w:p>
        </w:tc>
      </w:tr>
      <w:tr>
        <w:trPr>
          <w:trHeight w:val="420"/>
        </w:trPr>
        <w:tc>
          <w:tcPr>
            <w:tcW w:w="4112" w:type="dxa"/>
            <w:vAlign w:val="center"/>
          </w:tcPr>
          <w:p>
            <w:pPr>
              <w:tabs>
                <w:tab w:val="left" w:pos="3240"/>
                <w:tab w:val="left" w:pos="4680"/>
                <w:tab w:val="left" w:pos="5940"/>
                <w:tab w:val="left" w:pos="6300"/>
              </w:tabs>
              <w:rPr>
                <w:rFonts w:ascii="Century Schoolbook" w:hAnsi="Century Schoolbook"/>
              </w:rPr>
            </w:pPr>
            <w:r>
              <w:rPr>
                <w:rFonts w:ascii="Century Schoolbook" w:hAnsi="Century Schoolbook"/>
              </w:rPr>
              <w:t>Février 2019</w:t>
            </w:r>
          </w:p>
        </w:tc>
        <w:tc>
          <w:tcPr>
            <w:tcW w:w="3402" w:type="dxa"/>
            <w:vAlign w:val="center"/>
          </w:tcPr>
          <w:p>
            <w:pPr>
              <w:tabs>
                <w:tab w:val="left" w:pos="3240"/>
                <w:tab w:val="left" w:pos="4680"/>
                <w:tab w:val="left" w:pos="5940"/>
                <w:tab w:val="left" w:pos="6300"/>
              </w:tabs>
              <w:jc w:val="center"/>
              <w:rPr>
                <w:rFonts w:ascii="Century Schoolbook" w:hAnsi="Century Schoolbook"/>
              </w:rPr>
            </w:pPr>
            <w:r>
              <w:rPr>
                <w:rFonts w:ascii="Century Schoolbook" w:hAnsi="Century Schoolbook"/>
              </w:rPr>
              <w:t>01/02/2019 au 28/02/2019</w:t>
            </w:r>
          </w:p>
        </w:tc>
        <w:tc>
          <w:tcPr>
            <w:tcW w:w="3336" w:type="dxa"/>
            <w:vAlign w:val="center"/>
          </w:tcPr>
          <w:p>
            <w:pPr>
              <w:tabs>
                <w:tab w:val="left" w:pos="3240"/>
                <w:tab w:val="left" w:pos="4680"/>
                <w:tab w:val="left" w:pos="5940"/>
                <w:tab w:val="left" w:pos="6300"/>
              </w:tabs>
              <w:jc w:val="center"/>
              <w:rPr>
                <w:rFonts w:ascii="Century Schoolbook" w:hAnsi="Century Schoolbook"/>
              </w:rPr>
            </w:pPr>
            <w:r>
              <w:rPr>
                <w:rFonts w:ascii="Century Schoolbook" w:hAnsi="Century Schoolbook"/>
              </w:rPr>
              <w:t>28/02/2019</w:t>
            </w:r>
          </w:p>
        </w:tc>
        <w:tc>
          <w:tcPr>
            <w:tcW w:w="3859" w:type="dxa"/>
            <w:vAlign w:val="center"/>
          </w:tcPr>
          <w:p>
            <w:pPr>
              <w:tabs>
                <w:tab w:val="left" w:pos="3240"/>
                <w:tab w:val="left" w:pos="4680"/>
                <w:tab w:val="left" w:pos="5940"/>
                <w:tab w:val="left" w:pos="6300"/>
              </w:tabs>
              <w:jc w:val="center"/>
              <w:rPr>
                <w:rFonts w:ascii="Century Schoolbook" w:hAnsi="Century Schoolbook"/>
              </w:rPr>
            </w:pPr>
            <w:r>
              <w:rPr>
                <w:rFonts w:ascii="Century Schoolbook" w:hAnsi="Century Schoolbook"/>
              </w:rPr>
              <w:t>08/02/2019</w:t>
            </w:r>
          </w:p>
        </w:tc>
      </w:tr>
      <w:tr>
        <w:trPr>
          <w:trHeight w:val="426"/>
        </w:trPr>
        <w:tc>
          <w:tcPr>
            <w:tcW w:w="4112" w:type="dxa"/>
            <w:vAlign w:val="center"/>
          </w:tcPr>
          <w:p>
            <w:pPr>
              <w:tabs>
                <w:tab w:val="left" w:pos="3240"/>
                <w:tab w:val="left" w:pos="4680"/>
                <w:tab w:val="left" w:pos="5940"/>
                <w:tab w:val="left" w:pos="6300"/>
              </w:tabs>
              <w:rPr>
                <w:rFonts w:ascii="Century Schoolbook" w:hAnsi="Century Schoolbook"/>
              </w:rPr>
            </w:pPr>
            <w:r>
              <w:rPr>
                <w:rFonts w:ascii="Century Schoolbook" w:hAnsi="Century Schoolbook"/>
              </w:rPr>
              <w:t>Mars 2019</w:t>
            </w:r>
          </w:p>
        </w:tc>
        <w:tc>
          <w:tcPr>
            <w:tcW w:w="3402" w:type="dxa"/>
            <w:vAlign w:val="center"/>
          </w:tcPr>
          <w:p>
            <w:pPr>
              <w:tabs>
                <w:tab w:val="left" w:pos="3240"/>
                <w:tab w:val="left" w:pos="4680"/>
                <w:tab w:val="left" w:pos="5940"/>
                <w:tab w:val="left" w:pos="6300"/>
              </w:tabs>
              <w:jc w:val="center"/>
              <w:rPr>
                <w:rFonts w:ascii="Century Schoolbook" w:hAnsi="Century Schoolbook"/>
              </w:rPr>
            </w:pPr>
            <w:r>
              <w:rPr>
                <w:rFonts w:ascii="Century Schoolbook" w:hAnsi="Century Schoolbook"/>
              </w:rPr>
              <w:t>01/03/2019 au 31/03/2019</w:t>
            </w:r>
          </w:p>
        </w:tc>
        <w:tc>
          <w:tcPr>
            <w:tcW w:w="3336" w:type="dxa"/>
            <w:vAlign w:val="center"/>
          </w:tcPr>
          <w:p>
            <w:pPr>
              <w:tabs>
                <w:tab w:val="left" w:pos="3240"/>
                <w:tab w:val="left" w:pos="4680"/>
                <w:tab w:val="left" w:pos="5940"/>
                <w:tab w:val="left" w:pos="6300"/>
              </w:tabs>
              <w:jc w:val="center"/>
              <w:rPr>
                <w:rFonts w:ascii="Century Schoolbook" w:hAnsi="Century Schoolbook"/>
              </w:rPr>
            </w:pPr>
            <w:r>
              <w:rPr>
                <w:rFonts w:ascii="Century Schoolbook" w:hAnsi="Century Schoolbook"/>
              </w:rPr>
              <w:t>29/03/2019</w:t>
            </w:r>
          </w:p>
        </w:tc>
        <w:tc>
          <w:tcPr>
            <w:tcW w:w="3859" w:type="dxa"/>
            <w:vAlign w:val="center"/>
          </w:tcPr>
          <w:p>
            <w:pPr>
              <w:tabs>
                <w:tab w:val="left" w:pos="3240"/>
                <w:tab w:val="left" w:pos="4680"/>
                <w:tab w:val="left" w:pos="5940"/>
                <w:tab w:val="left" w:pos="6300"/>
              </w:tabs>
              <w:jc w:val="center"/>
              <w:rPr>
                <w:rFonts w:ascii="Century Schoolbook" w:hAnsi="Century Schoolbook"/>
              </w:rPr>
            </w:pPr>
            <w:r>
              <w:rPr>
                <w:rFonts w:ascii="Century Schoolbook" w:hAnsi="Century Schoolbook"/>
              </w:rPr>
              <w:t>08/03/2019</w:t>
            </w:r>
          </w:p>
        </w:tc>
      </w:tr>
      <w:tr>
        <w:trPr>
          <w:trHeight w:val="443"/>
        </w:trPr>
        <w:tc>
          <w:tcPr>
            <w:tcW w:w="4112" w:type="dxa"/>
            <w:vAlign w:val="center"/>
          </w:tcPr>
          <w:p>
            <w:pPr>
              <w:tabs>
                <w:tab w:val="left" w:pos="3240"/>
                <w:tab w:val="left" w:pos="4680"/>
                <w:tab w:val="left" w:pos="5940"/>
                <w:tab w:val="left" w:pos="6300"/>
              </w:tabs>
              <w:rPr>
                <w:rFonts w:ascii="Century Schoolbook" w:hAnsi="Century Schoolbook"/>
              </w:rPr>
            </w:pPr>
            <w:r>
              <w:rPr>
                <w:rFonts w:ascii="Century Schoolbook" w:hAnsi="Century Schoolbook"/>
              </w:rPr>
              <w:t>Avril 2019</w:t>
            </w:r>
          </w:p>
        </w:tc>
        <w:tc>
          <w:tcPr>
            <w:tcW w:w="3402" w:type="dxa"/>
            <w:vAlign w:val="center"/>
          </w:tcPr>
          <w:p>
            <w:pPr>
              <w:tabs>
                <w:tab w:val="left" w:pos="3240"/>
                <w:tab w:val="left" w:pos="4680"/>
                <w:tab w:val="left" w:pos="5940"/>
                <w:tab w:val="left" w:pos="6300"/>
              </w:tabs>
              <w:jc w:val="center"/>
              <w:rPr>
                <w:rFonts w:ascii="Century Schoolbook" w:hAnsi="Century Schoolbook"/>
              </w:rPr>
            </w:pPr>
            <w:r>
              <w:rPr>
                <w:rFonts w:ascii="Century Schoolbook" w:hAnsi="Century Schoolbook"/>
              </w:rPr>
              <w:t>01/04/2019 au 30/04/2019</w:t>
            </w:r>
          </w:p>
        </w:tc>
        <w:tc>
          <w:tcPr>
            <w:tcW w:w="3336" w:type="dxa"/>
            <w:vAlign w:val="center"/>
          </w:tcPr>
          <w:p>
            <w:pPr>
              <w:tabs>
                <w:tab w:val="left" w:pos="3240"/>
                <w:tab w:val="left" w:pos="4680"/>
                <w:tab w:val="left" w:pos="5940"/>
                <w:tab w:val="left" w:pos="6300"/>
              </w:tabs>
              <w:jc w:val="center"/>
              <w:rPr>
                <w:rFonts w:ascii="Century Schoolbook" w:hAnsi="Century Schoolbook"/>
              </w:rPr>
            </w:pPr>
            <w:r>
              <w:rPr>
                <w:rFonts w:ascii="Century Schoolbook" w:hAnsi="Century Schoolbook"/>
              </w:rPr>
              <w:t>30/04/2019</w:t>
            </w:r>
          </w:p>
        </w:tc>
        <w:tc>
          <w:tcPr>
            <w:tcW w:w="3859" w:type="dxa"/>
            <w:vAlign w:val="center"/>
          </w:tcPr>
          <w:p>
            <w:pPr>
              <w:tabs>
                <w:tab w:val="left" w:pos="3240"/>
                <w:tab w:val="left" w:pos="4680"/>
                <w:tab w:val="left" w:pos="5940"/>
                <w:tab w:val="left" w:pos="6300"/>
              </w:tabs>
              <w:jc w:val="center"/>
              <w:rPr>
                <w:rFonts w:ascii="Century Schoolbook" w:hAnsi="Century Schoolbook"/>
              </w:rPr>
            </w:pPr>
            <w:r>
              <w:rPr>
                <w:rFonts w:ascii="Century Schoolbook" w:hAnsi="Century Schoolbook"/>
              </w:rPr>
              <w:t>09/04/2019</w:t>
            </w:r>
          </w:p>
        </w:tc>
      </w:tr>
      <w:tr>
        <w:trPr>
          <w:trHeight w:val="422"/>
        </w:trPr>
        <w:tc>
          <w:tcPr>
            <w:tcW w:w="4112" w:type="dxa"/>
            <w:vAlign w:val="center"/>
          </w:tcPr>
          <w:p>
            <w:pPr>
              <w:tabs>
                <w:tab w:val="left" w:pos="3240"/>
                <w:tab w:val="left" w:pos="4680"/>
                <w:tab w:val="left" w:pos="5940"/>
                <w:tab w:val="left" w:pos="6300"/>
              </w:tabs>
              <w:rPr>
                <w:rFonts w:ascii="Century Schoolbook" w:hAnsi="Century Schoolbook"/>
              </w:rPr>
            </w:pPr>
            <w:r>
              <w:rPr>
                <w:rFonts w:ascii="Century Schoolbook" w:hAnsi="Century Schoolbook"/>
              </w:rPr>
              <w:t>Mai 2019</w:t>
            </w:r>
          </w:p>
        </w:tc>
        <w:tc>
          <w:tcPr>
            <w:tcW w:w="3402" w:type="dxa"/>
            <w:vAlign w:val="center"/>
          </w:tcPr>
          <w:p>
            <w:pPr>
              <w:tabs>
                <w:tab w:val="left" w:pos="3240"/>
                <w:tab w:val="left" w:pos="4680"/>
                <w:tab w:val="left" w:pos="5940"/>
                <w:tab w:val="left" w:pos="6300"/>
              </w:tabs>
              <w:jc w:val="center"/>
              <w:rPr>
                <w:rFonts w:ascii="Century Schoolbook" w:hAnsi="Century Schoolbook"/>
              </w:rPr>
            </w:pPr>
            <w:r>
              <w:rPr>
                <w:rFonts w:ascii="Century Schoolbook" w:hAnsi="Century Schoolbook"/>
              </w:rPr>
              <w:t>01/05/2019 au 31/05/2019</w:t>
            </w:r>
          </w:p>
        </w:tc>
        <w:tc>
          <w:tcPr>
            <w:tcW w:w="3336" w:type="dxa"/>
            <w:vAlign w:val="center"/>
          </w:tcPr>
          <w:p>
            <w:pPr>
              <w:tabs>
                <w:tab w:val="left" w:pos="3240"/>
                <w:tab w:val="left" w:pos="4680"/>
                <w:tab w:val="left" w:pos="5940"/>
                <w:tab w:val="left" w:pos="6300"/>
              </w:tabs>
              <w:jc w:val="center"/>
              <w:rPr>
                <w:rFonts w:ascii="Century Schoolbook" w:hAnsi="Century Schoolbook"/>
              </w:rPr>
            </w:pPr>
            <w:r>
              <w:rPr>
                <w:rFonts w:ascii="Century Schoolbook" w:hAnsi="Century Schoolbook"/>
              </w:rPr>
              <w:t>31/05/2019</w:t>
            </w:r>
          </w:p>
        </w:tc>
        <w:tc>
          <w:tcPr>
            <w:tcW w:w="3859" w:type="dxa"/>
            <w:vAlign w:val="center"/>
          </w:tcPr>
          <w:p>
            <w:pPr>
              <w:tabs>
                <w:tab w:val="left" w:pos="3240"/>
                <w:tab w:val="left" w:pos="4680"/>
                <w:tab w:val="left" w:pos="5940"/>
                <w:tab w:val="left" w:pos="6300"/>
              </w:tabs>
              <w:jc w:val="center"/>
              <w:rPr>
                <w:rFonts w:ascii="Century Schoolbook" w:hAnsi="Century Schoolbook"/>
              </w:rPr>
            </w:pPr>
            <w:r>
              <w:rPr>
                <w:rFonts w:ascii="Century Schoolbook" w:hAnsi="Century Schoolbook"/>
              </w:rPr>
              <w:t>09/05/2019</w:t>
            </w:r>
          </w:p>
        </w:tc>
      </w:tr>
      <w:tr>
        <w:trPr>
          <w:trHeight w:val="414"/>
        </w:trPr>
        <w:tc>
          <w:tcPr>
            <w:tcW w:w="4112" w:type="dxa"/>
            <w:vAlign w:val="center"/>
          </w:tcPr>
          <w:p>
            <w:pPr>
              <w:tabs>
                <w:tab w:val="left" w:pos="3240"/>
                <w:tab w:val="left" w:pos="4680"/>
                <w:tab w:val="left" w:pos="5940"/>
                <w:tab w:val="left" w:pos="6300"/>
              </w:tabs>
              <w:rPr>
                <w:rFonts w:ascii="Century Schoolbook" w:hAnsi="Century Schoolbook"/>
              </w:rPr>
            </w:pPr>
            <w:r>
              <w:rPr>
                <w:rFonts w:ascii="Century Schoolbook" w:hAnsi="Century Schoolbook"/>
              </w:rPr>
              <w:t>Juin 2019</w:t>
            </w:r>
          </w:p>
        </w:tc>
        <w:tc>
          <w:tcPr>
            <w:tcW w:w="3402" w:type="dxa"/>
            <w:vAlign w:val="center"/>
          </w:tcPr>
          <w:p>
            <w:pPr>
              <w:tabs>
                <w:tab w:val="left" w:pos="3240"/>
                <w:tab w:val="left" w:pos="4680"/>
                <w:tab w:val="left" w:pos="5940"/>
                <w:tab w:val="left" w:pos="6300"/>
              </w:tabs>
              <w:jc w:val="center"/>
              <w:rPr>
                <w:rFonts w:ascii="Century Schoolbook" w:hAnsi="Century Schoolbook"/>
              </w:rPr>
            </w:pPr>
            <w:r>
              <w:rPr>
                <w:rFonts w:ascii="Century Schoolbook" w:hAnsi="Century Schoolbook"/>
              </w:rPr>
              <w:t>01/06/2019 au 30/06/2019</w:t>
            </w:r>
          </w:p>
        </w:tc>
        <w:tc>
          <w:tcPr>
            <w:tcW w:w="3336" w:type="dxa"/>
            <w:vAlign w:val="center"/>
          </w:tcPr>
          <w:p>
            <w:pPr>
              <w:tabs>
                <w:tab w:val="left" w:pos="3240"/>
                <w:tab w:val="left" w:pos="4680"/>
                <w:tab w:val="left" w:pos="5940"/>
                <w:tab w:val="left" w:pos="6300"/>
              </w:tabs>
              <w:jc w:val="center"/>
              <w:rPr>
                <w:rFonts w:ascii="Century Schoolbook" w:hAnsi="Century Schoolbook"/>
              </w:rPr>
            </w:pPr>
            <w:r>
              <w:rPr>
                <w:rFonts w:ascii="Century Schoolbook" w:hAnsi="Century Schoolbook"/>
              </w:rPr>
              <w:t>28/06/2019</w:t>
            </w:r>
          </w:p>
        </w:tc>
        <w:tc>
          <w:tcPr>
            <w:tcW w:w="3859" w:type="dxa"/>
            <w:vAlign w:val="center"/>
          </w:tcPr>
          <w:p>
            <w:pPr>
              <w:tabs>
                <w:tab w:val="left" w:pos="3240"/>
                <w:tab w:val="left" w:pos="4680"/>
                <w:tab w:val="left" w:pos="5940"/>
                <w:tab w:val="left" w:pos="6300"/>
              </w:tabs>
              <w:jc w:val="center"/>
              <w:rPr>
                <w:rFonts w:ascii="Century Schoolbook" w:hAnsi="Century Schoolbook"/>
              </w:rPr>
            </w:pPr>
            <w:r>
              <w:rPr>
                <w:rFonts w:ascii="Century Schoolbook" w:hAnsi="Century Schoolbook"/>
              </w:rPr>
              <w:t>10/06/2019</w:t>
            </w:r>
          </w:p>
        </w:tc>
      </w:tr>
      <w:tr>
        <w:trPr>
          <w:trHeight w:val="419"/>
        </w:trPr>
        <w:tc>
          <w:tcPr>
            <w:tcW w:w="4112" w:type="dxa"/>
            <w:vAlign w:val="center"/>
          </w:tcPr>
          <w:p>
            <w:pPr>
              <w:tabs>
                <w:tab w:val="left" w:pos="3240"/>
                <w:tab w:val="left" w:pos="4680"/>
                <w:tab w:val="left" w:pos="5940"/>
                <w:tab w:val="left" w:pos="6300"/>
              </w:tabs>
              <w:rPr>
                <w:rFonts w:ascii="Century Schoolbook" w:hAnsi="Century Schoolbook"/>
              </w:rPr>
            </w:pPr>
            <w:r>
              <w:rPr>
                <w:rFonts w:ascii="Century Schoolbook" w:hAnsi="Century Schoolbook"/>
              </w:rPr>
              <w:t>Juillet 2019</w:t>
            </w:r>
          </w:p>
        </w:tc>
        <w:tc>
          <w:tcPr>
            <w:tcW w:w="3402" w:type="dxa"/>
            <w:vAlign w:val="center"/>
          </w:tcPr>
          <w:p>
            <w:pPr>
              <w:tabs>
                <w:tab w:val="left" w:pos="3240"/>
                <w:tab w:val="left" w:pos="4680"/>
                <w:tab w:val="left" w:pos="5940"/>
                <w:tab w:val="left" w:pos="6300"/>
              </w:tabs>
              <w:jc w:val="center"/>
              <w:rPr>
                <w:rFonts w:ascii="Century Schoolbook" w:hAnsi="Century Schoolbook"/>
              </w:rPr>
            </w:pPr>
            <w:r>
              <w:rPr>
                <w:rFonts w:ascii="Century Schoolbook" w:hAnsi="Century Schoolbook"/>
              </w:rPr>
              <w:t>01/07/2019 au 31/07/2019</w:t>
            </w:r>
          </w:p>
        </w:tc>
        <w:tc>
          <w:tcPr>
            <w:tcW w:w="3336" w:type="dxa"/>
            <w:vAlign w:val="center"/>
          </w:tcPr>
          <w:p>
            <w:pPr>
              <w:tabs>
                <w:tab w:val="left" w:pos="3240"/>
                <w:tab w:val="left" w:pos="4680"/>
                <w:tab w:val="left" w:pos="5940"/>
                <w:tab w:val="left" w:pos="6300"/>
              </w:tabs>
              <w:jc w:val="center"/>
              <w:rPr>
                <w:rFonts w:ascii="Century Schoolbook" w:hAnsi="Century Schoolbook"/>
              </w:rPr>
            </w:pPr>
            <w:r>
              <w:rPr>
                <w:rFonts w:ascii="Century Schoolbook" w:hAnsi="Century Schoolbook"/>
              </w:rPr>
              <w:t>31/07/2019</w:t>
            </w:r>
          </w:p>
        </w:tc>
        <w:tc>
          <w:tcPr>
            <w:tcW w:w="3859" w:type="dxa"/>
            <w:vAlign w:val="center"/>
          </w:tcPr>
          <w:p>
            <w:pPr>
              <w:tabs>
                <w:tab w:val="left" w:pos="3240"/>
                <w:tab w:val="left" w:pos="4680"/>
                <w:tab w:val="left" w:pos="5940"/>
                <w:tab w:val="left" w:pos="6300"/>
              </w:tabs>
              <w:jc w:val="center"/>
              <w:rPr>
                <w:rFonts w:ascii="Century Schoolbook" w:hAnsi="Century Schoolbook"/>
              </w:rPr>
            </w:pPr>
            <w:r>
              <w:rPr>
                <w:rFonts w:ascii="Century Schoolbook" w:hAnsi="Century Schoolbook"/>
              </w:rPr>
              <w:t>09/07/2019</w:t>
            </w:r>
          </w:p>
        </w:tc>
      </w:tr>
      <w:tr>
        <w:trPr>
          <w:trHeight w:val="411"/>
        </w:trPr>
        <w:tc>
          <w:tcPr>
            <w:tcW w:w="4112" w:type="dxa"/>
            <w:vAlign w:val="center"/>
          </w:tcPr>
          <w:p>
            <w:pPr>
              <w:tabs>
                <w:tab w:val="left" w:pos="3240"/>
                <w:tab w:val="left" w:pos="4680"/>
                <w:tab w:val="left" w:pos="5940"/>
                <w:tab w:val="left" w:pos="6300"/>
              </w:tabs>
              <w:rPr>
                <w:rFonts w:ascii="Century Schoolbook" w:hAnsi="Century Schoolbook"/>
              </w:rPr>
            </w:pPr>
            <w:r>
              <w:rPr>
                <w:rFonts w:ascii="Century Schoolbook" w:hAnsi="Century Schoolbook"/>
              </w:rPr>
              <w:t>Août 2019</w:t>
            </w:r>
          </w:p>
        </w:tc>
        <w:tc>
          <w:tcPr>
            <w:tcW w:w="3402" w:type="dxa"/>
            <w:vAlign w:val="center"/>
          </w:tcPr>
          <w:p>
            <w:pPr>
              <w:tabs>
                <w:tab w:val="left" w:pos="3240"/>
                <w:tab w:val="left" w:pos="4680"/>
                <w:tab w:val="left" w:pos="5940"/>
                <w:tab w:val="left" w:pos="6300"/>
              </w:tabs>
              <w:jc w:val="center"/>
              <w:rPr>
                <w:rFonts w:ascii="Century Schoolbook" w:hAnsi="Century Schoolbook"/>
              </w:rPr>
            </w:pPr>
            <w:r>
              <w:rPr>
                <w:rFonts w:ascii="Century Schoolbook" w:hAnsi="Century Schoolbook"/>
              </w:rPr>
              <w:t>01/08/2019 au 31/08/2019</w:t>
            </w:r>
          </w:p>
        </w:tc>
        <w:tc>
          <w:tcPr>
            <w:tcW w:w="3336" w:type="dxa"/>
            <w:vAlign w:val="center"/>
          </w:tcPr>
          <w:p>
            <w:pPr>
              <w:tabs>
                <w:tab w:val="left" w:pos="3240"/>
                <w:tab w:val="left" w:pos="4680"/>
                <w:tab w:val="left" w:pos="5940"/>
                <w:tab w:val="left" w:pos="6300"/>
              </w:tabs>
              <w:jc w:val="center"/>
              <w:rPr>
                <w:rFonts w:ascii="Century Schoolbook" w:hAnsi="Century Schoolbook"/>
              </w:rPr>
            </w:pPr>
            <w:r>
              <w:rPr>
                <w:rFonts w:ascii="Century Schoolbook" w:hAnsi="Century Schoolbook"/>
              </w:rPr>
              <w:t>30/08/2019</w:t>
            </w:r>
          </w:p>
        </w:tc>
        <w:tc>
          <w:tcPr>
            <w:tcW w:w="3859" w:type="dxa"/>
            <w:vAlign w:val="center"/>
          </w:tcPr>
          <w:p>
            <w:pPr>
              <w:tabs>
                <w:tab w:val="left" w:pos="3240"/>
                <w:tab w:val="left" w:pos="4680"/>
                <w:tab w:val="left" w:pos="5940"/>
                <w:tab w:val="left" w:pos="6300"/>
              </w:tabs>
              <w:jc w:val="center"/>
              <w:rPr>
                <w:rFonts w:ascii="Century Schoolbook" w:hAnsi="Century Schoolbook"/>
              </w:rPr>
            </w:pPr>
            <w:r>
              <w:rPr>
                <w:rFonts w:ascii="Century Schoolbook" w:hAnsi="Century Schoolbook"/>
              </w:rPr>
              <w:t>09/08/2019</w:t>
            </w:r>
          </w:p>
        </w:tc>
      </w:tr>
      <w:tr>
        <w:trPr>
          <w:trHeight w:val="443"/>
        </w:trPr>
        <w:tc>
          <w:tcPr>
            <w:tcW w:w="4112" w:type="dxa"/>
            <w:vAlign w:val="center"/>
          </w:tcPr>
          <w:p>
            <w:pPr>
              <w:tabs>
                <w:tab w:val="left" w:pos="3240"/>
                <w:tab w:val="left" w:pos="4680"/>
                <w:tab w:val="left" w:pos="5940"/>
                <w:tab w:val="left" w:pos="6300"/>
              </w:tabs>
              <w:rPr>
                <w:rFonts w:ascii="Century Schoolbook" w:hAnsi="Century Schoolbook"/>
              </w:rPr>
            </w:pPr>
            <w:r>
              <w:rPr>
                <w:rFonts w:ascii="Century Schoolbook" w:hAnsi="Century Schoolbook"/>
              </w:rPr>
              <w:t>Septembre 2019</w:t>
            </w:r>
          </w:p>
        </w:tc>
        <w:tc>
          <w:tcPr>
            <w:tcW w:w="3402" w:type="dxa"/>
            <w:vAlign w:val="center"/>
          </w:tcPr>
          <w:p>
            <w:pPr>
              <w:tabs>
                <w:tab w:val="left" w:pos="3240"/>
                <w:tab w:val="left" w:pos="4680"/>
                <w:tab w:val="left" w:pos="5940"/>
                <w:tab w:val="left" w:pos="6300"/>
              </w:tabs>
              <w:jc w:val="center"/>
              <w:rPr>
                <w:rFonts w:ascii="Century Schoolbook" w:hAnsi="Century Schoolbook"/>
              </w:rPr>
            </w:pPr>
            <w:r>
              <w:rPr>
                <w:rFonts w:ascii="Century Schoolbook" w:hAnsi="Century Schoolbook"/>
              </w:rPr>
              <w:t>01/09/2019 au 30/09/2019</w:t>
            </w:r>
          </w:p>
        </w:tc>
        <w:tc>
          <w:tcPr>
            <w:tcW w:w="3336" w:type="dxa"/>
            <w:vAlign w:val="center"/>
          </w:tcPr>
          <w:p>
            <w:pPr>
              <w:tabs>
                <w:tab w:val="left" w:pos="3240"/>
                <w:tab w:val="left" w:pos="4680"/>
                <w:tab w:val="left" w:pos="5940"/>
                <w:tab w:val="left" w:pos="6300"/>
              </w:tabs>
              <w:jc w:val="center"/>
              <w:rPr>
                <w:rFonts w:ascii="Century Schoolbook" w:hAnsi="Century Schoolbook"/>
              </w:rPr>
            </w:pPr>
            <w:r>
              <w:rPr>
                <w:rFonts w:ascii="Century Schoolbook" w:hAnsi="Century Schoolbook"/>
              </w:rPr>
              <w:t>30/09/2019</w:t>
            </w:r>
          </w:p>
        </w:tc>
        <w:tc>
          <w:tcPr>
            <w:tcW w:w="3859" w:type="dxa"/>
            <w:vAlign w:val="center"/>
          </w:tcPr>
          <w:p>
            <w:pPr>
              <w:tabs>
                <w:tab w:val="left" w:pos="3240"/>
                <w:tab w:val="left" w:pos="4680"/>
                <w:tab w:val="left" w:pos="5940"/>
                <w:tab w:val="left" w:pos="6300"/>
              </w:tabs>
              <w:jc w:val="center"/>
              <w:rPr>
                <w:rFonts w:ascii="Century Schoolbook" w:hAnsi="Century Schoolbook"/>
              </w:rPr>
            </w:pPr>
            <w:r>
              <w:rPr>
                <w:rFonts w:ascii="Century Schoolbook" w:hAnsi="Century Schoolbook"/>
              </w:rPr>
              <w:t>09/09/2019</w:t>
            </w:r>
          </w:p>
        </w:tc>
      </w:tr>
      <w:tr>
        <w:trPr>
          <w:trHeight w:val="422"/>
        </w:trPr>
        <w:tc>
          <w:tcPr>
            <w:tcW w:w="4112" w:type="dxa"/>
            <w:vAlign w:val="center"/>
          </w:tcPr>
          <w:p>
            <w:pPr>
              <w:tabs>
                <w:tab w:val="left" w:pos="3240"/>
                <w:tab w:val="left" w:pos="4680"/>
                <w:tab w:val="left" w:pos="5940"/>
                <w:tab w:val="left" w:pos="6300"/>
              </w:tabs>
              <w:rPr>
                <w:rFonts w:ascii="Century Schoolbook" w:hAnsi="Century Schoolbook"/>
              </w:rPr>
            </w:pPr>
            <w:r>
              <w:rPr>
                <w:rFonts w:ascii="Century Schoolbook" w:hAnsi="Century Schoolbook"/>
              </w:rPr>
              <w:t>Octobre 2019</w:t>
            </w:r>
          </w:p>
        </w:tc>
        <w:tc>
          <w:tcPr>
            <w:tcW w:w="3402" w:type="dxa"/>
            <w:vAlign w:val="center"/>
          </w:tcPr>
          <w:p>
            <w:pPr>
              <w:tabs>
                <w:tab w:val="left" w:pos="3240"/>
                <w:tab w:val="left" w:pos="4680"/>
                <w:tab w:val="left" w:pos="5940"/>
                <w:tab w:val="left" w:pos="6300"/>
              </w:tabs>
              <w:jc w:val="center"/>
              <w:rPr>
                <w:rFonts w:ascii="Century Schoolbook" w:hAnsi="Century Schoolbook"/>
              </w:rPr>
            </w:pPr>
            <w:r>
              <w:rPr>
                <w:rFonts w:ascii="Century Schoolbook" w:hAnsi="Century Schoolbook"/>
              </w:rPr>
              <w:t>01/10/2019 au 31/10/2019</w:t>
            </w:r>
          </w:p>
        </w:tc>
        <w:tc>
          <w:tcPr>
            <w:tcW w:w="3336" w:type="dxa"/>
            <w:vAlign w:val="center"/>
          </w:tcPr>
          <w:p>
            <w:pPr>
              <w:tabs>
                <w:tab w:val="left" w:pos="3240"/>
                <w:tab w:val="left" w:pos="4680"/>
                <w:tab w:val="left" w:pos="5940"/>
                <w:tab w:val="left" w:pos="6300"/>
              </w:tabs>
              <w:jc w:val="center"/>
              <w:rPr>
                <w:rFonts w:ascii="Century Schoolbook" w:hAnsi="Century Schoolbook"/>
              </w:rPr>
            </w:pPr>
            <w:r>
              <w:rPr>
                <w:rFonts w:ascii="Century Schoolbook" w:hAnsi="Century Schoolbook"/>
              </w:rPr>
              <w:t>31/10/2019</w:t>
            </w:r>
          </w:p>
        </w:tc>
        <w:tc>
          <w:tcPr>
            <w:tcW w:w="3859" w:type="dxa"/>
            <w:vAlign w:val="center"/>
          </w:tcPr>
          <w:p>
            <w:pPr>
              <w:tabs>
                <w:tab w:val="left" w:pos="3240"/>
                <w:tab w:val="left" w:pos="4680"/>
                <w:tab w:val="left" w:pos="5940"/>
                <w:tab w:val="left" w:pos="6300"/>
              </w:tabs>
              <w:jc w:val="center"/>
              <w:rPr>
                <w:rFonts w:ascii="Century Schoolbook" w:hAnsi="Century Schoolbook"/>
              </w:rPr>
            </w:pPr>
            <w:r>
              <w:rPr>
                <w:rFonts w:ascii="Century Schoolbook" w:hAnsi="Century Schoolbook"/>
              </w:rPr>
              <w:t>11/10/2019</w:t>
            </w:r>
          </w:p>
        </w:tc>
      </w:tr>
      <w:tr>
        <w:trPr>
          <w:trHeight w:val="413"/>
        </w:trPr>
        <w:tc>
          <w:tcPr>
            <w:tcW w:w="4112" w:type="dxa"/>
            <w:vAlign w:val="center"/>
          </w:tcPr>
          <w:p>
            <w:pPr>
              <w:tabs>
                <w:tab w:val="left" w:pos="3240"/>
                <w:tab w:val="left" w:pos="4680"/>
                <w:tab w:val="left" w:pos="5940"/>
                <w:tab w:val="left" w:pos="6300"/>
              </w:tabs>
              <w:rPr>
                <w:rFonts w:ascii="Century Schoolbook" w:hAnsi="Century Schoolbook"/>
              </w:rPr>
            </w:pPr>
            <w:r>
              <w:rPr>
                <w:rFonts w:ascii="Century Schoolbook" w:hAnsi="Century Schoolbook"/>
              </w:rPr>
              <w:t>Novembre 2019</w:t>
            </w:r>
          </w:p>
        </w:tc>
        <w:tc>
          <w:tcPr>
            <w:tcW w:w="3402" w:type="dxa"/>
            <w:vAlign w:val="center"/>
          </w:tcPr>
          <w:p>
            <w:pPr>
              <w:tabs>
                <w:tab w:val="left" w:pos="3240"/>
                <w:tab w:val="left" w:pos="4680"/>
                <w:tab w:val="left" w:pos="5940"/>
                <w:tab w:val="left" w:pos="6300"/>
              </w:tabs>
              <w:jc w:val="center"/>
              <w:rPr>
                <w:rFonts w:ascii="Century Schoolbook" w:hAnsi="Century Schoolbook"/>
              </w:rPr>
            </w:pPr>
            <w:r>
              <w:rPr>
                <w:rFonts w:ascii="Century Schoolbook" w:hAnsi="Century Schoolbook"/>
              </w:rPr>
              <w:t>01/11/2019 au 30/11/2019</w:t>
            </w:r>
          </w:p>
        </w:tc>
        <w:tc>
          <w:tcPr>
            <w:tcW w:w="3336" w:type="dxa"/>
            <w:vAlign w:val="center"/>
          </w:tcPr>
          <w:p>
            <w:pPr>
              <w:tabs>
                <w:tab w:val="left" w:pos="3240"/>
                <w:tab w:val="left" w:pos="4680"/>
                <w:tab w:val="left" w:pos="5940"/>
                <w:tab w:val="left" w:pos="6300"/>
              </w:tabs>
              <w:jc w:val="center"/>
              <w:rPr>
                <w:rFonts w:ascii="Century Schoolbook" w:hAnsi="Century Schoolbook"/>
              </w:rPr>
            </w:pPr>
            <w:r>
              <w:rPr>
                <w:rFonts w:ascii="Century Schoolbook" w:hAnsi="Century Schoolbook"/>
              </w:rPr>
              <w:t>29/11/2019</w:t>
            </w:r>
          </w:p>
        </w:tc>
        <w:tc>
          <w:tcPr>
            <w:tcW w:w="3859" w:type="dxa"/>
            <w:vAlign w:val="center"/>
          </w:tcPr>
          <w:p>
            <w:pPr>
              <w:tabs>
                <w:tab w:val="left" w:pos="3240"/>
                <w:tab w:val="left" w:pos="4680"/>
                <w:tab w:val="left" w:pos="5940"/>
                <w:tab w:val="left" w:pos="6300"/>
              </w:tabs>
              <w:jc w:val="center"/>
              <w:rPr>
                <w:rFonts w:ascii="Century Schoolbook" w:hAnsi="Century Schoolbook"/>
              </w:rPr>
            </w:pPr>
            <w:r>
              <w:rPr>
                <w:rFonts w:ascii="Century Schoolbook" w:hAnsi="Century Schoolbook"/>
              </w:rPr>
              <w:t>08/11/2019</w:t>
            </w:r>
          </w:p>
        </w:tc>
      </w:tr>
      <w:tr>
        <w:trPr>
          <w:trHeight w:val="407"/>
        </w:trPr>
        <w:tc>
          <w:tcPr>
            <w:tcW w:w="4112" w:type="dxa"/>
            <w:vAlign w:val="center"/>
          </w:tcPr>
          <w:p>
            <w:pPr>
              <w:tabs>
                <w:tab w:val="left" w:pos="3240"/>
                <w:tab w:val="left" w:pos="4680"/>
                <w:tab w:val="left" w:pos="5940"/>
                <w:tab w:val="left" w:pos="6300"/>
              </w:tabs>
              <w:rPr>
                <w:rFonts w:ascii="Century Schoolbook" w:hAnsi="Century Schoolbook"/>
              </w:rPr>
            </w:pPr>
            <w:r>
              <w:rPr>
                <w:rFonts w:ascii="Century Schoolbook" w:hAnsi="Century Schoolbook"/>
              </w:rPr>
              <w:t>Décembre 2019</w:t>
            </w:r>
          </w:p>
        </w:tc>
        <w:tc>
          <w:tcPr>
            <w:tcW w:w="3402" w:type="dxa"/>
            <w:vAlign w:val="center"/>
          </w:tcPr>
          <w:p>
            <w:pPr>
              <w:tabs>
                <w:tab w:val="left" w:pos="3240"/>
                <w:tab w:val="left" w:pos="4680"/>
                <w:tab w:val="left" w:pos="5940"/>
                <w:tab w:val="left" w:pos="6300"/>
              </w:tabs>
              <w:jc w:val="center"/>
              <w:rPr>
                <w:rFonts w:ascii="Century Schoolbook" w:hAnsi="Century Schoolbook"/>
              </w:rPr>
            </w:pPr>
            <w:r>
              <w:rPr>
                <w:rFonts w:ascii="Century Schoolbook" w:hAnsi="Century Schoolbook"/>
              </w:rPr>
              <w:t>01/12/2019 au 31/12/2019</w:t>
            </w:r>
          </w:p>
        </w:tc>
        <w:tc>
          <w:tcPr>
            <w:tcW w:w="3336" w:type="dxa"/>
            <w:vAlign w:val="center"/>
          </w:tcPr>
          <w:p>
            <w:pPr>
              <w:tabs>
                <w:tab w:val="left" w:pos="3240"/>
                <w:tab w:val="left" w:pos="4680"/>
                <w:tab w:val="left" w:pos="5940"/>
                <w:tab w:val="left" w:pos="6300"/>
              </w:tabs>
              <w:jc w:val="center"/>
              <w:rPr>
                <w:rFonts w:ascii="Century Schoolbook" w:hAnsi="Century Schoolbook"/>
              </w:rPr>
            </w:pPr>
            <w:r>
              <w:rPr>
                <w:rFonts w:ascii="Century Schoolbook" w:hAnsi="Century Schoolbook"/>
              </w:rPr>
              <w:t>31/12/2019</w:t>
            </w:r>
          </w:p>
        </w:tc>
        <w:tc>
          <w:tcPr>
            <w:tcW w:w="3859" w:type="dxa"/>
            <w:vAlign w:val="center"/>
          </w:tcPr>
          <w:p>
            <w:pPr>
              <w:tabs>
                <w:tab w:val="left" w:pos="3240"/>
                <w:tab w:val="left" w:pos="4680"/>
                <w:tab w:val="left" w:pos="5940"/>
                <w:tab w:val="left" w:pos="6300"/>
              </w:tabs>
              <w:jc w:val="center"/>
              <w:rPr>
                <w:rFonts w:ascii="Century Schoolbook" w:hAnsi="Century Schoolbook"/>
              </w:rPr>
            </w:pPr>
            <w:r>
              <w:rPr>
                <w:rFonts w:ascii="Century Schoolbook" w:hAnsi="Century Schoolbook"/>
              </w:rPr>
              <w:t>09/12/2019</w:t>
            </w:r>
          </w:p>
        </w:tc>
      </w:tr>
    </w:tbl>
    <w:p/>
    <w:p/>
    <w:p/>
    <w:p/>
    <w:p>
      <w:pPr>
        <w:jc w:val="both"/>
        <w:rPr>
          <w:rFonts w:ascii="Calibri" w:hAnsi="Calibri" w:cs="Calibri"/>
          <w:sz w:val="22"/>
        </w:rPr>
      </w:pPr>
      <w:r>
        <w:rPr>
          <w:rFonts w:ascii="Calibri" w:hAnsi="Calibri" w:cs="Calibri"/>
          <w:sz w:val="22"/>
        </w:rPr>
        <w:t xml:space="preserve">Il est à noter que pour chaque mois, une date de liquidation est fixée afin de pouvoir s'assurer que la subvention-traitement soit versée au membre du personnel pour autant que toutes les conditions soient remplies. Une date de liquidation dite "intermédiaire" est également prévue. Toutefois, le recours à la liquidation intermédiaire n'aura lieu que si un traitement erroné ou tardif du dossier de l'agent est lié à une faute imputable à l'Administration. Par exemple, un dossier </w:t>
      </w:r>
      <w:r>
        <w:rPr>
          <w:rFonts w:ascii="Calibri" w:hAnsi="Calibri" w:cs="Calibri"/>
          <w:sz w:val="22"/>
        </w:rPr>
        <w:tab/>
        <w:t>introduit tardivement par l'école/PO ne pourra donc faire le bénéfice de la liquidation intermédiaire.</w:t>
      </w:r>
    </w:p>
    <w:p>
      <w:pPr>
        <w:jc w:val="both"/>
        <w:rPr>
          <w:rFonts w:ascii="Calibri" w:hAnsi="Calibri" w:cs="Calibri"/>
          <w:sz w:val="22"/>
        </w:rPr>
      </w:pPr>
    </w:p>
    <w:sectPr>
      <w:footerReference w:type="default" r:id="rId51"/>
      <w:pgSz w:w="16838" w:h="11906" w:orient="landscape"/>
      <w:pgMar w:top="851" w:right="962" w:bottom="851"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SymbolPS (PCL6)">
    <w:panose1 w:val="00000000000000000000"/>
    <w:charset w:val="02"/>
    <w:family w:val="roman"/>
    <w:notTrueType/>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Helvetica-Narrow">
    <w:altName w:val="Arial Narrow"/>
    <w:panose1 w:val="00000000000000000000"/>
    <w:charset w:val="00"/>
    <w:family w:val="swiss"/>
    <w:notTrueType/>
    <w:pitch w:val="variable"/>
    <w:sig w:usb0="00000003" w:usb1="00000000" w:usb2="00000000" w:usb3="00000000" w:csb0="00000001" w:csb1="00000000"/>
  </w:font>
  <w:font w:name="Arial Rounded MT Bold">
    <w:panose1 w:val="020F0704030504030204"/>
    <w:charset w:val="00"/>
    <w:family w:val="swiss"/>
    <w:pitch w:val="variable"/>
    <w:sig w:usb0="00000003" w:usb1="00000000" w:usb2="00000000" w:usb3="00000000" w:csb0="00000001" w:csb1="00000000"/>
  </w:font>
  <w:font w:name="Century Schoolbook">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Pieddepag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606" w:type="dxa"/>
      <w:tblLook w:val="01E0" w:firstRow="1" w:lastRow="1" w:firstColumn="1" w:lastColumn="1" w:noHBand="0" w:noVBand="0"/>
    </w:tblPr>
    <w:tblGrid>
      <w:gridCol w:w="1903"/>
      <w:gridCol w:w="5718"/>
      <w:gridCol w:w="1985"/>
    </w:tblGrid>
    <w:tr>
      <w:tc>
        <w:tcPr>
          <w:tcW w:w="1903" w:type="dxa"/>
        </w:tcPr>
        <w:p>
          <w:pPr>
            <w:pStyle w:val="Pieddepage"/>
            <w:rPr>
              <w:rFonts w:ascii="Verdana" w:hAnsi="Verdana"/>
              <w:sz w:val="16"/>
              <w:szCs w:val="16"/>
            </w:rPr>
          </w:pPr>
          <w:r>
            <w:rPr>
              <w:rFonts w:ascii="Verdana" w:hAnsi="Verdana"/>
              <w:sz w:val="16"/>
              <w:szCs w:val="16"/>
            </w:rPr>
            <w:t>Année 2019</w:t>
          </w:r>
        </w:p>
      </w:tc>
      <w:tc>
        <w:tcPr>
          <w:tcW w:w="5718" w:type="dxa"/>
        </w:tcPr>
        <w:p>
          <w:pPr>
            <w:pStyle w:val="Pieddepage"/>
            <w:tabs>
              <w:tab w:val="left" w:pos="435"/>
              <w:tab w:val="center" w:pos="1427"/>
            </w:tabs>
            <w:jc w:val="center"/>
            <w:rPr>
              <w:rFonts w:ascii="Verdana" w:hAnsi="Verdana"/>
              <w:b/>
              <w:sz w:val="16"/>
              <w:szCs w:val="16"/>
            </w:rPr>
          </w:pPr>
          <w:r>
            <w:rPr>
              <w:rFonts w:ascii="Verdana" w:hAnsi="Verdana"/>
              <w:b/>
              <w:sz w:val="16"/>
              <w:szCs w:val="16"/>
            </w:rPr>
            <w:t>PTP – Promsoc - Région wallonne</w:t>
          </w:r>
        </w:p>
      </w:tc>
      <w:tc>
        <w:tcPr>
          <w:tcW w:w="1985" w:type="dxa"/>
        </w:tcPr>
        <w:p>
          <w:pPr>
            <w:pStyle w:val="Pieddepage"/>
            <w:jc w:val="right"/>
            <w:rPr>
              <w:rFonts w:ascii="Verdana" w:hAnsi="Verdana"/>
              <w:sz w:val="16"/>
              <w:szCs w:val="16"/>
            </w:rPr>
          </w:pPr>
          <w:r>
            <w:rPr>
              <w:rFonts w:ascii="Verdana" w:hAnsi="Verdana"/>
              <w:sz w:val="16"/>
              <w:szCs w:val="16"/>
            </w:rPr>
            <w:t xml:space="preserve">Page </w:t>
          </w:r>
          <w:r>
            <w:rPr>
              <w:rFonts w:ascii="Verdana" w:hAnsi="Verdana"/>
              <w:sz w:val="16"/>
              <w:szCs w:val="16"/>
            </w:rPr>
            <w:fldChar w:fldCharType="begin"/>
          </w:r>
          <w:r>
            <w:rPr>
              <w:rFonts w:ascii="Verdana" w:hAnsi="Verdana"/>
              <w:sz w:val="16"/>
              <w:szCs w:val="16"/>
            </w:rPr>
            <w:instrText xml:space="preserve"> PAGE </w:instrText>
          </w:r>
          <w:r>
            <w:rPr>
              <w:rFonts w:ascii="Verdana" w:hAnsi="Verdana"/>
              <w:sz w:val="16"/>
              <w:szCs w:val="16"/>
            </w:rPr>
            <w:fldChar w:fldCharType="separate"/>
          </w:r>
          <w:r>
            <w:rPr>
              <w:rFonts w:ascii="Verdana" w:hAnsi="Verdana"/>
              <w:noProof/>
              <w:sz w:val="16"/>
              <w:szCs w:val="16"/>
            </w:rPr>
            <w:t>4</w:t>
          </w:r>
          <w:r>
            <w:rPr>
              <w:rFonts w:ascii="Verdana" w:hAnsi="Verdana"/>
              <w:sz w:val="16"/>
              <w:szCs w:val="16"/>
            </w:rPr>
            <w:fldChar w:fldCharType="end"/>
          </w:r>
          <w:r>
            <w:rPr>
              <w:rFonts w:ascii="Verdana" w:hAnsi="Verdana"/>
              <w:sz w:val="16"/>
              <w:szCs w:val="16"/>
            </w:rPr>
            <w:t xml:space="preserve"> sur </w:t>
          </w:r>
          <w:r>
            <w:rPr>
              <w:rFonts w:ascii="Verdana" w:hAnsi="Verdana"/>
              <w:sz w:val="16"/>
              <w:szCs w:val="16"/>
            </w:rPr>
            <w:fldChar w:fldCharType="begin"/>
          </w:r>
          <w:r>
            <w:rPr>
              <w:rFonts w:ascii="Verdana" w:hAnsi="Verdana"/>
              <w:sz w:val="16"/>
              <w:szCs w:val="16"/>
            </w:rPr>
            <w:instrText xml:space="preserve"> NUMPAGES </w:instrText>
          </w:r>
          <w:r>
            <w:rPr>
              <w:rFonts w:ascii="Verdana" w:hAnsi="Verdana"/>
              <w:sz w:val="16"/>
              <w:szCs w:val="16"/>
            </w:rPr>
            <w:fldChar w:fldCharType="separate"/>
          </w:r>
          <w:r>
            <w:rPr>
              <w:rFonts w:ascii="Verdana" w:hAnsi="Verdana"/>
              <w:noProof/>
              <w:sz w:val="16"/>
              <w:szCs w:val="16"/>
            </w:rPr>
            <w:t>63</w:t>
          </w:r>
          <w:r>
            <w:rPr>
              <w:rFonts w:ascii="Verdana" w:hAnsi="Verdana"/>
              <w:sz w:val="16"/>
              <w:szCs w:val="16"/>
            </w:rPr>
            <w:fldChar w:fldCharType="end"/>
          </w:r>
        </w:p>
      </w:tc>
    </w:tr>
  </w:tbl>
  <w:p>
    <w:pPr>
      <w:pStyle w:val="Pieddepage"/>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606" w:type="dxa"/>
      <w:tblLook w:val="01E0" w:firstRow="1" w:lastRow="1" w:firstColumn="1" w:lastColumn="1" w:noHBand="0" w:noVBand="0"/>
    </w:tblPr>
    <w:tblGrid>
      <w:gridCol w:w="1441"/>
      <w:gridCol w:w="6038"/>
      <w:gridCol w:w="2127"/>
    </w:tblGrid>
    <w:tr>
      <w:tc>
        <w:tcPr>
          <w:tcW w:w="1441" w:type="dxa"/>
        </w:tcPr>
        <w:p>
          <w:pPr>
            <w:pStyle w:val="Pieddepage"/>
            <w:tabs>
              <w:tab w:val="clear" w:pos="4536"/>
              <w:tab w:val="center" w:pos="5245"/>
            </w:tabs>
            <w:rPr>
              <w:rFonts w:ascii="Verdana" w:hAnsi="Verdana"/>
              <w:sz w:val="16"/>
              <w:szCs w:val="16"/>
            </w:rPr>
          </w:pPr>
          <w:bookmarkStart w:id="0" w:name="_GoBack"/>
          <w:bookmarkEnd w:id="0"/>
          <w:r>
            <w:rPr>
              <w:rFonts w:ascii="Verdana" w:hAnsi="Verdana"/>
              <w:sz w:val="16"/>
              <w:szCs w:val="16"/>
            </w:rPr>
            <w:t>Année 2019</w:t>
          </w:r>
        </w:p>
      </w:tc>
      <w:tc>
        <w:tcPr>
          <w:tcW w:w="6038" w:type="dxa"/>
        </w:tcPr>
        <w:p>
          <w:pPr>
            <w:pStyle w:val="Pieddepage"/>
            <w:tabs>
              <w:tab w:val="left" w:pos="435"/>
              <w:tab w:val="center" w:pos="1427"/>
            </w:tabs>
            <w:jc w:val="center"/>
            <w:rPr>
              <w:rFonts w:ascii="Verdana" w:hAnsi="Verdana"/>
              <w:b/>
              <w:sz w:val="16"/>
              <w:szCs w:val="16"/>
            </w:rPr>
          </w:pPr>
          <w:r>
            <w:rPr>
              <w:rFonts w:ascii="Verdana" w:hAnsi="Verdana"/>
              <w:b/>
              <w:sz w:val="16"/>
              <w:szCs w:val="16"/>
            </w:rPr>
            <w:t>PTP – Promsoc - Région wallonne</w:t>
          </w:r>
        </w:p>
      </w:tc>
      <w:tc>
        <w:tcPr>
          <w:tcW w:w="2127" w:type="dxa"/>
        </w:tcPr>
        <w:p>
          <w:pPr>
            <w:pStyle w:val="Pieddepage"/>
            <w:jc w:val="right"/>
            <w:rPr>
              <w:rFonts w:ascii="Verdana" w:hAnsi="Verdana"/>
              <w:sz w:val="16"/>
              <w:szCs w:val="16"/>
            </w:rPr>
          </w:pPr>
          <w:r>
            <w:rPr>
              <w:rFonts w:ascii="Verdana" w:hAnsi="Verdana"/>
              <w:sz w:val="16"/>
              <w:szCs w:val="16"/>
            </w:rPr>
            <w:t xml:space="preserve">Page </w:t>
          </w:r>
          <w:r>
            <w:rPr>
              <w:rFonts w:ascii="Verdana" w:hAnsi="Verdana"/>
              <w:sz w:val="16"/>
              <w:szCs w:val="16"/>
            </w:rPr>
            <w:fldChar w:fldCharType="begin"/>
          </w:r>
          <w:r>
            <w:rPr>
              <w:rFonts w:ascii="Verdana" w:hAnsi="Verdana"/>
              <w:sz w:val="16"/>
              <w:szCs w:val="16"/>
            </w:rPr>
            <w:instrText xml:space="preserve"> PAGE </w:instrText>
          </w:r>
          <w:r>
            <w:rPr>
              <w:rFonts w:ascii="Verdana" w:hAnsi="Verdana"/>
              <w:sz w:val="16"/>
              <w:szCs w:val="16"/>
            </w:rPr>
            <w:fldChar w:fldCharType="separate"/>
          </w:r>
          <w:r>
            <w:rPr>
              <w:rFonts w:ascii="Verdana" w:hAnsi="Verdana"/>
              <w:noProof/>
              <w:sz w:val="16"/>
              <w:szCs w:val="16"/>
            </w:rPr>
            <w:t>3</w:t>
          </w:r>
          <w:r>
            <w:rPr>
              <w:rFonts w:ascii="Verdana" w:hAnsi="Verdana"/>
              <w:sz w:val="16"/>
              <w:szCs w:val="16"/>
            </w:rPr>
            <w:fldChar w:fldCharType="end"/>
          </w:r>
          <w:r>
            <w:rPr>
              <w:rFonts w:ascii="Verdana" w:hAnsi="Verdana"/>
              <w:sz w:val="16"/>
              <w:szCs w:val="16"/>
            </w:rPr>
            <w:t xml:space="preserve"> sur </w:t>
          </w:r>
          <w:r>
            <w:rPr>
              <w:rFonts w:ascii="Verdana" w:hAnsi="Verdana"/>
              <w:sz w:val="16"/>
              <w:szCs w:val="16"/>
            </w:rPr>
            <w:fldChar w:fldCharType="begin"/>
          </w:r>
          <w:r>
            <w:rPr>
              <w:rFonts w:ascii="Verdana" w:hAnsi="Verdana"/>
              <w:sz w:val="16"/>
              <w:szCs w:val="16"/>
            </w:rPr>
            <w:instrText xml:space="preserve"> NUMPAGES </w:instrText>
          </w:r>
          <w:r>
            <w:rPr>
              <w:rFonts w:ascii="Verdana" w:hAnsi="Verdana"/>
              <w:sz w:val="16"/>
              <w:szCs w:val="16"/>
            </w:rPr>
            <w:fldChar w:fldCharType="separate"/>
          </w:r>
          <w:r>
            <w:rPr>
              <w:rFonts w:ascii="Verdana" w:hAnsi="Verdana"/>
              <w:noProof/>
              <w:sz w:val="16"/>
              <w:szCs w:val="16"/>
            </w:rPr>
            <w:t>63</w:t>
          </w:r>
          <w:r>
            <w:rPr>
              <w:rFonts w:ascii="Verdana" w:hAnsi="Verdana"/>
              <w:sz w:val="16"/>
              <w:szCs w:val="16"/>
            </w:rPr>
            <w:fldChar w:fldCharType="end"/>
          </w:r>
        </w:p>
      </w:tc>
    </w:tr>
  </w:tbl>
  <w:p>
    <w:pPr>
      <w:pStyle w:val="Pieddepage"/>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14175" w:type="dxa"/>
      <w:tblLook w:val="01E0" w:firstRow="1" w:lastRow="1" w:firstColumn="1" w:lastColumn="1" w:noHBand="0" w:noVBand="0"/>
    </w:tblPr>
    <w:tblGrid>
      <w:gridCol w:w="3070"/>
      <w:gridCol w:w="6995"/>
      <w:gridCol w:w="4110"/>
    </w:tblGrid>
    <w:tr>
      <w:tc>
        <w:tcPr>
          <w:tcW w:w="3070" w:type="dxa"/>
        </w:tcPr>
        <w:p>
          <w:pPr>
            <w:pStyle w:val="Pieddepage"/>
            <w:tabs>
              <w:tab w:val="clear" w:pos="9072"/>
              <w:tab w:val="right" w:pos="9356"/>
            </w:tabs>
            <w:ind w:right="175"/>
            <w:rPr>
              <w:rFonts w:ascii="Verdana" w:hAnsi="Verdana"/>
              <w:sz w:val="16"/>
              <w:szCs w:val="16"/>
            </w:rPr>
          </w:pPr>
          <w:r>
            <w:rPr>
              <w:rFonts w:ascii="Verdana" w:hAnsi="Verdana"/>
              <w:sz w:val="16"/>
              <w:szCs w:val="16"/>
            </w:rPr>
            <w:t>Année 2019</w:t>
          </w:r>
        </w:p>
      </w:tc>
      <w:tc>
        <w:tcPr>
          <w:tcW w:w="6995" w:type="dxa"/>
        </w:tcPr>
        <w:p>
          <w:pPr>
            <w:pStyle w:val="Pieddepage"/>
            <w:tabs>
              <w:tab w:val="left" w:pos="435"/>
              <w:tab w:val="center" w:pos="1427"/>
            </w:tabs>
            <w:ind w:right="-249"/>
            <w:jc w:val="center"/>
            <w:rPr>
              <w:rFonts w:ascii="Verdana" w:hAnsi="Verdana"/>
              <w:b/>
              <w:sz w:val="16"/>
              <w:szCs w:val="16"/>
            </w:rPr>
          </w:pPr>
          <w:r>
            <w:rPr>
              <w:rFonts w:ascii="Verdana" w:hAnsi="Verdana"/>
              <w:b/>
              <w:sz w:val="16"/>
              <w:szCs w:val="16"/>
            </w:rPr>
            <w:t>P.T.P - Promsoc - Région wallonne</w:t>
          </w:r>
        </w:p>
      </w:tc>
      <w:tc>
        <w:tcPr>
          <w:tcW w:w="4110" w:type="dxa"/>
        </w:tcPr>
        <w:p>
          <w:pPr>
            <w:pStyle w:val="Pieddepage"/>
            <w:jc w:val="right"/>
            <w:rPr>
              <w:rFonts w:ascii="Verdana" w:hAnsi="Verdana"/>
              <w:sz w:val="16"/>
              <w:szCs w:val="16"/>
            </w:rPr>
          </w:pPr>
          <w:r>
            <w:rPr>
              <w:rFonts w:ascii="Verdana" w:hAnsi="Verdana"/>
              <w:sz w:val="16"/>
              <w:szCs w:val="16"/>
            </w:rPr>
            <w:t xml:space="preserve">Page </w:t>
          </w:r>
          <w:r>
            <w:rPr>
              <w:rFonts w:ascii="Verdana" w:hAnsi="Verdana"/>
              <w:sz w:val="16"/>
              <w:szCs w:val="16"/>
            </w:rPr>
            <w:fldChar w:fldCharType="begin"/>
          </w:r>
          <w:r>
            <w:rPr>
              <w:rFonts w:ascii="Verdana" w:hAnsi="Verdana"/>
              <w:sz w:val="16"/>
              <w:szCs w:val="16"/>
            </w:rPr>
            <w:instrText xml:space="preserve"> PAGE </w:instrText>
          </w:r>
          <w:r>
            <w:rPr>
              <w:rFonts w:ascii="Verdana" w:hAnsi="Verdana"/>
              <w:sz w:val="16"/>
              <w:szCs w:val="16"/>
            </w:rPr>
            <w:fldChar w:fldCharType="separate"/>
          </w:r>
          <w:r>
            <w:rPr>
              <w:rFonts w:ascii="Verdana" w:hAnsi="Verdana"/>
              <w:noProof/>
              <w:sz w:val="16"/>
              <w:szCs w:val="16"/>
            </w:rPr>
            <w:t>45</w:t>
          </w:r>
          <w:r>
            <w:rPr>
              <w:rFonts w:ascii="Verdana" w:hAnsi="Verdana"/>
              <w:sz w:val="16"/>
              <w:szCs w:val="16"/>
            </w:rPr>
            <w:fldChar w:fldCharType="end"/>
          </w:r>
          <w:r>
            <w:rPr>
              <w:rFonts w:ascii="Verdana" w:hAnsi="Verdana"/>
              <w:sz w:val="16"/>
              <w:szCs w:val="16"/>
            </w:rPr>
            <w:t xml:space="preserve"> sur </w:t>
          </w:r>
          <w:r>
            <w:rPr>
              <w:rFonts w:ascii="Verdana" w:hAnsi="Verdana"/>
              <w:sz w:val="16"/>
              <w:szCs w:val="16"/>
            </w:rPr>
            <w:fldChar w:fldCharType="begin"/>
          </w:r>
          <w:r>
            <w:rPr>
              <w:rFonts w:ascii="Verdana" w:hAnsi="Verdana"/>
              <w:sz w:val="16"/>
              <w:szCs w:val="16"/>
            </w:rPr>
            <w:instrText xml:space="preserve"> NUMPAGES </w:instrText>
          </w:r>
          <w:r>
            <w:rPr>
              <w:rFonts w:ascii="Verdana" w:hAnsi="Verdana"/>
              <w:sz w:val="16"/>
              <w:szCs w:val="16"/>
            </w:rPr>
            <w:fldChar w:fldCharType="separate"/>
          </w:r>
          <w:r>
            <w:rPr>
              <w:rFonts w:ascii="Verdana" w:hAnsi="Verdana"/>
              <w:noProof/>
              <w:sz w:val="16"/>
              <w:szCs w:val="16"/>
            </w:rPr>
            <w:t>62</w:t>
          </w:r>
          <w:r>
            <w:rPr>
              <w:rFonts w:ascii="Verdana" w:hAnsi="Verdana"/>
              <w:sz w:val="16"/>
              <w:szCs w:val="16"/>
            </w:rPr>
            <w:fldChar w:fldCharType="end"/>
          </w:r>
        </w:p>
      </w:tc>
    </w:tr>
  </w:tbl>
  <w:p>
    <w:pPr>
      <w:pStyle w:val="Pieddepage"/>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464" w:type="dxa"/>
      <w:tblLook w:val="01E0" w:firstRow="1" w:lastRow="1" w:firstColumn="1" w:lastColumn="1" w:noHBand="0" w:noVBand="0"/>
    </w:tblPr>
    <w:tblGrid>
      <w:gridCol w:w="2235"/>
      <w:gridCol w:w="5670"/>
      <w:gridCol w:w="1559"/>
    </w:tblGrid>
    <w:tr>
      <w:tc>
        <w:tcPr>
          <w:tcW w:w="2235" w:type="dxa"/>
        </w:tcPr>
        <w:p>
          <w:pPr>
            <w:pStyle w:val="Pieddepage"/>
            <w:tabs>
              <w:tab w:val="clear" w:pos="9072"/>
              <w:tab w:val="right" w:pos="9356"/>
            </w:tabs>
            <w:ind w:right="175"/>
            <w:rPr>
              <w:rFonts w:ascii="Verdana" w:hAnsi="Verdana"/>
              <w:sz w:val="16"/>
              <w:szCs w:val="16"/>
            </w:rPr>
          </w:pPr>
          <w:r>
            <w:rPr>
              <w:rFonts w:ascii="Verdana" w:hAnsi="Verdana"/>
              <w:sz w:val="16"/>
              <w:szCs w:val="16"/>
            </w:rPr>
            <w:t>Année 2019</w:t>
          </w:r>
        </w:p>
      </w:tc>
      <w:tc>
        <w:tcPr>
          <w:tcW w:w="5670" w:type="dxa"/>
        </w:tcPr>
        <w:p>
          <w:pPr>
            <w:pStyle w:val="Pieddepage"/>
            <w:tabs>
              <w:tab w:val="left" w:pos="435"/>
              <w:tab w:val="center" w:pos="1427"/>
            </w:tabs>
            <w:jc w:val="center"/>
            <w:rPr>
              <w:rFonts w:ascii="Verdana" w:hAnsi="Verdana"/>
              <w:b/>
              <w:sz w:val="16"/>
              <w:szCs w:val="16"/>
            </w:rPr>
          </w:pPr>
          <w:r>
            <w:rPr>
              <w:rFonts w:ascii="Verdana" w:hAnsi="Verdana"/>
              <w:b/>
              <w:sz w:val="16"/>
              <w:szCs w:val="16"/>
            </w:rPr>
            <w:t>P.T.P - Promsoc - Région wallonne</w:t>
          </w:r>
        </w:p>
      </w:tc>
      <w:tc>
        <w:tcPr>
          <w:tcW w:w="1559" w:type="dxa"/>
        </w:tcPr>
        <w:p>
          <w:pPr>
            <w:pStyle w:val="Pieddepage"/>
            <w:jc w:val="right"/>
            <w:rPr>
              <w:rFonts w:ascii="Verdana" w:hAnsi="Verdana"/>
              <w:sz w:val="16"/>
              <w:szCs w:val="16"/>
            </w:rPr>
          </w:pPr>
          <w:r>
            <w:rPr>
              <w:rFonts w:ascii="Verdana" w:hAnsi="Verdana"/>
              <w:sz w:val="16"/>
              <w:szCs w:val="16"/>
            </w:rPr>
            <w:t xml:space="preserve">Page </w:t>
          </w:r>
          <w:r>
            <w:rPr>
              <w:rFonts w:ascii="Verdana" w:hAnsi="Verdana"/>
              <w:sz w:val="16"/>
              <w:szCs w:val="16"/>
            </w:rPr>
            <w:fldChar w:fldCharType="begin"/>
          </w:r>
          <w:r>
            <w:rPr>
              <w:rFonts w:ascii="Verdana" w:hAnsi="Verdana"/>
              <w:sz w:val="16"/>
              <w:szCs w:val="16"/>
            </w:rPr>
            <w:instrText xml:space="preserve"> PAGE </w:instrText>
          </w:r>
          <w:r>
            <w:rPr>
              <w:rFonts w:ascii="Verdana" w:hAnsi="Verdana"/>
              <w:sz w:val="16"/>
              <w:szCs w:val="16"/>
            </w:rPr>
            <w:fldChar w:fldCharType="separate"/>
          </w:r>
          <w:r>
            <w:rPr>
              <w:rFonts w:ascii="Verdana" w:hAnsi="Verdana"/>
              <w:noProof/>
              <w:sz w:val="16"/>
              <w:szCs w:val="16"/>
            </w:rPr>
            <w:t>50</w:t>
          </w:r>
          <w:r>
            <w:rPr>
              <w:rFonts w:ascii="Verdana" w:hAnsi="Verdana"/>
              <w:sz w:val="16"/>
              <w:szCs w:val="16"/>
            </w:rPr>
            <w:fldChar w:fldCharType="end"/>
          </w:r>
          <w:r>
            <w:rPr>
              <w:rFonts w:ascii="Verdana" w:hAnsi="Verdana"/>
              <w:sz w:val="16"/>
              <w:szCs w:val="16"/>
            </w:rPr>
            <w:t xml:space="preserve"> sur </w:t>
          </w:r>
          <w:r>
            <w:rPr>
              <w:rFonts w:ascii="Verdana" w:hAnsi="Verdana"/>
              <w:sz w:val="16"/>
              <w:szCs w:val="16"/>
            </w:rPr>
            <w:fldChar w:fldCharType="begin"/>
          </w:r>
          <w:r>
            <w:rPr>
              <w:rFonts w:ascii="Verdana" w:hAnsi="Verdana"/>
              <w:sz w:val="16"/>
              <w:szCs w:val="16"/>
            </w:rPr>
            <w:instrText xml:space="preserve"> NUMPAGES </w:instrText>
          </w:r>
          <w:r>
            <w:rPr>
              <w:rFonts w:ascii="Verdana" w:hAnsi="Verdana"/>
              <w:sz w:val="16"/>
              <w:szCs w:val="16"/>
            </w:rPr>
            <w:fldChar w:fldCharType="separate"/>
          </w:r>
          <w:r>
            <w:rPr>
              <w:rFonts w:ascii="Verdana" w:hAnsi="Verdana"/>
              <w:noProof/>
              <w:sz w:val="16"/>
              <w:szCs w:val="16"/>
            </w:rPr>
            <w:t>62</w:t>
          </w:r>
          <w:r>
            <w:rPr>
              <w:rFonts w:ascii="Verdana" w:hAnsi="Verdana"/>
              <w:sz w:val="16"/>
              <w:szCs w:val="16"/>
            </w:rPr>
            <w:fldChar w:fldCharType="end"/>
          </w:r>
        </w:p>
      </w:tc>
    </w:tr>
  </w:tbl>
  <w:p>
    <w:pPr>
      <w:pStyle w:val="Pieddepage"/>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639" w:type="dxa"/>
      <w:tblLook w:val="01E0" w:firstRow="1" w:lastRow="1" w:firstColumn="1" w:lastColumn="1" w:noHBand="0" w:noVBand="0"/>
    </w:tblPr>
    <w:tblGrid>
      <w:gridCol w:w="2694"/>
      <w:gridCol w:w="3543"/>
      <w:gridCol w:w="1843"/>
      <w:gridCol w:w="1559"/>
    </w:tblGrid>
    <w:tr>
      <w:tc>
        <w:tcPr>
          <w:tcW w:w="2694" w:type="dxa"/>
        </w:tcPr>
        <w:p>
          <w:pPr>
            <w:pStyle w:val="Pieddepage"/>
            <w:tabs>
              <w:tab w:val="clear" w:pos="9072"/>
              <w:tab w:val="right" w:pos="9356"/>
            </w:tabs>
            <w:ind w:right="175"/>
            <w:rPr>
              <w:rFonts w:ascii="Verdana" w:hAnsi="Verdana"/>
              <w:sz w:val="16"/>
              <w:szCs w:val="16"/>
            </w:rPr>
          </w:pPr>
          <w:r>
            <w:rPr>
              <w:rFonts w:ascii="Verdana" w:hAnsi="Verdana"/>
              <w:sz w:val="16"/>
              <w:szCs w:val="16"/>
            </w:rPr>
            <w:t>Année 2019</w:t>
          </w:r>
        </w:p>
      </w:tc>
      <w:tc>
        <w:tcPr>
          <w:tcW w:w="3543" w:type="dxa"/>
        </w:tcPr>
        <w:p>
          <w:pPr>
            <w:pStyle w:val="Pieddepage"/>
            <w:tabs>
              <w:tab w:val="left" w:pos="435"/>
              <w:tab w:val="center" w:pos="1427"/>
            </w:tabs>
            <w:jc w:val="center"/>
            <w:rPr>
              <w:rFonts w:ascii="Verdana" w:hAnsi="Verdana"/>
              <w:b/>
              <w:sz w:val="16"/>
              <w:szCs w:val="16"/>
            </w:rPr>
          </w:pPr>
          <w:r>
            <w:rPr>
              <w:rFonts w:ascii="Verdana" w:hAnsi="Verdana"/>
              <w:b/>
              <w:sz w:val="16"/>
              <w:szCs w:val="16"/>
            </w:rPr>
            <w:t>P.T.P - Promsoc - Région wallonne</w:t>
          </w:r>
        </w:p>
      </w:tc>
      <w:tc>
        <w:tcPr>
          <w:tcW w:w="1843" w:type="dxa"/>
        </w:tcPr>
        <w:p>
          <w:pPr>
            <w:pStyle w:val="Pieddepage"/>
            <w:tabs>
              <w:tab w:val="left" w:pos="435"/>
              <w:tab w:val="center" w:pos="1427"/>
            </w:tabs>
            <w:jc w:val="center"/>
            <w:rPr>
              <w:rFonts w:ascii="Verdana" w:hAnsi="Verdana"/>
              <w:b/>
              <w:sz w:val="16"/>
              <w:szCs w:val="16"/>
            </w:rPr>
          </w:pPr>
        </w:p>
      </w:tc>
      <w:tc>
        <w:tcPr>
          <w:tcW w:w="1559" w:type="dxa"/>
        </w:tcPr>
        <w:p>
          <w:pPr>
            <w:pStyle w:val="Pieddepage"/>
            <w:jc w:val="right"/>
            <w:rPr>
              <w:rFonts w:ascii="Verdana" w:hAnsi="Verdana"/>
              <w:sz w:val="16"/>
              <w:szCs w:val="16"/>
            </w:rPr>
          </w:pPr>
          <w:r>
            <w:rPr>
              <w:rFonts w:ascii="Verdana" w:hAnsi="Verdana"/>
              <w:sz w:val="16"/>
              <w:szCs w:val="16"/>
            </w:rPr>
            <w:t xml:space="preserve">Page </w:t>
          </w:r>
          <w:r>
            <w:rPr>
              <w:rFonts w:ascii="Verdana" w:hAnsi="Verdana"/>
              <w:sz w:val="16"/>
              <w:szCs w:val="16"/>
            </w:rPr>
            <w:fldChar w:fldCharType="begin"/>
          </w:r>
          <w:r>
            <w:rPr>
              <w:rFonts w:ascii="Verdana" w:hAnsi="Verdana"/>
              <w:sz w:val="16"/>
              <w:szCs w:val="16"/>
            </w:rPr>
            <w:instrText xml:space="preserve"> PAGE </w:instrText>
          </w:r>
          <w:r>
            <w:rPr>
              <w:rFonts w:ascii="Verdana" w:hAnsi="Verdana"/>
              <w:sz w:val="16"/>
              <w:szCs w:val="16"/>
            </w:rPr>
            <w:fldChar w:fldCharType="separate"/>
          </w:r>
          <w:r>
            <w:rPr>
              <w:rFonts w:ascii="Verdana" w:hAnsi="Verdana"/>
              <w:noProof/>
              <w:sz w:val="16"/>
              <w:szCs w:val="16"/>
            </w:rPr>
            <w:t>59</w:t>
          </w:r>
          <w:r>
            <w:rPr>
              <w:rFonts w:ascii="Verdana" w:hAnsi="Verdana"/>
              <w:sz w:val="16"/>
              <w:szCs w:val="16"/>
            </w:rPr>
            <w:fldChar w:fldCharType="end"/>
          </w:r>
          <w:r>
            <w:rPr>
              <w:rFonts w:ascii="Verdana" w:hAnsi="Verdana"/>
              <w:sz w:val="16"/>
              <w:szCs w:val="16"/>
            </w:rPr>
            <w:t xml:space="preserve"> sur </w:t>
          </w:r>
          <w:r>
            <w:rPr>
              <w:rFonts w:ascii="Verdana" w:hAnsi="Verdana"/>
              <w:sz w:val="16"/>
              <w:szCs w:val="16"/>
            </w:rPr>
            <w:fldChar w:fldCharType="begin"/>
          </w:r>
          <w:r>
            <w:rPr>
              <w:rFonts w:ascii="Verdana" w:hAnsi="Verdana"/>
              <w:sz w:val="16"/>
              <w:szCs w:val="16"/>
            </w:rPr>
            <w:instrText xml:space="preserve"> NUMPAGES </w:instrText>
          </w:r>
          <w:r>
            <w:rPr>
              <w:rFonts w:ascii="Verdana" w:hAnsi="Verdana"/>
              <w:sz w:val="16"/>
              <w:szCs w:val="16"/>
            </w:rPr>
            <w:fldChar w:fldCharType="separate"/>
          </w:r>
          <w:r>
            <w:rPr>
              <w:rFonts w:ascii="Verdana" w:hAnsi="Verdana"/>
              <w:noProof/>
              <w:sz w:val="16"/>
              <w:szCs w:val="16"/>
            </w:rPr>
            <w:t>62</w:t>
          </w:r>
          <w:r>
            <w:rPr>
              <w:rFonts w:ascii="Verdana" w:hAnsi="Verdana"/>
              <w:sz w:val="16"/>
              <w:szCs w:val="16"/>
            </w:rPr>
            <w:fldChar w:fldCharType="end"/>
          </w:r>
        </w:p>
      </w:tc>
    </w:tr>
  </w:tbl>
  <w:p>
    <w:pPr>
      <w:pStyle w:val="Pieddepage"/>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15168" w:type="dxa"/>
      <w:tblLook w:val="01E0" w:firstRow="1" w:lastRow="1" w:firstColumn="1" w:lastColumn="1" w:noHBand="0" w:noVBand="0"/>
    </w:tblPr>
    <w:tblGrid>
      <w:gridCol w:w="2660"/>
      <w:gridCol w:w="9106"/>
      <w:gridCol w:w="3402"/>
    </w:tblGrid>
    <w:tr>
      <w:tc>
        <w:tcPr>
          <w:tcW w:w="2660" w:type="dxa"/>
        </w:tcPr>
        <w:p>
          <w:pPr>
            <w:pStyle w:val="Pieddepage"/>
            <w:rPr>
              <w:rFonts w:ascii="Verdana" w:hAnsi="Verdana"/>
              <w:sz w:val="16"/>
              <w:szCs w:val="16"/>
            </w:rPr>
          </w:pPr>
          <w:r>
            <w:rPr>
              <w:rFonts w:ascii="Verdana" w:hAnsi="Verdana"/>
              <w:sz w:val="16"/>
              <w:szCs w:val="16"/>
            </w:rPr>
            <w:t>Année 2018</w:t>
          </w:r>
        </w:p>
      </w:tc>
      <w:tc>
        <w:tcPr>
          <w:tcW w:w="9106" w:type="dxa"/>
        </w:tcPr>
        <w:p>
          <w:pPr>
            <w:pStyle w:val="Pieddepage"/>
            <w:tabs>
              <w:tab w:val="left" w:pos="435"/>
              <w:tab w:val="center" w:pos="1427"/>
            </w:tabs>
            <w:jc w:val="center"/>
            <w:rPr>
              <w:rFonts w:ascii="Verdana" w:hAnsi="Verdana"/>
              <w:b/>
              <w:sz w:val="16"/>
              <w:szCs w:val="16"/>
            </w:rPr>
          </w:pPr>
          <w:r>
            <w:rPr>
              <w:rFonts w:ascii="Verdana" w:hAnsi="Verdana"/>
              <w:b/>
              <w:sz w:val="16"/>
              <w:szCs w:val="16"/>
            </w:rPr>
            <w:t>PTP – Promsoc - Région wallonne</w:t>
          </w:r>
        </w:p>
      </w:tc>
      <w:tc>
        <w:tcPr>
          <w:tcW w:w="3402" w:type="dxa"/>
        </w:tcPr>
        <w:p>
          <w:pPr>
            <w:pStyle w:val="Pieddepage"/>
            <w:jc w:val="right"/>
            <w:rPr>
              <w:rFonts w:ascii="Verdana" w:hAnsi="Verdana"/>
              <w:sz w:val="16"/>
              <w:szCs w:val="16"/>
            </w:rPr>
          </w:pPr>
          <w:r>
            <w:rPr>
              <w:rFonts w:ascii="Verdana" w:hAnsi="Verdana"/>
              <w:sz w:val="16"/>
              <w:szCs w:val="16"/>
            </w:rPr>
            <w:t xml:space="preserve">Page </w:t>
          </w:r>
          <w:r>
            <w:rPr>
              <w:rFonts w:ascii="Verdana" w:hAnsi="Verdana"/>
              <w:sz w:val="16"/>
              <w:szCs w:val="16"/>
            </w:rPr>
            <w:fldChar w:fldCharType="begin"/>
          </w:r>
          <w:r>
            <w:rPr>
              <w:rFonts w:ascii="Verdana" w:hAnsi="Verdana"/>
              <w:sz w:val="16"/>
              <w:szCs w:val="16"/>
            </w:rPr>
            <w:instrText xml:space="preserve"> PAGE </w:instrText>
          </w:r>
          <w:r>
            <w:rPr>
              <w:rFonts w:ascii="Verdana" w:hAnsi="Verdana"/>
              <w:sz w:val="16"/>
              <w:szCs w:val="16"/>
            </w:rPr>
            <w:fldChar w:fldCharType="separate"/>
          </w:r>
          <w:r>
            <w:rPr>
              <w:rFonts w:ascii="Verdana" w:hAnsi="Verdana"/>
              <w:noProof/>
              <w:sz w:val="16"/>
              <w:szCs w:val="16"/>
            </w:rPr>
            <w:t>60</w:t>
          </w:r>
          <w:r>
            <w:rPr>
              <w:rFonts w:ascii="Verdana" w:hAnsi="Verdana"/>
              <w:sz w:val="16"/>
              <w:szCs w:val="16"/>
            </w:rPr>
            <w:fldChar w:fldCharType="end"/>
          </w:r>
          <w:r>
            <w:rPr>
              <w:rFonts w:ascii="Verdana" w:hAnsi="Verdana"/>
              <w:sz w:val="16"/>
              <w:szCs w:val="16"/>
            </w:rPr>
            <w:t xml:space="preserve"> sur </w:t>
          </w:r>
          <w:r>
            <w:rPr>
              <w:rFonts w:ascii="Verdana" w:hAnsi="Verdana"/>
              <w:sz w:val="16"/>
              <w:szCs w:val="16"/>
            </w:rPr>
            <w:fldChar w:fldCharType="begin"/>
          </w:r>
          <w:r>
            <w:rPr>
              <w:rFonts w:ascii="Verdana" w:hAnsi="Verdana"/>
              <w:sz w:val="16"/>
              <w:szCs w:val="16"/>
            </w:rPr>
            <w:instrText xml:space="preserve"> NUMPAGES </w:instrText>
          </w:r>
          <w:r>
            <w:rPr>
              <w:rFonts w:ascii="Verdana" w:hAnsi="Verdana"/>
              <w:sz w:val="16"/>
              <w:szCs w:val="16"/>
            </w:rPr>
            <w:fldChar w:fldCharType="separate"/>
          </w:r>
          <w:r>
            <w:rPr>
              <w:rFonts w:ascii="Verdana" w:hAnsi="Verdana"/>
              <w:noProof/>
              <w:sz w:val="16"/>
              <w:szCs w:val="16"/>
            </w:rPr>
            <w:t>62</w:t>
          </w:r>
          <w:r>
            <w:rPr>
              <w:rFonts w:ascii="Verdana" w:hAnsi="Verdana"/>
              <w:sz w:val="16"/>
              <w:szCs w:val="16"/>
            </w:rPr>
            <w:fldChar w:fldCharType="end"/>
          </w:r>
        </w:p>
      </w:tc>
    </w:tr>
  </w:tbl>
  <w:p>
    <w:pPr>
      <w:pStyle w:val="Pieddepage"/>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14600" w:type="dxa"/>
      <w:tblLook w:val="01E0" w:firstRow="1" w:lastRow="1" w:firstColumn="1" w:lastColumn="1" w:noHBand="0" w:noVBand="0"/>
    </w:tblPr>
    <w:tblGrid>
      <w:gridCol w:w="2660"/>
      <w:gridCol w:w="8113"/>
      <w:gridCol w:w="3827"/>
    </w:tblGrid>
    <w:tr>
      <w:tc>
        <w:tcPr>
          <w:tcW w:w="2660" w:type="dxa"/>
        </w:tcPr>
        <w:p>
          <w:pPr>
            <w:pStyle w:val="Pieddepage"/>
            <w:rPr>
              <w:rFonts w:ascii="Verdana" w:hAnsi="Verdana"/>
              <w:sz w:val="16"/>
              <w:szCs w:val="16"/>
            </w:rPr>
          </w:pPr>
          <w:r>
            <w:rPr>
              <w:rFonts w:ascii="Verdana" w:hAnsi="Verdana"/>
              <w:sz w:val="16"/>
              <w:szCs w:val="16"/>
            </w:rPr>
            <w:t>Année 2019</w:t>
          </w:r>
        </w:p>
      </w:tc>
      <w:tc>
        <w:tcPr>
          <w:tcW w:w="8113" w:type="dxa"/>
        </w:tcPr>
        <w:p>
          <w:pPr>
            <w:pStyle w:val="Pieddepage"/>
            <w:tabs>
              <w:tab w:val="left" w:pos="435"/>
              <w:tab w:val="center" w:pos="1427"/>
            </w:tabs>
            <w:jc w:val="center"/>
            <w:rPr>
              <w:rFonts w:ascii="Verdana" w:hAnsi="Verdana"/>
              <w:b/>
              <w:sz w:val="16"/>
              <w:szCs w:val="16"/>
            </w:rPr>
          </w:pPr>
          <w:r>
            <w:rPr>
              <w:rFonts w:ascii="Verdana" w:hAnsi="Verdana"/>
              <w:b/>
              <w:sz w:val="16"/>
              <w:szCs w:val="16"/>
            </w:rPr>
            <w:t>PTP – Promsoc - Région wallonne</w:t>
          </w:r>
        </w:p>
      </w:tc>
      <w:tc>
        <w:tcPr>
          <w:tcW w:w="3827" w:type="dxa"/>
        </w:tcPr>
        <w:p>
          <w:pPr>
            <w:pStyle w:val="Pieddepage"/>
            <w:ind w:left="459" w:firstLine="425"/>
            <w:jc w:val="right"/>
            <w:rPr>
              <w:rFonts w:ascii="Verdana" w:hAnsi="Verdana"/>
              <w:sz w:val="16"/>
              <w:szCs w:val="16"/>
            </w:rPr>
          </w:pPr>
          <w:r>
            <w:rPr>
              <w:rFonts w:ascii="Verdana" w:hAnsi="Verdana"/>
              <w:sz w:val="16"/>
              <w:szCs w:val="16"/>
            </w:rPr>
            <w:t xml:space="preserve">Page </w:t>
          </w:r>
          <w:r>
            <w:rPr>
              <w:rFonts w:ascii="Verdana" w:hAnsi="Verdana"/>
              <w:sz w:val="16"/>
              <w:szCs w:val="16"/>
            </w:rPr>
            <w:fldChar w:fldCharType="begin"/>
          </w:r>
          <w:r>
            <w:rPr>
              <w:rFonts w:ascii="Verdana" w:hAnsi="Verdana"/>
              <w:sz w:val="16"/>
              <w:szCs w:val="16"/>
            </w:rPr>
            <w:instrText xml:space="preserve"> PAGE </w:instrText>
          </w:r>
          <w:r>
            <w:rPr>
              <w:rFonts w:ascii="Verdana" w:hAnsi="Verdana"/>
              <w:sz w:val="16"/>
              <w:szCs w:val="16"/>
            </w:rPr>
            <w:fldChar w:fldCharType="separate"/>
          </w:r>
          <w:r>
            <w:rPr>
              <w:rFonts w:ascii="Verdana" w:hAnsi="Verdana"/>
              <w:noProof/>
              <w:sz w:val="16"/>
              <w:szCs w:val="16"/>
            </w:rPr>
            <w:t>63</w:t>
          </w:r>
          <w:r>
            <w:rPr>
              <w:rFonts w:ascii="Verdana" w:hAnsi="Verdana"/>
              <w:sz w:val="16"/>
              <w:szCs w:val="16"/>
            </w:rPr>
            <w:fldChar w:fldCharType="end"/>
          </w:r>
          <w:r>
            <w:rPr>
              <w:rFonts w:ascii="Verdana" w:hAnsi="Verdana"/>
              <w:sz w:val="16"/>
              <w:szCs w:val="16"/>
            </w:rPr>
            <w:t xml:space="preserve"> sur </w:t>
          </w:r>
          <w:r>
            <w:rPr>
              <w:rFonts w:ascii="Verdana" w:hAnsi="Verdana"/>
              <w:sz w:val="16"/>
              <w:szCs w:val="16"/>
            </w:rPr>
            <w:fldChar w:fldCharType="begin"/>
          </w:r>
          <w:r>
            <w:rPr>
              <w:rFonts w:ascii="Verdana" w:hAnsi="Verdana"/>
              <w:sz w:val="16"/>
              <w:szCs w:val="16"/>
            </w:rPr>
            <w:instrText xml:space="preserve"> NUMPAGES </w:instrText>
          </w:r>
          <w:r>
            <w:rPr>
              <w:rFonts w:ascii="Verdana" w:hAnsi="Verdana"/>
              <w:sz w:val="16"/>
              <w:szCs w:val="16"/>
            </w:rPr>
            <w:fldChar w:fldCharType="separate"/>
          </w:r>
          <w:r>
            <w:rPr>
              <w:rFonts w:ascii="Verdana" w:hAnsi="Verdana"/>
              <w:noProof/>
              <w:sz w:val="16"/>
              <w:szCs w:val="16"/>
            </w:rPr>
            <w:t>63</w:t>
          </w:r>
          <w:r>
            <w:rPr>
              <w:rFonts w:ascii="Verdana" w:hAnsi="Verdana"/>
              <w:sz w:val="16"/>
              <w:szCs w:val="16"/>
            </w:rPr>
            <w:fldChar w:fldCharType="end"/>
          </w:r>
        </w:p>
      </w:tc>
    </w:tr>
  </w:tbl>
  <w:p>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
        <w:separator/>
      </w:r>
    </w:p>
  </w:footnote>
  <w:footnote w:type="continuationSeparator" w:id="0">
    <w:p>
      <w:r>
        <w:continuationSeparator/>
      </w:r>
    </w:p>
  </w:footnote>
  <w:footnote w:id="1">
    <w:p>
      <w:pPr>
        <w:pStyle w:val="Notedebasdepage"/>
        <w:rPr>
          <w:rFonts w:ascii="Calibri" w:hAnsi="Calibri" w:cs="Calibri"/>
          <w:sz w:val="18"/>
          <w:szCs w:val="18"/>
          <w:lang w:val="fr-BE"/>
        </w:rPr>
      </w:pPr>
      <w:r>
        <w:rPr>
          <w:rStyle w:val="Appelnotedebasdep"/>
          <w:rFonts w:ascii="Calibri" w:hAnsi="Calibri" w:cs="Calibri"/>
          <w:sz w:val="18"/>
          <w:szCs w:val="18"/>
        </w:rPr>
        <w:footnoteRef/>
      </w:r>
      <w:r>
        <w:rPr>
          <w:rFonts w:ascii="Calibri" w:hAnsi="Calibri" w:cs="Calibri"/>
          <w:sz w:val="18"/>
          <w:szCs w:val="18"/>
        </w:rPr>
        <w:t xml:space="preserve"> </w:t>
      </w:r>
      <w:r>
        <w:rPr>
          <w:rFonts w:ascii="Calibri" w:hAnsi="Calibri" w:cs="Calibri"/>
          <w:sz w:val="18"/>
          <w:szCs w:val="18"/>
          <w:lang w:val="fr-BE"/>
        </w:rPr>
        <w:t>Biffer la/les mention(s) inutile(s)</w:t>
      </w:r>
    </w:p>
  </w:footnote>
  <w:footnote w:id="2">
    <w:p>
      <w:pPr>
        <w:pStyle w:val="Notedebasdepage"/>
        <w:rPr>
          <w:rFonts w:ascii="Verdana" w:hAnsi="Verdana"/>
          <w:sz w:val="16"/>
          <w:szCs w:val="16"/>
        </w:rPr>
      </w:pPr>
      <w:r>
        <w:rPr>
          <w:rStyle w:val="Appelnotedebasdep"/>
          <w:rFonts w:ascii="Verdana" w:hAnsi="Verdana"/>
          <w:sz w:val="16"/>
          <w:szCs w:val="16"/>
        </w:rPr>
        <w:footnoteRef/>
      </w:r>
      <w:r>
        <w:rPr>
          <w:rFonts w:ascii="Verdana" w:hAnsi="Verdana"/>
          <w:sz w:val="16"/>
          <w:szCs w:val="16"/>
        </w:rPr>
        <w:t xml:space="preserve"> Nom et adresse de l’employeur</w:t>
      </w:r>
    </w:p>
  </w:footnote>
  <w:footnote w:id="3">
    <w:p>
      <w:pPr>
        <w:pStyle w:val="Notedebasdepage"/>
        <w:spacing w:after="240"/>
        <w:rPr>
          <w:rFonts w:ascii="Verdana" w:hAnsi="Verdana"/>
          <w:lang w:val="fr-BE"/>
        </w:rPr>
      </w:pPr>
      <w:r>
        <w:rPr>
          <w:rStyle w:val="Appelnotedebasdep"/>
          <w:rFonts w:ascii="Verdana" w:hAnsi="Verdana"/>
          <w:sz w:val="16"/>
          <w:szCs w:val="16"/>
        </w:rPr>
        <w:footnoteRef/>
      </w:r>
      <w:r>
        <w:rPr>
          <w:rFonts w:ascii="Verdana" w:hAnsi="Verdana"/>
          <w:sz w:val="16"/>
          <w:szCs w:val="16"/>
        </w:rPr>
        <w:t xml:space="preserve"> Prénom, nom de jeune fille et date de naissance de la travailleuse</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En-tt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En-tte"/>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En-tte"/>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En-tte"/>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En-tte"/>
      <w:rPr>
        <w:lang w:val="fr-B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264380"/>
    <w:multiLevelType w:val="hybridMultilevel"/>
    <w:tmpl w:val="2A705BDA"/>
    <w:lvl w:ilvl="0" w:tplc="040C000F">
      <w:start w:val="1"/>
      <w:numFmt w:val="decimal"/>
      <w:lvlText w:val="%1."/>
      <w:lvlJc w:val="left"/>
      <w:pPr>
        <w:tabs>
          <w:tab w:val="num" w:pos="1429"/>
        </w:tabs>
        <w:ind w:left="1429" w:hanging="360"/>
      </w:pPr>
    </w:lvl>
    <w:lvl w:ilvl="1" w:tplc="040C0019" w:tentative="1">
      <w:start w:val="1"/>
      <w:numFmt w:val="lowerLetter"/>
      <w:lvlText w:val="%2."/>
      <w:lvlJc w:val="left"/>
      <w:pPr>
        <w:tabs>
          <w:tab w:val="num" w:pos="2149"/>
        </w:tabs>
        <w:ind w:left="2149" w:hanging="360"/>
      </w:pPr>
    </w:lvl>
    <w:lvl w:ilvl="2" w:tplc="040C001B" w:tentative="1">
      <w:start w:val="1"/>
      <w:numFmt w:val="lowerRoman"/>
      <w:lvlText w:val="%3."/>
      <w:lvlJc w:val="right"/>
      <w:pPr>
        <w:tabs>
          <w:tab w:val="num" w:pos="2869"/>
        </w:tabs>
        <w:ind w:left="2869" w:hanging="180"/>
      </w:pPr>
    </w:lvl>
    <w:lvl w:ilvl="3" w:tplc="040C000F" w:tentative="1">
      <w:start w:val="1"/>
      <w:numFmt w:val="decimal"/>
      <w:lvlText w:val="%4."/>
      <w:lvlJc w:val="left"/>
      <w:pPr>
        <w:tabs>
          <w:tab w:val="num" w:pos="3589"/>
        </w:tabs>
        <w:ind w:left="3589" w:hanging="360"/>
      </w:pPr>
    </w:lvl>
    <w:lvl w:ilvl="4" w:tplc="040C0019" w:tentative="1">
      <w:start w:val="1"/>
      <w:numFmt w:val="lowerLetter"/>
      <w:lvlText w:val="%5."/>
      <w:lvlJc w:val="left"/>
      <w:pPr>
        <w:tabs>
          <w:tab w:val="num" w:pos="4309"/>
        </w:tabs>
        <w:ind w:left="4309" w:hanging="360"/>
      </w:pPr>
    </w:lvl>
    <w:lvl w:ilvl="5" w:tplc="040C001B" w:tentative="1">
      <w:start w:val="1"/>
      <w:numFmt w:val="lowerRoman"/>
      <w:lvlText w:val="%6."/>
      <w:lvlJc w:val="right"/>
      <w:pPr>
        <w:tabs>
          <w:tab w:val="num" w:pos="5029"/>
        </w:tabs>
        <w:ind w:left="5029" w:hanging="180"/>
      </w:pPr>
    </w:lvl>
    <w:lvl w:ilvl="6" w:tplc="040C000F" w:tentative="1">
      <w:start w:val="1"/>
      <w:numFmt w:val="decimal"/>
      <w:lvlText w:val="%7."/>
      <w:lvlJc w:val="left"/>
      <w:pPr>
        <w:tabs>
          <w:tab w:val="num" w:pos="5749"/>
        </w:tabs>
        <w:ind w:left="5749" w:hanging="360"/>
      </w:pPr>
    </w:lvl>
    <w:lvl w:ilvl="7" w:tplc="040C0019" w:tentative="1">
      <w:start w:val="1"/>
      <w:numFmt w:val="lowerLetter"/>
      <w:lvlText w:val="%8."/>
      <w:lvlJc w:val="left"/>
      <w:pPr>
        <w:tabs>
          <w:tab w:val="num" w:pos="6469"/>
        </w:tabs>
        <w:ind w:left="6469" w:hanging="360"/>
      </w:pPr>
    </w:lvl>
    <w:lvl w:ilvl="8" w:tplc="040C001B" w:tentative="1">
      <w:start w:val="1"/>
      <w:numFmt w:val="lowerRoman"/>
      <w:lvlText w:val="%9."/>
      <w:lvlJc w:val="right"/>
      <w:pPr>
        <w:tabs>
          <w:tab w:val="num" w:pos="7189"/>
        </w:tabs>
        <w:ind w:left="7189" w:hanging="180"/>
      </w:pPr>
    </w:lvl>
  </w:abstractNum>
  <w:abstractNum w:abstractNumId="1" w15:restartNumberingAfterBreak="0">
    <w:nsid w:val="0800286C"/>
    <w:multiLevelType w:val="hybridMultilevel"/>
    <w:tmpl w:val="871240C0"/>
    <w:lvl w:ilvl="0" w:tplc="E1F885E8">
      <w:start w:val="2"/>
      <w:numFmt w:val="bullet"/>
      <w:lvlText w:val="-"/>
      <w:lvlJc w:val="left"/>
      <w:pPr>
        <w:tabs>
          <w:tab w:val="num" w:pos="720"/>
        </w:tabs>
        <w:ind w:left="720" w:hanging="360"/>
      </w:pPr>
      <w:rPr>
        <w:rFonts w:ascii="Arial" w:eastAsia="Times New Roman" w:hAnsi="Arial" w:cs="Arial"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9413300"/>
    <w:multiLevelType w:val="hybridMultilevel"/>
    <w:tmpl w:val="A1640F8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E340BAA"/>
    <w:multiLevelType w:val="hybridMultilevel"/>
    <w:tmpl w:val="F21E037C"/>
    <w:lvl w:ilvl="0" w:tplc="A3AA5526">
      <w:start w:val="1"/>
      <w:numFmt w:val="decimal"/>
      <w:lvlText w:val="(%1)"/>
      <w:lvlJc w:val="left"/>
      <w:pPr>
        <w:ind w:left="720" w:hanging="360"/>
      </w:pPr>
      <w:rPr>
        <w:rFonts w:hint="default"/>
        <w:b w:val="0"/>
        <w:color w:val="auto"/>
      </w:rPr>
    </w:lvl>
    <w:lvl w:ilvl="1" w:tplc="08130019" w:tentative="1">
      <w:start w:val="1"/>
      <w:numFmt w:val="lowerLetter"/>
      <w:lvlText w:val="%2."/>
      <w:lvlJc w:val="left"/>
      <w:pPr>
        <w:ind w:left="1440" w:hanging="360"/>
      </w:pPr>
    </w:lvl>
    <w:lvl w:ilvl="2" w:tplc="0813001B" w:tentative="1">
      <w:start w:val="1"/>
      <w:numFmt w:val="lowerRoman"/>
      <w:lvlText w:val="%3."/>
      <w:lvlJc w:val="right"/>
      <w:pPr>
        <w:ind w:left="2160" w:hanging="180"/>
      </w:pPr>
    </w:lvl>
    <w:lvl w:ilvl="3" w:tplc="0813000F" w:tentative="1">
      <w:start w:val="1"/>
      <w:numFmt w:val="decimal"/>
      <w:lvlText w:val="%4."/>
      <w:lvlJc w:val="left"/>
      <w:pPr>
        <w:ind w:left="2880" w:hanging="360"/>
      </w:pPr>
    </w:lvl>
    <w:lvl w:ilvl="4" w:tplc="08130019" w:tentative="1">
      <w:start w:val="1"/>
      <w:numFmt w:val="lowerLetter"/>
      <w:lvlText w:val="%5."/>
      <w:lvlJc w:val="left"/>
      <w:pPr>
        <w:ind w:left="3600" w:hanging="360"/>
      </w:pPr>
    </w:lvl>
    <w:lvl w:ilvl="5" w:tplc="0813001B" w:tentative="1">
      <w:start w:val="1"/>
      <w:numFmt w:val="lowerRoman"/>
      <w:lvlText w:val="%6."/>
      <w:lvlJc w:val="right"/>
      <w:pPr>
        <w:ind w:left="4320" w:hanging="180"/>
      </w:pPr>
    </w:lvl>
    <w:lvl w:ilvl="6" w:tplc="0813000F" w:tentative="1">
      <w:start w:val="1"/>
      <w:numFmt w:val="decimal"/>
      <w:lvlText w:val="%7."/>
      <w:lvlJc w:val="left"/>
      <w:pPr>
        <w:ind w:left="5040" w:hanging="360"/>
      </w:pPr>
    </w:lvl>
    <w:lvl w:ilvl="7" w:tplc="08130019" w:tentative="1">
      <w:start w:val="1"/>
      <w:numFmt w:val="lowerLetter"/>
      <w:lvlText w:val="%8."/>
      <w:lvlJc w:val="left"/>
      <w:pPr>
        <w:ind w:left="5760" w:hanging="360"/>
      </w:pPr>
    </w:lvl>
    <w:lvl w:ilvl="8" w:tplc="0813001B" w:tentative="1">
      <w:start w:val="1"/>
      <w:numFmt w:val="lowerRoman"/>
      <w:lvlText w:val="%9."/>
      <w:lvlJc w:val="right"/>
      <w:pPr>
        <w:ind w:left="6480" w:hanging="180"/>
      </w:pPr>
    </w:lvl>
  </w:abstractNum>
  <w:abstractNum w:abstractNumId="4" w15:restartNumberingAfterBreak="0">
    <w:nsid w:val="0EC07FA9"/>
    <w:multiLevelType w:val="multilevel"/>
    <w:tmpl w:val="B14E918C"/>
    <w:lvl w:ilvl="0">
      <w:start w:val="1"/>
      <w:numFmt w:val="decimal"/>
      <w:lvlText w:val="%1."/>
      <w:lvlJc w:val="left"/>
      <w:pPr>
        <w:tabs>
          <w:tab w:val="num" w:pos="420"/>
        </w:tabs>
        <w:ind w:left="420" w:hanging="420"/>
      </w:pPr>
      <w:rPr>
        <w:rFonts w:hint="default"/>
      </w:rPr>
    </w:lvl>
    <w:lvl w:ilvl="1">
      <w:start w:val="1"/>
      <w:numFmt w:val="bullet"/>
      <w:lvlText w:val=""/>
      <w:lvlJc w:val="left"/>
      <w:pPr>
        <w:tabs>
          <w:tab w:val="num" w:pos="360"/>
        </w:tabs>
        <w:ind w:left="360" w:hanging="360"/>
      </w:pPr>
      <w:rPr>
        <w:rFonts w:ascii="Symbol" w:hAnsi="Symbol"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5" w15:restartNumberingAfterBreak="0">
    <w:nsid w:val="117B3D12"/>
    <w:multiLevelType w:val="hybridMultilevel"/>
    <w:tmpl w:val="CDF48AD2"/>
    <w:lvl w:ilvl="0" w:tplc="080C0001">
      <w:start w:val="1"/>
      <w:numFmt w:val="bullet"/>
      <w:lvlText w:val=""/>
      <w:lvlJc w:val="left"/>
      <w:pPr>
        <w:ind w:left="1440" w:hanging="360"/>
      </w:pPr>
      <w:rPr>
        <w:rFonts w:ascii="Symbol" w:hAnsi="Symbol" w:hint="default"/>
      </w:rPr>
    </w:lvl>
    <w:lvl w:ilvl="1" w:tplc="080C0003" w:tentative="1">
      <w:start w:val="1"/>
      <w:numFmt w:val="bullet"/>
      <w:lvlText w:val="o"/>
      <w:lvlJc w:val="left"/>
      <w:pPr>
        <w:ind w:left="2160" w:hanging="360"/>
      </w:pPr>
      <w:rPr>
        <w:rFonts w:ascii="Courier New" w:hAnsi="Courier New" w:cs="Courier New" w:hint="default"/>
      </w:rPr>
    </w:lvl>
    <w:lvl w:ilvl="2" w:tplc="080C0005" w:tentative="1">
      <w:start w:val="1"/>
      <w:numFmt w:val="bullet"/>
      <w:lvlText w:val=""/>
      <w:lvlJc w:val="left"/>
      <w:pPr>
        <w:ind w:left="2880" w:hanging="360"/>
      </w:pPr>
      <w:rPr>
        <w:rFonts w:ascii="Wingdings" w:hAnsi="Wingdings" w:hint="default"/>
      </w:rPr>
    </w:lvl>
    <w:lvl w:ilvl="3" w:tplc="080C0001" w:tentative="1">
      <w:start w:val="1"/>
      <w:numFmt w:val="bullet"/>
      <w:lvlText w:val=""/>
      <w:lvlJc w:val="left"/>
      <w:pPr>
        <w:ind w:left="3600" w:hanging="360"/>
      </w:pPr>
      <w:rPr>
        <w:rFonts w:ascii="Symbol" w:hAnsi="Symbol" w:hint="default"/>
      </w:rPr>
    </w:lvl>
    <w:lvl w:ilvl="4" w:tplc="080C0003" w:tentative="1">
      <w:start w:val="1"/>
      <w:numFmt w:val="bullet"/>
      <w:lvlText w:val="o"/>
      <w:lvlJc w:val="left"/>
      <w:pPr>
        <w:ind w:left="4320" w:hanging="360"/>
      </w:pPr>
      <w:rPr>
        <w:rFonts w:ascii="Courier New" w:hAnsi="Courier New" w:cs="Courier New" w:hint="default"/>
      </w:rPr>
    </w:lvl>
    <w:lvl w:ilvl="5" w:tplc="080C0005" w:tentative="1">
      <w:start w:val="1"/>
      <w:numFmt w:val="bullet"/>
      <w:lvlText w:val=""/>
      <w:lvlJc w:val="left"/>
      <w:pPr>
        <w:ind w:left="5040" w:hanging="360"/>
      </w:pPr>
      <w:rPr>
        <w:rFonts w:ascii="Wingdings" w:hAnsi="Wingdings" w:hint="default"/>
      </w:rPr>
    </w:lvl>
    <w:lvl w:ilvl="6" w:tplc="080C0001" w:tentative="1">
      <w:start w:val="1"/>
      <w:numFmt w:val="bullet"/>
      <w:lvlText w:val=""/>
      <w:lvlJc w:val="left"/>
      <w:pPr>
        <w:ind w:left="5760" w:hanging="360"/>
      </w:pPr>
      <w:rPr>
        <w:rFonts w:ascii="Symbol" w:hAnsi="Symbol" w:hint="default"/>
      </w:rPr>
    </w:lvl>
    <w:lvl w:ilvl="7" w:tplc="080C0003" w:tentative="1">
      <w:start w:val="1"/>
      <w:numFmt w:val="bullet"/>
      <w:lvlText w:val="o"/>
      <w:lvlJc w:val="left"/>
      <w:pPr>
        <w:ind w:left="6480" w:hanging="360"/>
      </w:pPr>
      <w:rPr>
        <w:rFonts w:ascii="Courier New" w:hAnsi="Courier New" w:cs="Courier New" w:hint="default"/>
      </w:rPr>
    </w:lvl>
    <w:lvl w:ilvl="8" w:tplc="080C0005" w:tentative="1">
      <w:start w:val="1"/>
      <w:numFmt w:val="bullet"/>
      <w:lvlText w:val=""/>
      <w:lvlJc w:val="left"/>
      <w:pPr>
        <w:ind w:left="7200" w:hanging="360"/>
      </w:pPr>
      <w:rPr>
        <w:rFonts w:ascii="Wingdings" w:hAnsi="Wingdings" w:hint="default"/>
      </w:rPr>
    </w:lvl>
  </w:abstractNum>
  <w:abstractNum w:abstractNumId="6" w15:restartNumberingAfterBreak="0">
    <w:nsid w:val="11C153B9"/>
    <w:multiLevelType w:val="hybridMultilevel"/>
    <w:tmpl w:val="5106B074"/>
    <w:lvl w:ilvl="0" w:tplc="38C4124E">
      <w:start w:val="1"/>
      <w:numFmt w:val="bullet"/>
      <w:lvlText w:val="-"/>
      <w:lvlJc w:val="left"/>
      <w:pPr>
        <w:tabs>
          <w:tab w:val="num" w:pos="2160"/>
        </w:tabs>
        <w:ind w:left="2160" w:hanging="360"/>
      </w:pPr>
      <w:rPr>
        <w:rFonts w:ascii="Courier New" w:hAnsi="Courier New" w:hint="default"/>
      </w:rPr>
    </w:lvl>
    <w:lvl w:ilvl="1" w:tplc="040C0003" w:tentative="1">
      <w:start w:val="1"/>
      <w:numFmt w:val="bullet"/>
      <w:lvlText w:val="o"/>
      <w:lvlJc w:val="left"/>
      <w:pPr>
        <w:tabs>
          <w:tab w:val="num" w:pos="2880"/>
        </w:tabs>
        <w:ind w:left="2880" w:hanging="360"/>
      </w:pPr>
      <w:rPr>
        <w:rFonts w:ascii="Courier New" w:hAnsi="Courier New" w:cs="Courier New" w:hint="default"/>
      </w:rPr>
    </w:lvl>
    <w:lvl w:ilvl="2" w:tplc="040C0005" w:tentative="1">
      <w:start w:val="1"/>
      <w:numFmt w:val="bullet"/>
      <w:lvlText w:val=""/>
      <w:lvlJc w:val="left"/>
      <w:pPr>
        <w:tabs>
          <w:tab w:val="num" w:pos="3600"/>
        </w:tabs>
        <w:ind w:left="3600" w:hanging="360"/>
      </w:pPr>
      <w:rPr>
        <w:rFonts w:ascii="Wingdings" w:hAnsi="Wingdings" w:hint="default"/>
      </w:rPr>
    </w:lvl>
    <w:lvl w:ilvl="3" w:tplc="040C0001" w:tentative="1">
      <w:start w:val="1"/>
      <w:numFmt w:val="bullet"/>
      <w:lvlText w:val=""/>
      <w:lvlJc w:val="left"/>
      <w:pPr>
        <w:tabs>
          <w:tab w:val="num" w:pos="4320"/>
        </w:tabs>
        <w:ind w:left="4320" w:hanging="360"/>
      </w:pPr>
      <w:rPr>
        <w:rFonts w:ascii="Symbol" w:hAnsi="Symbol" w:hint="default"/>
      </w:rPr>
    </w:lvl>
    <w:lvl w:ilvl="4" w:tplc="040C0003" w:tentative="1">
      <w:start w:val="1"/>
      <w:numFmt w:val="bullet"/>
      <w:lvlText w:val="o"/>
      <w:lvlJc w:val="left"/>
      <w:pPr>
        <w:tabs>
          <w:tab w:val="num" w:pos="5040"/>
        </w:tabs>
        <w:ind w:left="5040" w:hanging="360"/>
      </w:pPr>
      <w:rPr>
        <w:rFonts w:ascii="Courier New" w:hAnsi="Courier New" w:cs="Courier New" w:hint="default"/>
      </w:rPr>
    </w:lvl>
    <w:lvl w:ilvl="5" w:tplc="040C0005" w:tentative="1">
      <w:start w:val="1"/>
      <w:numFmt w:val="bullet"/>
      <w:lvlText w:val=""/>
      <w:lvlJc w:val="left"/>
      <w:pPr>
        <w:tabs>
          <w:tab w:val="num" w:pos="5760"/>
        </w:tabs>
        <w:ind w:left="5760" w:hanging="360"/>
      </w:pPr>
      <w:rPr>
        <w:rFonts w:ascii="Wingdings" w:hAnsi="Wingdings" w:hint="default"/>
      </w:rPr>
    </w:lvl>
    <w:lvl w:ilvl="6" w:tplc="040C0001" w:tentative="1">
      <w:start w:val="1"/>
      <w:numFmt w:val="bullet"/>
      <w:lvlText w:val=""/>
      <w:lvlJc w:val="left"/>
      <w:pPr>
        <w:tabs>
          <w:tab w:val="num" w:pos="6480"/>
        </w:tabs>
        <w:ind w:left="6480" w:hanging="360"/>
      </w:pPr>
      <w:rPr>
        <w:rFonts w:ascii="Symbol" w:hAnsi="Symbol" w:hint="default"/>
      </w:rPr>
    </w:lvl>
    <w:lvl w:ilvl="7" w:tplc="040C0003" w:tentative="1">
      <w:start w:val="1"/>
      <w:numFmt w:val="bullet"/>
      <w:lvlText w:val="o"/>
      <w:lvlJc w:val="left"/>
      <w:pPr>
        <w:tabs>
          <w:tab w:val="num" w:pos="7200"/>
        </w:tabs>
        <w:ind w:left="7200" w:hanging="360"/>
      </w:pPr>
      <w:rPr>
        <w:rFonts w:ascii="Courier New" w:hAnsi="Courier New" w:cs="Courier New" w:hint="default"/>
      </w:rPr>
    </w:lvl>
    <w:lvl w:ilvl="8" w:tplc="040C0005" w:tentative="1">
      <w:start w:val="1"/>
      <w:numFmt w:val="bullet"/>
      <w:lvlText w:val=""/>
      <w:lvlJc w:val="left"/>
      <w:pPr>
        <w:tabs>
          <w:tab w:val="num" w:pos="7920"/>
        </w:tabs>
        <w:ind w:left="7920" w:hanging="360"/>
      </w:pPr>
      <w:rPr>
        <w:rFonts w:ascii="Wingdings" w:hAnsi="Wingdings" w:hint="default"/>
      </w:rPr>
    </w:lvl>
  </w:abstractNum>
  <w:abstractNum w:abstractNumId="7" w15:restartNumberingAfterBreak="0">
    <w:nsid w:val="11C31CB1"/>
    <w:multiLevelType w:val="hybridMultilevel"/>
    <w:tmpl w:val="EC144790"/>
    <w:lvl w:ilvl="0" w:tplc="38C4124E">
      <w:start w:val="1"/>
      <w:numFmt w:val="bullet"/>
      <w:lvlText w:val="-"/>
      <w:lvlJc w:val="left"/>
      <w:pPr>
        <w:tabs>
          <w:tab w:val="num" w:pos="720"/>
        </w:tabs>
        <w:ind w:left="720" w:hanging="360"/>
      </w:pPr>
      <w:rPr>
        <w:rFonts w:ascii="Courier New" w:hAnsi="Courier New"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5F33235"/>
    <w:multiLevelType w:val="hybridMultilevel"/>
    <w:tmpl w:val="CFF80FEE"/>
    <w:lvl w:ilvl="0" w:tplc="040C000D">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649224F"/>
    <w:multiLevelType w:val="hybridMultilevel"/>
    <w:tmpl w:val="ACB0923E"/>
    <w:lvl w:ilvl="0" w:tplc="71624F1E">
      <w:start w:val="1"/>
      <w:numFmt w:val="bullet"/>
      <w:lvlText w:val="-"/>
      <w:lvlJc w:val="left"/>
      <w:pPr>
        <w:tabs>
          <w:tab w:val="num" w:pos="720"/>
        </w:tabs>
        <w:ind w:left="720" w:hanging="360"/>
      </w:pPr>
      <w:rPr>
        <w:rFonts w:ascii="Courier New" w:hAnsi="Courier New" w:hint="default"/>
      </w:rPr>
    </w:lvl>
    <w:lvl w:ilvl="1" w:tplc="040C000F">
      <w:start w:val="1"/>
      <w:numFmt w:val="decimal"/>
      <w:lvlText w:val="%2."/>
      <w:lvlJc w:val="left"/>
      <w:pPr>
        <w:tabs>
          <w:tab w:val="num" w:pos="1440"/>
        </w:tabs>
        <w:ind w:left="1440" w:hanging="360"/>
      </w:pPr>
      <w:rPr>
        <w:rFonts w:hint="default"/>
      </w:rPr>
    </w:lvl>
    <w:lvl w:ilvl="2" w:tplc="040C0005">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38E44E5"/>
    <w:multiLevelType w:val="hybridMultilevel"/>
    <w:tmpl w:val="70A0047E"/>
    <w:lvl w:ilvl="0" w:tplc="5078927E">
      <w:start w:val="3"/>
      <w:numFmt w:val="bullet"/>
      <w:lvlText w:val="-"/>
      <w:lvlJc w:val="left"/>
      <w:pPr>
        <w:ind w:left="720" w:hanging="360"/>
      </w:pPr>
      <w:rPr>
        <w:rFonts w:ascii="Calibri" w:eastAsia="Times New Roman" w:hAnsi="Calibri" w:hint="default"/>
      </w:rPr>
    </w:lvl>
    <w:lvl w:ilvl="1" w:tplc="080C0003" w:tentative="1">
      <w:start w:val="1"/>
      <w:numFmt w:val="bullet"/>
      <w:lvlText w:val="o"/>
      <w:lvlJc w:val="left"/>
      <w:pPr>
        <w:ind w:left="1440" w:hanging="360"/>
      </w:pPr>
      <w:rPr>
        <w:rFonts w:ascii="Courier New" w:hAnsi="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1" w15:restartNumberingAfterBreak="0">
    <w:nsid w:val="267D4D4E"/>
    <w:multiLevelType w:val="multilevel"/>
    <w:tmpl w:val="E0BC3F3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7DF5F1D"/>
    <w:multiLevelType w:val="hybridMultilevel"/>
    <w:tmpl w:val="435C9324"/>
    <w:lvl w:ilvl="0" w:tplc="0813000F">
      <w:start w:val="1"/>
      <w:numFmt w:val="decimal"/>
      <w:lvlText w:val="%1."/>
      <w:lvlJc w:val="left"/>
      <w:pPr>
        <w:ind w:left="720" w:hanging="360"/>
      </w:pPr>
    </w:lvl>
    <w:lvl w:ilvl="1" w:tplc="08130019" w:tentative="1">
      <w:start w:val="1"/>
      <w:numFmt w:val="lowerLetter"/>
      <w:lvlText w:val="%2."/>
      <w:lvlJc w:val="left"/>
      <w:pPr>
        <w:ind w:left="1440" w:hanging="360"/>
      </w:pPr>
    </w:lvl>
    <w:lvl w:ilvl="2" w:tplc="0813001B" w:tentative="1">
      <w:start w:val="1"/>
      <w:numFmt w:val="lowerRoman"/>
      <w:lvlText w:val="%3."/>
      <w:lvlJc w:val="right"/>
      <w:pPr>
        <w:ind w:left="2160" w:hanging="180"/>
      </w:pPr>
    </w:lvl>
    <w:lvl w:ilvl="3" w:tplc="0813000F" w:tentative="1">
      <w:start w:val="1"/>
      <w:numFmt w:val="decimal"/>
      <w:lvlText w:val="%4."/>
      <w:lvlJc w:val="left"/>
      <w:pPr>
        <w:ind w:left="2880" w:hanging="360"/>
      </w:pPr>
    </w:lvl>
    <w:lvl w:ilvl="4" w:tplc="08130019" w:tentative="1">
      <w:start w:val="1"/>
      <w:numFmt w:val="lowerLetter"/>
      <w:lvlText w:val="%5."/>
      <w:lvlJc w:val="left"/>
      <w:pPr>
        <w:ind w:left="3600" w:hanging="360"/>
      </w:pPr>
    </w:lvl>
    <w:lvl w:ilvl="5" w:tplc="0813001B" w:tentative="1">
      <w:start w:val="1"/>
      <w:numFmt w:val="lowerRoman"/>
      <w:lvlText w:val="%6."/>
      <w:lvlJc w:val="right"/>
      <w:pPr>
        <w:ind w:left="4320" w:hanging="180"/>
      </w:pPr>
    </w:lvl>
    <w:lvl w:ilvl="6" w:tplc="0813000F" w:tentative="1">
      <w:start w:val="1"/>
      <w:numFmt w:val="decimal"/>
      <w:lvlText w:val="%7."/>
      <w:lvlJc w:val="left"/>
      <w:pPr>
        <w:ind w:left="5040" w:hanging="360"/>
      </w:pPr>
    </w:lvl>
    <w:lvl w:ilvl="7" w:tplc="08130019" w:tentative="1">
      <w:start w:val="1"/>
      <w:numFmt w:val="lowerLetter"/>
      <w:lvlText w:val="%8."/>
      <w:lvlJc w:val="left"/>
      <w:pPr>
        <w:ind w:left="5760" w:hanging="360"/>
      </w:pPr>
    </w:lvl>
    <w:lvl w:ilvl="8" w:tplc="0813001B" w:tentative="1">
      <w:start w:val="1"/>
      <w:numFmt w:val="lowerRoman"/>
      <w:lvlText w:val="%9."/>
      <w:lvlJc w:val="right"/>
      <w:pPr>
        <w:ind w:left="6480" w:hanging="180"/>
      </w:pPr>
    </w:lvl>
  </w:abstractNum>
  <w:abstractNum w:abstractNumId="13" w15:restartNumberingAfterBreak="0">
    <w:nsid w:val="28395463"/>
    <w:multiLevelType w:val="hybridMultilevel"/>
    <w:tmpl w:val="4942FD46"/>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8ED4098"/>
    <w:multiLevelType w:val="multilevel"/>
    <w:tmpl w:val="040C0027"/>
    <w:lvl w:ilvl="0">
      <w:start w:val="1"/>
      <w:numFmt w:val="upperRoman"/>
      <w:lvlText w:val="%1."/>
      <w:lvlJc w:val="left"/>
      <w:pPr>
        <w:tabs>
          <w:tab w:val="num" w:pos="360"/>
        </w:tabs>
        <w:ind w:left="0" w:firstLine="0"/>
      </w:pPr>
    </w:lvl>
    <w:lvl w:ilvl="1">
      <w:start w:val="1"/>
      <w:numFmt w:val="upperLetter"/>
      <w:lvlText w:val="%2."/>
      <w:lvlJc w:val="left"/>
      <w:pPr>
        <w:tabs>
          <w:tab w:val="num" w:pos="1080"/>
        </w:tabs>
        <w:ind w:left="720" w:firstLine="0"/>
      </w:pPr>
      <w:rPr>
        <w:rFonts w:hint="default"/>
      </w:rPr>
    </w:lvl>
    <w:lvl w:ilvl="2">
      <w:start w:val="1"/>
      <w:numFmt w:val="decimal"/>
      <w:lvlText w:val="%3."/>
      <w:lvlJc w:val="left"/>
      <w:pPr>
        <w:tabs>
          <w:tab w:val="num" w:pos="786"/>
        </w:tabs>
        <w:ind w:left="426" w:firstLine="0"/>
      </w:pPr>
      <w:rPr>
        <w:rFonts w:hint="default"/>
      </w:rPr>
    </w:lvl>
    <w:lvl w:ilvl="3">
      <w:start w:val="1"/>
      <w:numFmt w:val="lowerLetter"/>
      <w:lvlText w:val="%4)"/>
      <w:lvlJc w:val="left"/>
      <w:pPr>
        <w:tabs>
          <w:tab w:val="num" w:pos="2520"/>
        </w:tabs>
        <w:ind w:left="2160" w:firstLine="0"/>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15" w15:restartNumberingAfterBreak="0">
    <w:nsid w:val="2D497B0F"/>
    <w:multiLevelType w:val="hybridMultilevel"/>
    <w:tmpl w:val="76D8D732"/>
    <w:lvl w:ilvl="0" w:tplc="040C000F">
      <w:start w:val="1"/>
      <w:numFmt w:val="decimal"/>
      <w:lvlText w:val="%1."/>
      <w:lvlJc w:val="left"/>
      <w:pPr>
        <w:tabs>
          <w:tab w:val="num" w:pos="1440"/>
        </w:tabs>
        <w:ind w:left="144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16" w15:restartNumberingAfterBreak="0">
    <w:nsid w:val="2FEF3321"/>
    <w:multiLevelType w:val="singleLevel"/>
    <w:tmpl w:val="84202F8E"/>
    <w:lvl w:ilvl="0">
      <w:start w:val="1"/>
      <w:numFmt w:val="decimal"/>
      <w:lvlText w:val="%1°"/>
      <w:lvlJc w:val="left"/>
      <w:pPr>
        <w:tabs>
          <w:tab w:val="num" w:pos="360"/>
        </w:tabs>
        <w:ind w:left="360" w:hanging="360"/>
      </w:pPr>
    </w:lvl>
  </w:abstractNum>
  <w:abstractNum w:abstractNumId="17" w15:restartNumberingAfterBreak="0">
    <w:nsid w:val="329533A1"/>
    <w:multiLevelType w:val="multilevel"/>
    <w:tmpl w:val="040C001F"/>
    <w:lvl w:ilvl="0">
      <w:start w:val="1"/>
      <w:numFmt w:val="decimal"/>
      <w:lvlText w:val="%1."/>
      <w:lvlJc w:val="left"/>
      <w:pPr>
        <w:tabs>
          <w:tab w:val="num" w:pos="360"/>
        </w:tabs>
        <w:ind w:left="360" w:hanging="360"/>
      </w:pPr>
    </w:lvl>
    <w:lvl w:ilvl="1">
      <w:start w:val="1"/>
      <w:numFmt w:val="decimal"/>
      <w:lvlText w:val="%1.%2."/>
      <w:lvlJc w:val="left"/>
      <w:pPr>
        <w:tabs>
          <w:tab w:val="num" w:pos="720"/>
        </w:tabs>
        <w:ind w:left="432" w:hanging="432"/>
      </w:pPr>
    </w:lvl>
    <w:lvl w:ilvl="2">
      <w:start w:val="1"/>
      <w:numFmt w:val="decimal"/>
      <w:lvlText w:val="%1.%2.%3."/>
      <w:lvlJc w:val="left"/>
      <w:pPr>
        <w:tabs>
          <w:tab w:val="num" w:pos="1004"/>
        </w:tabs>
        <w:ind w:left="788"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18" w15:restartNumberingAfterBreak="0">
    <w:nsid w:val="339A6086"/>
    <w:multiLevelType w:val="hybridMultilevel"/>
    <w:tmpl w:val="7688DE74"/>
    <w:lvl w:ilvl="0" w:tplc="B0F2C8E0">
      <w:start w:val="1"/>
      <w:numFmt w:val="bullet"/>
      <w:lvlText w:val="-"/>
      <w:lvlJc w:val="left"/>
      <w:pPr>
        <w:tabs>
          <w:tab w:val="num" w:pos="1332"/>
        </w:tabs>
        <w:ind w:left="1332" w:hanging="360"/>
      </w:pPr>
      <w:rPr>
        <w:rFonts w:ascii="Verdana" w:hAnsi="Verdana" w:hint="default"/>
      </w:rPr>
    </w:lvl>
    <w:lvl w:ilvl="1" w:tplc="040C0003" w:tentative="1">
      <w:start w:val="1"/>
      <w:numFmt w:val="bullet"/>
      <w:lvlText w:val="o"/>
      <w:lvlJc w:val="left"/>
      <w:pPr>
        <w:tabs>
          <w:tab w:val="num" w:pos="2052"/>
        </w:tabs>
        <w:ind w:left="2052" w:hanging="360"/>
      </w:pPr>
      <w:rPr>
        <w:rFonts w:ascii="Courier New" w:hAnsi="Courier New" w:cs="Courier New" w:hint="default"/>
      </w:rPr>
    </w:lvl>
    <w:lvl w:ilvl="2" w:tplc="040C0005" w:tentative="1">
      <w:start w:val="1"/>
      <w:numFmt w:val="bullet"/>
      <w:lvlText w:val=""/>
      <w:lvlJc w:val="left"/>
      <w:pPr>
        <w:tabs>
          <w:tab w:val="num" w:pos="2772"/>
        </w:tabs>
        <w:ind w:left="2772" w:hanging="360"/>
      </w:pPr>
      <w:rPr>
        <w:rFonts w:ascii="Wingdings" w:hAnsi="Wingdings" w:hint="default"/>
      </w:rPr>
    </w:lvl>
    <w:lvl w:ilvl="3" w:tplc="040C0001" w:tentative="1">
      <w:start w:val="1"/>
      <w:numFmt w:val="bullet"/>
      <w:lvlText w:val=""/>
      <w:lvlJc w:val="left"/>
      <w:pPr>
        <w:tabs>
          <w:tab w:val="num" w:pos="3492"/>
        </w:tabs>
        <w:ind w:left="3492" w:hanging="360"/>
      </w:pPr>
      <w:rPr>
        <w:rFonts w:ascii="Symbol" w:hAnsi="Symbol" w:hint="default"/>
      </w:rPr>
    </w:lvl>
    <w:lvl w:ilvl="4" w:tplc="040C0003" w:tentative="1">
      <w:start w:val="1"/>
      <w:numFmt w:val="bullet"/>
      <w:lvlText w:val="o"/>
      <w:lvlJc w:val="left"/>
      <w:pPr>
        <w:tabs>
          <w:tab w:val="num" w:pos="4212"/>
        </w:tabs>
        <w:ind w:left="4212" w:hanging="360"/>
      </w:pPr>
      <w:rPr>
        <w:rFonts w:ascii="Courier New" w:hAnsi="Courier New" w:cs="Courier New" w:hint="default"/>
      </w:rPr>
    </w:lvl>
    <w:lvl w:ilvl="5" w:tplc="040C0005" w:tentative="1">
      <w:start w:val="1"/>
      <w:numFmt w:val="bullet"/>
      <w:lvlText w:val=""/>
      <w:lvlJc w:val="left"/>
      <w:pPr>
        <w:tabs>
          <w:tab w:val="num" w:pos="4932"/>
        </w:tabs>
        <w:ind w:left="4932" w:hanging="360"/>
      </w:pPr>
      <w:rPr>
        <w:rFonts w:ascii="Wingdings" w:hAnsi="Wingdings" w:hint="default"/>
      </w:rPr>
    </w:lvl>
    <w:lvl w:ilvl="6" w:tplc="040C0001" w:tentative="1">
      <w:start w:val="1"/>
      <w:numFmt w:val="bullet"/>
      <w:lvlText w:val=""/>
      <w:lvlJc w:val="left"/>
      <w:pPr>
        <w:tabs>
          <w:tab w:val="num" w:pos="5652"/>
        </w:tabs>
        <w:ind w:left="5652" w:hanging="360"/>
      </w:pPr>
      <w:rPr>
        <w:rFonts w:ascii="Symbol" w:hAnsi="Symbol" w:hint="default"/>
      </w:rPr>
    </w:lvl>
    <w:lvl w:ilvl="7" w:tplc="040C0003" w:tentative="1">
      <w:start w:val="1"/>
      <w:numFmt w:val="bullet"/>
      <w:lvlText w:val="o"/>
      <w:lvlJc w:val="left"/>
      <w:pPr>
        <w:tabs>
          <w:tab w:val="num" w:pos="6372"/>
        </w:tabs>
        <w:ind w:left="6372" w:hanging="360"/>
      </w:pPr>
      <w:rPr>
        <w:rFonts w:ascii="Courier New" w:hAnsi="Courier New" w:cs="Courier New" w:hint="default"/>
      </w:rPr>
    </w:lvl>
    <w:lvl w:ilvl="8" w:tplc="040C0005" w:tentative="1">
      <w:start w:val="1"/>
      <w:numFmt w:val="bullet"/>
      <w:lvlText w:val=""/>
      <w:lvlJc w:val="left"/>
      <w:pPr>
        <w:tabs>
          <w:tab w:val="num" w:pos="7092"/>
        </w:tabs>
        <w:ind w:left="7092" w:hanging="360"/>
      </w:pPr>
      <w:rPr>
        <w:rFonts w:ascii="Wingdings" w:hAnsi="Wingdings" w:hint="default"/>
      </w:rPr>
    </w:lvl>
  </w:abstractNum>
  <w:abstractNum w:abstractNumId="19" w15:restartNumberingAfterBreak="0">
    <w:nsid w:val="382A67B7"/>
    <w:multiLevelType w:val="multilevel"/>
    <w:tmpl w:val="1CA2F838"/>
    <w:lvl w:ilvl="0">
      <w:start w:val="1"/>
      <w:numFmt w:val="decimal"/>
      <w:lvlText w:val="%1."/>
      <w:lvlJc w:val="left"/>
      <w:pPr>
        <w:tabs>
          <w:tab w:val="num" w:pos="360"/>
        </w:tabs>
        <w:ind w:left="360" w:hanging="360"/>
      </w:pPr>
      <w:rPr>
        <w:b/>
        <w:sz w:val="24"/>
        <w:szCs w:val="24"/>
        <w:u w:val="none"/>
      </w:r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0" w15:restartNumberingAfterBreak="0">
    <w:nsid w:val="3A743557"/>
    <w:multiLevelType w:val="singleLevel"/>
    <w:tmpl w:val="093204D0"/>
    <w:lvl w:ilvl="0">
      <w:start w:val="2"/>
      <w:numFmt w:val="bullet"/>
      <w:lvlText w:val="-"/>
      <w:lvlJc w:val="left"/>
      <w:pPr>
        <w:tabs>
          <w:tab w:val="num" w:pos="1785"/>
        </w:tabs>
        <w:ind w:left="1785" w:hanging="360"/>
      </w:pPr>
      <w:rPr>
        <w:rFonts w:ascii="Times New Roman" w:hAnsi="Times New Roman" w:hint="default"/>
      </w:rPr>
    </w:lvl>
  </w:abstractNum>
  <w:abstractNum w:abstractNumId="21" w15:restartNumberingAfterBreak="0">
    <w:nsid w:val="3B17257F"/>
    <w:multiLevelType w:val="hybridMultilevel"/>
    <w:tmpl w:val="6A4A3942"/>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22" w15:restartNumberingAfterBreak="0">
    <w:nsid w:val="3B1E2926"/>
    <w:multiLevelType w:val="singleLevel"/>
    <w:tmpl w:val="FDE60004"/>
    <w:lvl w:ilvl="0">
      <w:start w:val="1"/>
      <w:numFmt w:val="bullet"/>
      <w:lvlText w:val=""/>
      <w:lvlJc w:val="left"/>
      <w:pPr>
        <w:tabs>
          <w:tab w:val="num" w:pos="1065"/>
        </w:tabs>
        <w:ind w:left="1065" w:hanging="360"/>
      </w:pPr>
      <w:rPr>
        <w:rFonts w:ascii="Wingdings" w:hAnsi="Wingdings" w:hint="default"/>
      </w:rPr>
    </w:lvl>
  </w:abstractNum>
  <w:abstractNum w:abstractNumId="23" w15:restartNumberingAfterBreak="0">
    <w:nsid w:val="3CE852D4"/>
    <w:multiLevelType w:val="multilevel"/>
    <w:tmpl w:val="040C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320"/>
        </w:tabs>
        <w:ind w:left="4320" w:hanging="1440"/>
      </w:pPr>
    </w:lvl>
  </w:abstractNum>
  <w:abstractNum w:abstractNumId="24" w15:restartNumberingAfterBreak="0">
    <w:nsid w:val="40281034"/>
    <w:multiLevelType w:val="singleLevel"/>
    <w:tmpl w:val="2506A80C"/>
    <w:lvl w:ilvl="0">
      <w:start w:val="1"/>
      <w:numFmt w:val="bullet"/>
      <w:lvlText w:val="▪"/>
      <w:lvlJc w:val="left"/>
      <w:pPr>
        <w:tabs>
          <w:tab w:val="num" w:pos="1065"/>
        </w:tabs>
        <w:ind w:left="1065" w:hanging="360"/>
      </w:pPr>
      <w:rPr>
        <w:rFonts w:ascii="Times New Roman" w:hAnsi="Times New Roman" w:hint="default"/>
        <w:sz w:val="24"/>
      </w:rPr>
    </w:lvl>
  </w:abstractNum>
  <w:abstractNum w:abstractNumId="25" w15:restartNumberingAfterBreak="0">
    <w:nsid w:val="404E42ED"/>
    <w:multiLevelType w:val="multilevel"/>
    <w:tmpl w:val="040C001F"/>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26" w15:restartNumberingAfterBreak="0">
    <w:nsid w:val="41B758E9"/>
    <w:multiLevelType w:val="singleLevel"/>
    <w:tmpl w:val="2506A80C"/>
    <w:lvl w:ilvl="0">
      <w:start w:val="1"/>
      <w:numFmt w:val="bullet"/>
      <w:lvlText w:val="▪"/>
      <w:lvlJc w:val="left"/>
      <w:pPr>
        <w:tabs>
          <w:tab w:val="num" w:pos="1065"/>
        </w:tabs>
        <w:ind w:left="1065" w:hanging="360"/>
      </w:pPr>
      <w:rPr>
        <w:rFonts w:ascii="Times New Roman" w:hAnsi="Times New Roman" w:hint="default"/>
        <w:sz w:val="24"/>
      </w:rPr>
    </w:lvl>
  </w:abstractNum>
  <w:abstractNum w:abstractNumId="27" w15:restartNumberingAfterBreak="0">
    <w:nsid w:val="491A2BDD"/>
    <w:multiLevelType w:val="hybridMultilevel"/>
    <w:tmpl w:val="107839D6"/>
    <w:lvl w:ilvl="0" w:tplc="71624F1E">
      <w:start w:val="1"/>
      <w:numFmt w:val="bullet"/>
      <w:lvlText w:val="-"/>
      <w:lvlJc w:val="left"/>
      <w:pPr>
        <w:tabs>
          <w:tab w:val="num" w:pos="1645"/>
        </w:tabs>
        <w:ind w:left="1645" w:hanging="360"/>
      </w:pPr>
      <w:rPr>
        <w:rFonts w:ascii="Courier New" w:hAnsi="Courier New" w:hint="default"/>
      </w:rPr>
    </w:lvl>
    <w:lvl w:ilvl="1" w:tplc="040C0003" w:tentative="1">
      <w:start w:val="1"/>
      <w:numFmt w:val="bullet"/>
      <w:lvlText w:val="o"/>
      <w:lvlJc w:val="left"/>
      <w:pPr>
        <w:tabs>
          <w:tab w:val="num" w:pos="2365"/>
        </w:tabs>
        <w:ind w:left="2365" w:hanging="360"/>
      </w:pPr>
      <w:rPr>
        <w:rFonts w:ascii="Courier New" w:hAnsi="Courier New" w:cs="Courier New" w:hint="default"/>
      </w:rPr>
    </w:lvl>
    <w:lvl w:ilvl="2" w:tplc="040C0005" w:tentative="1">
      <w:start w:val="1"/>
      <w:numFmt w:val="bullet"/>
      <w:lvlText w:val=""/>
      <w:lvlJc w:val="left"/>
      <w:pPr>
        <w:tabs>
          <w:tab w:val="num" w:pos="3085"/>
        </w:tabs>
        <w:ind w:left="3085" w:hanging="360"/>
      </w:pPr>
      <w:rPr>
        <w:rFonts w:ascii="Wingdings" w:hAnsi="Wingdings" w:hint="default"/>
      </w:rPr>
    </w:lvl>
    <w:lvl w:ilvl="3" w:tplc="040C0001" w:tentative="1">
      <w:start w:val="1"/>
      <w:numFmt w:val="bullet"/>
      <w:lvlText w:val=""/>
      <w:lvlJc w:val="left"/>
      <w:pPr>
        <w:tabs>
          <w:tab w:val="num" w:pos="3805"/>
        </w:tabs>
        <w:ind w:left="3805" w:hanging="360"/>
      </w:pPr>
      <w:rPr>
        <w:rFonts w:ascii="Symbol" w:hAnsi="Symbol" w:hint="default"/>
      </w:rPr>
    </w:lvl>
    <w:lvl w:ilvl="4" w:tplc="040C0003" w:tentative="1">
      <w:start w:val="1"/>
      <w:numFmt w:val="bullet"/>
      <w:lvlText w:val="o"/>
      <w:lvlJc w:val="left"/>
      <w:pPr>
        <w:tabs>
          <w:tab w:val="num" w:pos="4525"/>
        </w:tabs>
        <w:ind w:left="4525" w:hanging="360"/>
      </w:pPr>
      <w:rPr>
        <w:rFonts w:ascii="Courier New" w:hAnsi="Courier New" w:cs="Courier New" w:hint="default"/>
      </w:rPr>
    </w:lvl>
    <w:lvl w:ilvl="5" w:tplc="040C0005" w:tentative="1">
      <w:start w:val="1"/>
      <w:numFmt w:val="bullet"/>
      <w:lvlText w:val=""/>
      <w:lvlJc w:val="left"/>
      <w:pPr>
        <w:tabs>
          <w:tab w:val="num" w:pos="5245"/>
        </w:tabs>
        <w:ind w:left="5245" w:hanging="360"/>
      </w:pPr>
      <w:rPr>
        <w:rFonts w:ascii="Wingdings" w:hAnsi="Wingdings" w:hint="default"/>
      </w:rPr>
    </w:lvl>
    <w:lvl w:ilvl="6" w:tplc="040C0001" w:tentative="1">
      <w:start w:val="1"/>
      <w:numFmt w:val="bullet"/>
      <w:lvlText w:val=""/>
      <w:lvlJc w:val="left"/>
      <w:pPr>
        <w:tabs>
          <w:tab w:val="num" w:pos="5965"/>
        </w:tabs>
        <w:ind w:left="5965" w:hanging="360"/>
      </w:pPr>
      <w:rPr>
        <w:rFonts w:ascii="Symbol" w:hAnsi="Symbol" w:hint="default"/>
      </w:rPr>
    </w:lvl>
    <w:lvl w:ilvl="7" w:tplc="040C0003" w:tentative="1">
      <w:start w:val="1"/>
      <w:numFmt w:val="bullet"/>
      <w:lvlText w:val="o"/>
      <w:lvlJc w:val="left"/>
      <w:pPr>
        <w:tabs>
          <w:tab w:val="num" w:pos="6685"/>
        </w:tabs>
        <w:ind w:left="6685" w:hanging="360"/>
      </w:pPr>
      <w:rPr>
        <w:rFonts w:ascii="Courier New" w:hAnsi="Courier New" w:cs="Courier New" w:hint="default"/>
      </w:rPr>
    </w:lvl>
    <w:lvl w:ilvl="8" w:tplc="040C0005" w:tentative="1">
      <w:start w:val="1"/>
      <w:numFmt w:val="bullet"/>
      <w:lvlText w:val=""/>
      <w:lvlJc w:val="left"/>
      <w:pPr>
        <w:tabs>
          <w:tab w:val="num" w:pos="7405"/>
        </w:tabs>
        <w:ind w:left="7405" w:hanging="360"/>
      </w:pPr>
      <w:rPr>
        <w:rFonts w:ascii="Wingdings" w:hAnsi="Wingdings" w:hint="default"/>
      </w:rPr>
    </w:lvl>
  </w:abstractNum>
  <w:abstractNum w:abstractNumId="28" w15:restartNumberingAfterBreak="0">
    <w:nsid w:val="4B4D1454"/>
    <w:multiLevelType w:val="multilevel"/>
    <w:tmpl w:val="040C001F"/>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29" w15:restartNumberingAfterBreak="0">
    <w:nsid w:val="4C291839"/>
    <w:multiLevelType w:val="hybridMultilevel"/>
    <w:tmpl w:val="E51C1382"/>
    <w:lvl w:ilvl="0" w:tplc="040C0005">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C895801"/>
    <w:multiLevelType w:val="hybridMultilevel"/>
    <w:tmpl w:val="5A2CABB0"/>
    <w:lvl w:ilvl="0" w:tplc="BAEC610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3040396"/>
    <w:multiLevelType w:val="multilevel"/>
    <w:tmpl w:val="040C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320"/>
        </w:tabs>
        <w:ind w:left="4320" w:hanging="1440"/>
      </w:pPr>
    </w:lvl>
  </w:abstractNum>
  <w:abstractNum w:abstractNumId="32" w15:restartNumberingAfterBreak="0">
    <w:nsid w:val="55F26E6C"/>
    <w:multiLevelType w:val="hybridMultilevel"/>
    <w:tmpl w:val="DBBE87DC"/>
    <w:lvl w:ilvl="0" w:tplc="51FEDAAE">
      <w:start w:val="1"/>
      <w:numFmt w:val="decimal"/>
      <w:lvlText w:val="(%1)"/>
      <w:lvlJc w:val="left"/>
      <w:pPr>
        <w:ind w:left="727" w:hanging="367"/>
      </w:pPr>
      <w:rPr>
        <w:rFonts w:hint="default"/>
        <w:color w:val="000000"/>
      </w:rPr>
    </w:lvl>
    <w:lvl w:ilvl="1" w:tplc="08130019" w:tentative="1">
      <w:start w:val="1"/>
      <w:numFmt w:val="lowerLetter"/>
      <w:lvlText w:val="%2."/>
      <w:lvlJc w:val="left"/>
      <w:pPr>
        <w:ind w:left="1440" w:hanging="360"/>
      </w:pPr>
    </w:lvl>
    <w:lvl w:ilvl="2" w:tplc="0813001B" w:tentative="1">
      <w:start w:val="1"/>
      <w:numFmt w:val="lowerRoman"/>
      <w:lvlText w:val="%3."/>
      <w:lvlJc w:val="right"/>
      <w:pPr>
        <w:ind w:left="2160" w:hanging="180"/>
      </w:pPr>
    </w:lvl>
    <w:lvl w:ilvl="3" w:tplc="0813000F" w:tentative="1">
      <w:start w:val="1"/>
      <w:numFmt w:val="decimal"/>
      <w:lvlText w:val="%4."/>
      <w:lvlJc w:val="left"/>
      <w:pPr>
        <w:ind w:left="2880" w:hanging="360"/>
      </w:pPr>
    </w:lvl>
    <w:lvl w:ilvl="4" w:tplc="08130019" w:tentative="1">
      <w:start w:val="1"/>
      <w:numFmt w:val="lowerLetter"/>
      <w:lvlText w:val="%5."/>
      <w:lvlJc w:val="left"/>
      <w:pPr>
        <w:ind w:left="3600" w:hanging="360"/>
      </w:pPr>
    </w:lvl>
    <w:lvl w:ilvl="5" w:tplc="0813001B" w:tentative="1">
      <w:start w:val="1"/>
      <w:numFmt w:val="lowerRoman"/>
      <w:lvlText w:val="%6."/>
      <w:lvlJc w:val="right"/>
      <w:pPr>
        <w:ind w:left="4320" w:hanging="180"/>
      </w:pPr>
    </w:lvl>
    <w:lvl w:ilvl="6" w:tplc="0813000F" w:tentative="1">
      <w:start w:val="1"/>
      <w:numFmt w:val="decimal"/>
      <w:lvlText w:val="%7."/>
      <w:lvlJc w:val="left"/>
      <w:pPr>
        <w:ind w:left="5040" w:hanging="360"/>
      </w:pPr>
    </w:lvl>
    <w:lvl w:ilvl="7" w:tplc="08130019" w:tentative="1">
      <w:start w:val="1"/>
      <w:numFmt w:val="lowerLetter"/>
      <w:lvlText w:val="%8."/>
      <w:lvlJc w:val="left"/>
      <w:pPr>
        <w:ind w:left="5760" w:hanging="360"/>
      </w:pPr>
    </w:lvl>
    <w:lvl w:ilvl="8" w:tplc="0813001B" w:tentative="1">
      <w:start w:val="1"/>
      <w:numFmt w:val="lowerRoman"/>
      <w:lvlText w:val="%9."/>
      <w:lvlJc w:val="right"/>
      <w:pPr>
        <w:ind w:left="6480" w:hanging="180"/>
      </w:pPr>
    </w:lvl>
  </w:abstractNum>
  <w:abstractNum w:abstractNumId="33" w15:restartNumberingAfterBreak="0">
    <w:nsid w:val="56774A12"/>
    <w:multiLevelType w:val="hybridMultilevel"/>
    <w:tmpl w:val="D1A67A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737147E"/>
    <w:multiLevelType w:val="hybridMultilevel"/>
    <w:tmpl w:val="7E3406E0"/>
    <w:lvl w:ilvl="0" w:tplc="080C0017">
      <w:start w:val="1"/>
      <w:numFmt w:val="lowerLetter"/>
      <w:lvlText w:val="%1)"/>
      <w:lvlJc w:val="left"/>
      <w:pPr>
        <w:tabs>
          <w:tab w:val="num" w:pos="720"/>
        </w:tabs>
        <w:ind w:left="720" w:hanging="360"/>
      </w:pPr>
      <w:rPr>
        <w:rFonts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7F64084"/>
    <w:multiLevelType w:val="hybridMultilevel"/>
    <w:tmpl w:val="9AA2B93A"/>
    <w:lvl w:ilvl="0" w:tplc="7BE09D6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B1E6106"/>
    <w:multiLevelType w:val="hybridMultilevel"/>
    <w:tmpl w:val="D87E0CE6"/>
    <w:lvl w:ilvl="0" w:tplc="2B74901A">
      <w:start w:val="1"/>
      <w:numFmt w:val="bullet"/>
      <w:lvlText w:val=""/>
      <w:lvlJc w:val="left"/>
      <w:pPr>
        <w:tabs>
          <w:tab w:val="num" w:pos="720"/>
        </w:tabs>
        <w:ind w:left="720" w:hanging="360"/>
      </w:pPr>
      <w:rPr>
        <w:rFonts w:ascii="Wingdings" w:hAnsi="Wingdings"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C9C1061"/>
    <w:multiLevelType w:val="singleLevel"/>
    <w:tmpl w:val="FDE60004"/>
    <w:lvl w:ilvl="0">
      <w:start w:val="1"/>
      <w:numFmt w:val="bullet"/>
      <w:lvlText w:val=""/>
      <w:lvlJc w:val="left"/>
      <w:pPr>
        <w:tabs>
          <w:tab w:val="num" w:pos="1065"/>
        </w:tabs>
        <w:ind w:left="1065" w:hanging="360"/>
      </w:pPr>
      <w:rPr>
        <w:rFonts w:ascii="Wingdings" w:hAnsi="Wingdings" w:hint="default"/>
      </w:rPr>
    </w:lvl>
  </w:abstractNum>
  <w:abstractNum w:abstractNumId="38" w15:restartNumberingAfterBreak="0">
    <w:nsid w:val="5E687608"/>
    <w:multiLevelType w:val="singleLevel"/>
    <w:tmpl w:val="21AADD98"/>
    <w:lvl w:ilvl="0">
      <w:start w:val="1"/>
      <w:numFmt w:val="bullet"/>
      <w:lvlText w:val=""/>
      <w:lvlJc w:val="left"/>
      <w:pPr>
        <w:tabs>
          <w:tab w:val="num" w:pos="360"/>
        </w:tabs>
        <w:ind w:left="360" w:hanging="360"/>
      </w:pPr>
      <w:rPr>
        <w:rFonts w:ascii="Wingdings" w:hAnsi="Wingdings" w:hint="default"/>
        <w:sz w:val="24"/>
      </w:rPr>
    </w:lvl>
  </w:abstractNum>
  <w:abstractNum w:abstractNumId="39" w15:restartNumberingAfterBreak="0">
    <w:nsid w:val="605F69F4"/>
    <w:multiLevelType w:val="hybridMultilevel"/>
    <w:tmpl w:val="7AFED788"/>
    <w:lvl w:ilvl="0" w:tplc="7A1E40EE">
      <w:start w:val="1"/>
      <w:numFmt w:val="decimal"/>
      <w:lvlText w:val="%1."/>
      <w:lvlJc w:val="left"/>
      <w:pPr>
        <w:ind w:left="720" w:hanging="360"/>
      </w:pPr>
      <w:rPr>
        <w:rFonts w:hint="default"/>
        <w:b/>
        <w:sz w:val="20"/>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40" w15:restartNumberingAfterBreak="0">
    <w:nsid w:val="619E3E38"/>
    <w:multiLevelType w:val="hybridMultilevel"/>
    <w:tmpl w:val="788C15F8"/>
    <w:lvl w:ilvl="0" w:tplc="59708ADC">
      <w:start w:val="1"/>
      <w:numFmt w:val="bullet"/>
      <w:lvlText w:val=""/>
      <w:lvlJc w:val="left"/>
      <w:pPr>
        <w:tabs>
          <w:tab w:val="num" w:pos="360"/>
        </w:tabs>
        <w:ind w:left="360" w:hanging="360"/>
      </w:pPr>
      <w:rPr>
        <w:rFonts w:ascii="Wingdings" w:hAnsi="Wingdings" w:hint="default"/>
        <w:sz w:val="24"/>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619F6B00"/>
    <w:multiLevelType w:val="singleLevel"/>
    <w:tmpl w:val="B78AAB68"/>
    <w:lvl w:ilvl="0">
      <w:start w:val="6"/>
      <w:numFmt w:val="bullet"/>
      <w:lvlText w:val="-"/>
      <w:lvlJc w:val="left"/>
      <w:pPr>
        <w:tabs>
          <w:tab w:val="num" w:pos="1065"/>
        </w:tabs>
        <w:ind w:left="1065" w:hanging="360"/>
      </w:pPr>
      <w:rPr>
        <w:rFonts w:ascii="Times New Roman" w:hAnsi="Times New Roman" w:hint="default"/>
      </w:rPr>
    </w:lvl>
  </w:abstractNum>
  <w:abstractNum w:abstractNumId="42" w15:restartNumberingAfterBreak="0">
    <w:nsid w:val="626C113D"/>
    <w:multiLevelType w:val="hybridMultilevel"/>
    <w:tmpl w:val="2C7291D0"/>
    <w:lvl w:ilvl="0" w:tplc="040C000B">
      <w:start w:val="1"/>
      <w:numFmt w:val="bullet"/>
      <w:lvlText w:val=""/>
      <w:lvlJc w:val="left"/>
      <w:pPr>
        <w:ind w:left="1440" w:hanging="360"/>
      </w:pPr>
      <w:rPr>
        <w:rFonts w:ascii="Wingdings" w:hAnsi="Wingdings"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43" w15:restartNumberingAfterBreak="0">
    <w:nsid w:val="65D0270A"/>
    <w:multiLevelType w:val="singleLevel"/>
    <w:tmpl w:val="B00C4CC6"/>
    <w:lvl w:ilvl="0">
      <w:start w:val="5"/>
      <w:numFmt w:val="bullet"/>
      <w:lvlText w:val=""/>
      <w:lvlJc w:val="left"/>
      <w:pPr>
        <w:tabs>
          <w:tab w:val="num" w:pos="2130"/>
        </w:tabs>
        <w:ind w:left="2130" w:hanging="705"/>
      </w:pPr>
      <w:rPr>
        <w:rFonts w:ascii="Wingdings" w:hAnsi="Wingdings" w:hint="default"/>
        <w:sz w:val="32"/>
      </w:rPr>
    </w:lvl>
  </w:abstractNum>
  <w:abstractNum w:abstractNumId="44" w15:restartNumberingAfterBreak="0">
    <w:nsid w:val="66FA5C58"/>
    <w:multiLevelType w:val="singleLevel"/>
    <w:tmpl w:val="B78AAB68"/>
    <w:lvl w:ilvl="0">
      <w:start w:val="6"/>
      <w:numFmt w:val="bullet"/>
      <w:lvlText w:val="-"/>
      <w:lvlJc w:val="left"/>
      <w:pPr>
        <w:tabs>
          <w:tab w:val="num" w:pos="1065"/>
        </w:tabs>
        <w:ind w:left="1065" w:hanging="360"/>
      </w:pPr>
      <w:rPr>
        <w:rFonts w:ascii="Times New Roman" w:hAnsi="Times New Roman" w:hint="default"/>
      </w:rPr>
    </w:lvl>
  </w:abstractNum>
  <w:abstractNum w:abstractNumId="45" w15:restartNumberingAfterBreak="0">
    <w:nsid w:val="67DC1D8C"/>
    <w:multiLevelType w:val="hybridMultilevel"/>
    <w:tmpl w:val="5434D2CA"/>
    <w:lvl w:ilvl="0" w:tplc="080C0001">
      <w:start w:val="1"/>
      <w:numFmt w:val="bullet"/>
      <w:lvlText w:val=""/>
      <w:lvlJc w:val="left"/>
      <w:pPr>
        <w:ind w:left="360" w:hanging="360"/>
      </w:pPr>
      <w:rPr>
        <w:rFonts w:ascii="Symbol" w:hAnsi="Symbol" w:hint="default"/>
      </w:rPr>
    </w:lvl>
    <w:lvl w:ilvl="1" w:tplc="080C0003" w:tentative="1">
      <w:start w:val="1"/>
      <w:numFmt w:val="bullet"/>
      <w:lvlText w:val="o"/>
      <w:lvlJc w:val="left"/>
      <w:pPr>
        <w:ind w:left="1080" w:hanging="360"/>
      </w:pPr>
      <w:rPr>
        <w:rFonts w:ascii="Courier New" w:hAnsi="Courier New" w:cs="Courier New" w:hint="default"/>
      </w:rPr>
    </w:lvl>
    <w:lvl w:ilvl="2" w:tplc="080C0005" w:tentative="1">
      <w:start w:val="1"/>
      <w:numFmt w:val="bullet"/>
      <w:lvlText w:val=""/>
      <w:lvlJc w:val="left"/>
      <w:pPr>
        <w:ind w:left="1800" w:hanging="360"/>
      </w:pPr>
      <w:rPr>
        <w:rFonts w:ascii="Wingdings" w:hAnsi="Wingdings" w:hint="default"/>
      </w:rPr>
    </w:lvl>
    <w:lvl w:ilvl="3" w:tplc="080C0001" w:tentative="1">
      <w:start w:val="1"/>
      <w:numFmt w:val="bullet"/>
      <w:lvlText w:val=""/>
      <w:lvlJc w:val="left"/>
      <w:pPr>
        <w:ind w:left="2520" w:hanging="360"/>
      </w:pPr>
      <w:rPr>
        <w:rFonts w:ascii="Symbol" w:hAnsi="Symbol" w:hint="default"/>
      </w:rPr>
    </w:lvl>
    <w:lvl w:ilvl="4" w:tplc="080C0003" w:tentative="1">
      <w:start w:val="1"/>
      <w:numFmt w:val="bullet"/>
      <w:lvlText w:val="o"/>
      <w:lvlJc w:val="left"/>
      <w:pPr>
        <w:ind w:left="3240" w:hanging="360"/>
      </w:pPr>
      <w:rPr>
        <w:rFonts w:ascii="Courier New" w:hAnsi="Courier New" w:cs="Courier New" w:hint="default"/>
      </w:rPr>
    </w:lvl>
    <w:lvl w:ilvl="5" w:tplc="080C0005" w:tentative="1">
      <w:start w:val="1"/>
      <w:numFmt w:val="bullet"/>
      <w:lvlText w:val=""/>
      <w:lvlJc w:val="left"/>
      <w:pPr>
        <w:ind w:left="3960" w:hanging="360"/>
      </w:pPr>
      <w:rPr>
        <w:rFonts w:ascii="Wingdings" w:hAnsi="Wingdings" w:hint="default"/>
      </w:rPr>
    </w:lvl>
    <w:lvl w:ilvl="6" w:tplc="080C0001" w:tentative="1">
      <w:start w:val="1"/>
      <w:numFmt w:val="bullet"/>
      <w:lvlText w:val=""/>
      <w:lvlJc w:val="left"/>
      <w:pPr>
        <w:ind w:left="4680" w:hanging="360"/>
      </w:pPr>
      <w:rPr>
        <w:rFonts w:ascii="Symbol" w:hAnsi="Symbol" w:hint="default"/>
      </w:rPr>
    </w:lvl>
    <w:lvl w:ilvl="7" w:tplc="080C0003" w:tentative="1">
      <w:start w:val="1"/>
      <w:numFmt w:val="bullet"/>
      <w:lvlText w:val="o"/>
      <w:lvlJc w:val="left"/>
      <w:pPr>
        <w:ind w:left="5400" w:hanging="360"/>
      </w:pPr>
      <w:rPr>
        <w:rFonts w:ascii="Courier New" w:hAnsi="Courier New" w:cs="Courier New" w:hint="default"/>
      </w:rPr>
    </w:lvl>
    <w:lvl w:ilvl="8" w:tplc="080C0005" w:tentative="1">
      <w:start w:val="1"/>
      <w:numFmt w:val="bullet"/>
      <w:lvlText w:val=""/>
      <w:lvlJc w:val="left"/>
      <w:pPr>
        <w:ind w:left="6120" w:hanging="360"/>
      </w:pPr>
      <w:rPr>
        <w:rFonts w:ascii="Wingdings" w:hAnsi="Wingdings" w:hint="default"/>
      </w:rPr>
    </w:lvl>
  </w:abstractNum>
  <w:abstractNum w:abstractNumId="46" w15:restartNumberingAfterBreak="0">
    <w:nsid w:val="68112ACA"/>
    <w:multiLevelType w:val="singleLevel"/>
    <w:tmpl w:val="2506A80C"/>
    <w:lvl w:ilvl="0">
      <w:start w:val="1"/>
      <w:numFmt w:val="bullet"/>
      <w:lvlText w:val="▪"/>
      <w:lvlJc w:val="left"/>
      <w:pPr>
        <w:tabs>
          <w:tab w:val="num" w:pos="1065"/>
        </w:tabs>
        <w:ind w:left="1065" w:hanging="360"/>
      </w:pPr>
      <w:rPr>
        <w:rFonts w:ascii="Times New Roman" w:hAnsi="Times New Roman" w:hint="default"/>
        <w:sz w:val="24"/>
      </w:rPr>
    </w:lvl>
  </w:abstractNum>
  <w:abstractNum w:abstractNumId="47" w15:restartNumberingAfterBreak="0">
    <w:nsid w:val="79656F14"/>
    <w:multiLevelType w:val="hybridMultilevel"/>
    <w:tmpl w:val="639235F2"/>
    <w:lvl w:ilvl="0" w:tplc="080C0001">
      <w:start w:val="1"/>
      <w:numFmt w:val="bullet"/>
      <w:lvlText w:val=""/>
      <w:lvlJc w:val="left"/>
      <w:pPr>
        <w:ind w:left="1570" w:hanging="360"/>
      </w:pPr>
      <w:rPr>
        <w:rFonts w:ascii="Symbol" w:hAnsi="Symbol" w:hint="default"/>
      </w:rPr>
    </w:lvl>
    <w:lvl w:ilvl="1" w:tplc="080C0003">
      <w:start w:val="1"/>
      <w:numFmt w:val="bullet"/>
      <w:lvlText w:val="o"/>
      <w:lvlJc w:val="left"/>
      <w:pPr>
        <w:ind w:left="2290" w:hanging="360"/>
      </w:pPr>
      <w:rPr>
        <w:rFonts w:ascii="Courier New" w:hAnsi="Courier New" w:cs="Courier New" w:hint="default"/>
      </w:rPr>
    </w:lvl>
    <w:lvl w:ilvl="2" w:tplc="080C0005" w:tentative="1">
      <w:start w:val="1"/>
      <w:numFmt w:val="bullet"/>
      <w:lvlText w:val=""/>
      <w:lvlJc w:val="left"/>
      <w:pPr>
        <w:ind w:left="3010" w:hanging="360"/>
      </w:pPr>
      <w:rPr>
        <w:rFonts w:ascii="Wingdings" w:hAnsi="Wingdings" w:hint="default"/>
      </w:rPr>
    </w:lvl>
    <w:lvl w:ilvl="3" w:tplc="080C0001" w:tentative="1">
      <w:start w:val="1"/>
      <w:numFmt w:val="bullet"/>
      <w:lvlText w:val=""/>
      <w:lvlJc w:val="left"/>
      <w:pPr>
        <w:ind w:left="3730" w:hanging="360"/>
      </w:pPr>
      <w:rPr>
        <w:rFonts w:ascii="Symbol" w:hAnsi="Symbol" w:hint="default"/>
      </w:rPr>
    </w:lvl>
    <w:lvl w:ilvl="4" w:tplc="080C0003" w:tentative="1">
      <w:start w:val="1"/>
      <w:numFmt w:val="bullet"/>
      <w:lvlText w:val="o"/>
      <w:lvlJc w:val="left"/>
      <w:pPr>
        <w:ind w:left="4450" w:hanging="360"/>
      </w:pPr>
      <w:rPr>
        <w:rFonts w:ascii="Courier New" w:hAnsi="Courier New" w:cs="Courier New" w:hint="default"/>
      </w:rPr>
    </w:lvl>
    <w:lvl w:ilvl="5" w:tplc="080C0005" w:tentative="1">
      <w:start w:val="1"/>
      <w:numFmt w:val="bullet"/>
      <w:lvlText w:val=""/>
      <w:lvlJc w:val="left"/>
      <w:pPr>
        <w:ind w:left="5170" w:hanging="360"/>
      </w:pPr>
      <w:rPr>
        <w:rFonts w:ascii="Wingdings" w:hAnsi="Wingdings" w:hint="default"/>
      </w:rPr>
    </w:lvl>
    <w:lvl w:ilvl="6" w:tplc="080C0001" w:tentative="1">
      <w:start w:val="1"/>
      <w:numFmt w:val="bullet"/>
      <w:lvlText w:val=""/>
      <w:lvlJc w:val="left"/>
      <w:pPr>
        <w:ind w:left="5890" w:hanging="360"/>
      </w:pPr>
      <w:rPr>
        <w:rFonts w:ascii="Symbol" w:hAnsi="Symbol" w:hint="default"/>
      </w:rPr>
    </w:lvl>
    <w:lvl w:ilvl="7" w:tplc="080C0003" w:tentative="1">
      <w:start w:val="1"/>
      <w:numFmt w:val="bullet"/>
      <w:lvlText w:val="o"/>
      <w:lvlJc w:val="left"/>
      <w:pPr>
        <w:ind w:left="6610" w:hanging="360"/>
      </w:pPr>
      <w:rPr>
        <w:rFonts w:ascii="Courier New" w:hAnsi="Courier New" w:cs="Courier New" w:hint="default"/>
      </w:rPr>
    </w:lvl>
    <w:lvl w:ilvl="8" w:tplc="080C0005" w:tentative="1">
      <w:start w:val="1"/>
      <w:numFmt w:val="bullet"/>
      <w:lvlText w:val=""/>
      <w:lvlJc w:val="left"/>
      <w:pPr>
        <w:ind w:left="7330" w:hanging="360"/>
      </w:pPr>
      <w:rPr>
        <w:rFonts w:ascii="Wingdings" w:hAnsi="Wingdings" w:hint="default"/>
      </w:rPr>
    </w:lvl>
  </w:abstractNum>
  <w:abstractNum w:abstractNumId="48" w15:restartNumberingAfterBreak="0">
    <w:nsid w:val="7C977ACC"/>
    <w:multiLevelType w:val="hybridMultilevel"/>
    <w:tmpl w:val="8ADE04C4"/>
    <w:lvl w:ilvl="0" w:tplc="88327A98">
      <w:start w:val="3"/>
      <w:numFmt w:val="bullet"/>
      <w:lvlText w:val="-"/>
      <w:lvlJc w:val="left"/>
      <w:pPr>
        <w:ind w:left="720" w:hanging="360"/>
      </w:pPr>
      <w:rPr>
        <w:rFonts w:ascii="Calibri" w:eastAsia="Calibri" w:hAnsi="Calibri" w:cs="Calibri"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49" w15:restartNumberingAfterBreak="0">
    <w:nsid w:val="7D51668B"/>
    <w:multiLevelType w:val="singleLevel"/>
    <w:tmpl w:val="418AA478"/>
    <w:lvl w:ilvl="0">
      <w:start w:val="1"/>
      <w:numFmt w:val="decimal"/>
      <w:lvlText w:val="%1°)"/>
      <w:lvlJc w:val="left"/>
      <w:pPr>
        <w:tabs>
          <w:tab w:val="num" w:pos="360"/>
        </w:tabs>
        <w:ind w:left="360" w:hanging="360"/>
      </w:pPr>
    </w:lvl>
  </w:abstractNum>
  <w:num w:numId="1">
    <w:abstractNumId w:val="34"/>
  </w:num>
  <w:num w:numId="2">
    <w:abstractNumId w:val="19"/>
  </w:num>
  <w:num w:numId="3">
    <w:abstractNumId w:val="9"/>
  </w:num>
  <w:num w:numId="4">
    <w:abstractNumId w:val="40"/>
  </w:num>
  <w:num w:numId="5">
    <w:abstractNumId w:val="29"/>
  </w:num>
  <w:num w:numId="6">
    <w:abstractNumId w:val="14"/>
  </w:num>
  <w:num w:numId="7">
    <w:abstractNumId w:val="6"/>
  </w:num>
  <w:num w:numId="8">
    <w:abstractNumId w:val="7"/>
  </w:num>
  <w:num w:numId="9">
    <w:abstractNumId w:val="36"/>
  </w:num>
  <w:num w:numId="10">
    <w:abstractNumId w:val="43"/>
  </w:num>
  <w:num w:numId="11">
    <w:abstractNumId w:val="46"/>
  </w:num>
  <w:num w:numId="12">
    <w:abstractNumId w:val="24"/>
  </w:num>
  <w:num w:numId="13">
    <w:abstractNumId w:val="26"/>
  </w:num>
  <w:num w:numId="14">
    <w:abstractNumId w:val="38"/>
  </w:num>
  <w:num w:numId="15">
    <w:abstractNumId w:val="16"/>
  </w:num>
  <w:num w:numId="16">
    <w:abstractNumId w:val="4"/>
  </w:num>
  <w:num w:numId="17">
    <w:abstractNumId w:val="20"/>
  </w:num>
  <w:num w:numId="18">
    <w:abstractNumId w:val="49"/>
  </w:num>
  <w:num w:numId="19">
    <w:abstractNumId w:val="44"/>
  </w:num>
  <w:num w:numId="20">
    <w:abstractNumId w:val="31"/>
  </w:num>
  <w:num w:numId="21">
    <w:abstractNumId w:val="23"/>
  </w:num>
  <w:num w:numId="22">
    <w:abstractNumId w:val="41"/>
  </w:num>
  <w:num w:numId="23">
    <w:abstractNumId w:val="8"/>
  </w:num>
  <w:num w:numId="24">
    <w:abstractNumId w:val="22"/>
  </w:num>
  <w:num w:numId="25">
    <w:abstractNumId w:val="37"/>
  </w:num>
  <w:num w:numId="26">
    <w:abstractNumId w:val="13"/>
  </w:num>
  <w:num w:numId="27">
    <w:abstractNumId w:val="17"/>
  </w:num>
  <w:num w:numId="28">
    <w:abstractNumId w:val="28"/>
  </w:num>
  <w:num w:numId="29">
    <w:abstractNumId w:val="0"/>
  </w:num>
  <w:num w:numId="30">
    <w:abstractNumId w:val="18"/>
  </w:num>
  <w:num w:numId="31">
    <w:abstractNumId w:val="1"/>
  </w:num>
  <w:num w:numId="32">
    <w:abstractNumId w:val="21"/>
  </w:num>
  <w:num w:numId="33">
    <w:abstractNumId w:val="10"/>
  </w:num>
  <w:num w:numId="34">
    <w:abstractNumId w:val="25"/>
  </w:num>
  <w:num w:numId="35">
    <w:abstractNumId w:val="42"/>
  </w:num>
  <w:num w:numId="36">
    <w:abstractNumId w:val="3"/>
  </w:num>
  <w:num w:numId="37">
    <w:abstractNumId w:val="45"/>
  </w:num>
  <w:num w:numId="38">
    <w:abstractNumId w:val="30"/>
  </w:num>
  <w:num w:numId="39">
    <w:abstractNumId w:val="32"/>
  </w:num>
  <w:num w:numId="40">
    <w:abstractNumId w:val="2"/>
  </w:num>
  <w:num w:numId="41">
    <w:abstractNumId w:val="27"/>
  </w:num>
  <w:num w:numId="42">
    <w:abstractNumId w:val="11"/>
  </w:num>
  <w:num w:numId="43">
    <w:abstractNumId w:val="33"/>
  </w:num>
  <w:num w:numId="44">
    <w:abstractNumId w:val="35"/>
  </w:num>
  <w:num w:numId="45">
    <w:abstractNumId w:val="12"/>
  </w:num>
  <w:num w:numId="46">
    <w:abstractNumId w:val="15"/>
  </w:num>
  <w:num w:numId="47">
    <w:abstractNumId w:val="5"/>
  </w:num>
  <w:num w:numId="48">
    <w:abstractNumId w:val="39"/>
  </w:num>
  <w:num w:numId="49">
    <w:abstractNumId w:val="48"/>
  </w:num>
  <w:num w:numId="50">
    <w:abstractNumId w:val="47"/>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6"/>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00"/>
  <w:displayHorizontalDrawingGridEvery w:val="2"/>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ersonName"/>
  <w:smartTagType w:namespaceuri="urn:schemas-microsoft-com:office:smarttags" w:name="metricconverter"/>
  <w:shapeDefaults>
    <o:shapedefaults v:ext="edit" spidmax="22529"/>
    <o:shapelayout v:ext="edit">
      <o:idmap v:ext="edit" data="1"/>
    </o:shapelayout>
  </w:shapeDefaults>
  <w:decimalSymbol w:val=","/>
  <w:listSeparator w:val=";"/>
  <w15:docId w15:val="{98D0EBB2-03EB-4A44-95CF-27D2ADD741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fr-BE" w:eastAsia="fr-B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Tahoma" w:hAnsi="Tahoma"/>
      <w:lang w:val="fr-FR" w:eastAsia="fr-FR"/>
    </w:rPr>
  </w:style>
  <w:style w:type="paragraph" w:styleId="Titre1">
    <w:name w:val="heading 1"/>
    <w:basedOn w:val="Normal"/>
    <w:next w:val="Normal"/>
    <w:qFormat/>
    <w:pPr>
      <w:keepNext/>
      <w:spacing w:before="240" w:after="60"/>
      <w:outlineLvl w:val="0"/>
    </w:pPr>
    <w:rPr>
      <w:rFonts w:ascii="Arial" w:hAnsi="Arial" w:cs="Arial"/>
      <w:b/>
      <w:bCs/>
      <w:kern w:val="32"/>
      <w:sz w:val="32"/>
      <w:szCs w:val="32"/>
    </w:rPr>
  </w:style>
  <w:style w:type="paragraph" w:styleId="Titre2">
    <w:name w:val="heading 2"/>
    <w:basedOn w:val="Normal"/>
    <w:next w:val="Normal"/>
    <w:link w:val="Titre2Car"/>
    <w:qFormat/>
    <w:pPr>
      <w:keepNext/>
      <w:spacing w:before="240" w:after="60"/>
      <w:outlineLvl w:val="1"/>
    </w:pPr>
    <w:rPr>
      <w:rFonts w:ascii="Arial" w:hAnsi="Arial"/>
      <w:b/>
      <w:bCs/>
      <w:i/>
      <w:iCs/>
      <w:sz w:val="28"/>
      <w:szCs w:val="28"/>
    </w:rPr>
  </w:style>
  <w:style w:type="paragraph" w:styleId="Titre3">
    <w:name w:val="heading 3"/>
    <w:basedOn w:val="Normal"/>
    <w:next w:val="Normal"/>
    <w:qFormat/>
    <w:pPr>
      <w:keepNext/>
      <w:spacing w:before="240" w:after="60"/>
      <w:outlineLvl w:val="2"/>
    </w:pPr>
    <w:rPr>
      <w:rFonts w:ascii="Arial" w:hAnsi="Arial" w:cs="Arial"/>
      <w:b/>
      <w:bCs/>
      <w:sz w:val="26"/>
      <w:szCs w:val="26"/>
    </w:rPr>
  </w:style>
  <w:style w:type="paragraph" w:styleId="Titre5">
    <w:name w:val="heading 5"/>
    <w:basedOn w:val="Normal"/>
    <w:next w:val="Normal"/>
    <w:qFormat/>
    <w:pPr>
      <w:spacing w:before="240" w:after="60"/>
      <w:outlineLvl w:val="4"/>
    </w:pPr>
    <w:rPr>
      <w:b/>
      <w:bCs/>
      <w:i/>
      <w:iCs/>
      <w:sz w:val="26"/>
      <w:szCs w:val="26"/>
    </w:rPr>
  </w:style>
  <w:style w:type="paragraph" w:styleId="Titre6">
    <w:name w:val="heading 6"/>
    <w:basedOn w:val="Normal"/>
    <w:next w:val="Normal"/>
    <w:qFormat/>
    <w:pPr>
      <w:spacing w:before="240" w:after="60"/>
      <w:outlineLvl w:val="5"/>
    </w:pPr>
    <w:rPr>
      <w:rFonts w:ascii="Times New Roman" w:hAnsi="Times New Roman"/>
      <w:b/>
      <w:bCs/>
      <w:sz w:val="22"/>
      <w:szCs w:val="22"/>
    </w:rPr>
  </w:style>
  <w:style w:type="paragraph" w:styleId="Titre7">
    <w:name w:val="heading 7"/>
    <w:basedOn w:val="Normal"/>
    <w:next w:val="Normal"/>
    <w:qFormat/>
    <w:pPr>
      <w:spacing w:before="240" w:after="60"/>
      <w:outlineLvl w:val="6"/>
    </w:pPr>
    <w:rPr>
      <w:rFonts w:ascii="Times New Roman" w:hAnsi="Times New Roman"/>
      <w:sz w:val="24"/>
      <w:szCs w:val="24"/>
    </w:rPr>
  </w:style>
  <w:style w:type="paragraph" w:styleId="Titre8">
    <w:name w:val="heading 8"/>
    <w:basedOn w:val="Normal"/>
    <w:next w:val="Normal"/>
    <w:qFormat/>
    <w:pPr>
      <w:spacing w:before="240" w:after="60"/>
      <w:outlineLvl w:val="7"/>
    </w:pPr>
    <w:rPr>
      <w:rFonts w:ascii="Times New Roman" w:hAnsi="Times New Roman"/>
      <w:i/>
      <w:iCs/>
      <w:sz w:val="24"/>
      <w:szCs w:val="24"/>
    </w:rPr>
  </w:style>
  <w:style w:type="paragraph" w:styleId="Titre9">
    <w:name w:val="heading 9"/>
    <w:basedOn w:val="Normal"/>
    <w:next w:val="Normal"/>
    <w:qFormat/>
    <w:pPr>
      <w:spacing w:before="240" w:after="60"/>
      <w:outlineLvl w:val="8"/>
    </w:pPr>
    <w:rPr>
      <w:rFonts w:ascii="Arial" w:hAnsi="Arial" w:cs="Arial"/>
      <w:sz w:val="22"/>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Notedebasdepage">
    <w:name w:val="footnote text"/>
    <w:basedOn w:val="Normal"/>
    <w:link w:val="NotedebasdepageCar"/>
    <w:semiHidden/>
  </w:style>
  <w:style w:type="character" w:styleId="Appelnotedebasdep">
    <w:name w:val="footnote reference"/>
    <w:semiHidden/>
    <w:rPr>
      <w:vertAlign w:val="superscript"/>
    </w:rPr>
  </w:style>
  <w:style w:type="paragraph" w:styleId="Retraitcorpsdetexte2">
    <w:name w:val="Body Text Indent 2"/>
    <w:basedOn w:val="Normal"/>
    <w:pPr>
      <w:spacing w:after="120" w:line="480" w:lineRule="auto"/>
      <w:ind w:left="283"/>
    </w:pPr>
  </w:style>
  <w:style w:type="paragraph" w:styleId="En-tte">
    <w:name w:val="header"/>
    <w:basedOn w:val="Normal"/>
    <w:link w:val="En-tteCar"/>
    <w:pPr>
      <w:tabs>
        <w:tab w:val="center" w:pos="4536"/>
        <w:tab w:val="right" w:pos="9072"/>
      </w:tabs>
    </w:pPr>
  </w:style>
  <w:style w:type="table" w:styleId="Grilledutableau">
    <w:name w:val="Table Grid"/>
    <w:basedOn w:val="Tableau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rpsdetexte">
    <w:name w:val="Body Text"/>
    <w:basedOn w:val="Normal"/>
    <w:link w:val="CorpsdetexteCar"/>
    <w:pPr>
      <w:spacing w:after="120"/>
    </w:pPr>
  </w:style>
  <w:style w:type="paragraph" w:styleId="Corpsdetexte2">
    <w:name w:val="Body Text 2"/>
    <w:basedOn w:val="Normal"/>
    <w:pPr>
      <w:spacing w:after="120" w:line="480" w:lineRule="auto"/>
    </w:pPr>
  </w:style>
  <w:style w:type="paragraph" w:styleId="Pieddepage">
    <w:name w:val="footer"/>
    <w:basedOn w:val="Normal"/>
    <w:link w:val="PieddepageCar"/>
    <w:pPr>
      <w:tabs>
        <w:tab w:val="center" w:pos="4536"/>
        <w:tab w:val="right" w:pos="9072"/>
      </w:tabs>
    </w:pPr>
  </w:style>
  <w:style w:type="paragraph" w:styleId="Lgende">
    <w:name w:val="caption"/>
    <w:basedOn w:val="Normal"/>
    <w:next w:val="Normal"/>
    <w:qFormat/>
    <w:rPr>
      <w:b/>
      <w:u w:val="single"/>
    </w:rPr>
  </w:style>
  <w:style w:type="character" w:styleId="Lienhypertexte">
    <w:name w:val="Hyperlink"/>
    <w:rPr>
      <w:color w:val="0000FF"/>
      <w:u w:val="single"/>
    </w:rPr>
  </w:style>
  <w:style w:type="paragraph" w:styleId="Textedebulles">
    <w:name w:val="Balloon Text"/>
    <w:basedOn w:val="Normal"/>
    <w:semiHidden/>
    <w:rPr>
      <w:rFonts w:cs="Tahoma"/>
      <w:sz w:val="16"/>
      <w:szCs w:val="16"/>
    </w:rPr>
  </w:style>
  <w:style w:type="paragraph" w:customStyle="1" w:styleId="Default">
    <w:name w:val="Default"/>
    <w:pPr>
      <w:autoSpaceDE w:val="0"/>
      <w:autoSpaceDN w:val="0"/>
      <w:adjustRightInd w:val="0"/>
    </w:pPr>
    <w:rPr>
      <w:color w:val="000000"/>
      <w:sz w:val="24"/>
      <w:szCs w:val="24"/>
      <w:lang w:val="fr-FR" w:eastAsia="fr-FR"/>
    </w:rPr>
  </w:style>
  <w:style w:type="paragraph" w:styleId="Paragraphedeliste">
    <w:name w:val="List Paragraph"/>
    <w:basedOn w:val="Normal"/>
    <w:uiPriority w:val="34"/>
    <w:qFormat/>
    <w:pPr>
      <w:ind w:left="720"/>
      <w:contextualSpacing/>
    </w:pPr>
  </w:style>
  <w:style w:type="character" w:styleId="Numrodepage">
    <w:name w:val="page number"/>
    <w:basedOn w:val="Policepardfaut"/>
  </w:style>
  <w:style w:type="character" w:customStyle="1" w:styleId="EmailStyle29">
    <w:name w:val="EmailStyle29"/>
    <w:semiHidden/>
    <w:rPr>
      <w:rFonts w:ascii="Arial" w:hAnsi="Arial" w:cs="Arial"/>
      <w:color w:val="000080"/>
      <w:sz w:val="20"/>
      <w:szCs w:val="20"/>
    </w:rPr>
  </w:style>
  <w:style w:type="paragraph" w:customStyle="1" w:styleId="Paragraphedeliste1">
    <w:name w:val="Paragraphe de liste1"/>
    <w:basedOn w:val="Normal"/>
    <w:pPr>
      <w:ind w:left="720"/>
      <w:contextualSpacing/>
    </w:pPr>
    <w:rPr>
      <w:rFonts w:ascii="Times New Roman" w:eastAsia="Calibri" w:hAnsi="Times New Roman"/>
      <w:sz w:val="24"/>
      <w:szCs w:val="24"/>
    </w:rPr>
  </w:style>
  <w:style w:type="character" w:styleId="Lienhypertextesuivivisit">
    <w:name w:val="FollowedHyperlink"/>
    <w:basedOn w:val="Policepardfaut"/>
    <w:rPr>
      <w:color w:val="800080"/>
      <w:u w:val="single"/>
    </w:rPr>
  </w:style>
  <w:style w:type="paragraph" w:styleId="En-ttedetabledesmatires">
    <w:name w:val="TOC Heading"/>
    <w:basedOn w:val="Titre1"/>
    <w:next w:val="Normal"/>
    <w:uiPriority w:val="39"/>
    <w:unhideWhenUsed/>
    <w:qFormat/>
    <w:pPr>
      <w:keepLines/>
      <w:spacing w:before="480" w:after="0" w:line="276" w:lineRule="auto"/>
      <w:outlineLvl w:val="9"/>
    </w:pPr>
    <w:rPr>
      <w:rFonts w:ascii="Calibri" w:eastAsia="MS Gothic" w:hAnsi="Calibri" w:cs="Times New Roman"/>
      <w:color w:val="365F91"/>
      <w:kern w:val="0"/>
      <w:sz w:val="28"/>
      <w:szCs w:val="28"/>
    </w:rPr>
  </w:style>
  <w:style w:type="paragraph" w:styleId="TM1">
    <w:name w:val="toc 1"/>
    <w:basedOn w:val="Normal"/>
    <w:next w:val="Normal"/>
    <w:autoRedefine/>
    <w:uiPriority w:val="39"/>
    <w:pPr>
      <w:tabs>
        <w:tab w:val="left" w:pos="476"/>
        <w:tab w:val="right" w:pos="9356"/>
      </w:tabs>
      <w:spacing w:before="240"/>
    </w:pPr>
    <w:rPr>
      <w:rFonts w:ascii="Verdana" w:hAnsi="Verdana"/>
      <w:b/>
      <w:smallCaps/>
      <w:noProof/>
      <w:sz w:val="24"/>
      <w:szCs w:val="24"/>
      <w:u w:val="single"/>
    </w:rPr>
  </w:style>
  <w:style w:type="paragraph" w:styleId="TM2">
    <w:name w:val="toc 2"/>
    <w:basedOn w:val="Normal"/>
    <w:next w:val="Normal"/>
    <w:autoRedefine/>
    <w:uiPriority w:val="39"/>
    <w:pPr>
      <w:tabs>
        <w:tab w:val="left" w:pos="680"/>
        <w:tab w:val="left" w:pos="1560"/>
        <w:tab w:val="left" w:pos="9072"/>
        <w:tab w:val="right" w:pos="9356"/>
      </w:tabs>
    </w:pPr>
    <w:rPr>
      <w:rFonts w:ascii="Verdana" w:hAnsi="Verdana"/>
      <w:b/>
      <w:smallCaps/>
      <w:noProof/>
      <w:sz w:val="24"/>
      <w:szCs w:val="24"/>
      <w:u w:val="single"/>
    </w:rPr>
  </w:style>
  <w:style w:type="paragraph" w:styleId="TM3">
    <w:name w:val="toc 3"/>
    <w:basedOn w:val="Normal"/>
    <w:next w:val="Normal"/>
    <w:autoRedefine/>
    <w:uiPriority w:val="39"/>
    <w:rPr>
      <w:rFonts w:ascii="Cambria" w:hAnsi="Cambria"/>
      <w:smallCaps/>
      <w:sz w:val="22"/>
      <w:szCs w:val="22"/>
    </w:rPr>
  </w:style>
  <w:style w:type="paragraph" w:styleId="TM4">
    <w:name w:val="toc 4"/>
    <w:basedOn w:val="Normal"/>
    <w:next w:val="Normal"/>
    <w:autoRedefine/>
    <w:rPr>
      <w:rFonts w:ascii="Cambria" w:hAnsi="Cambria"/>
      <w:sz w:val="22"/>
      <w:szCs w:val="22"/>
    </w:rPr>
  </w:style>
  <w:style w:type="paragraph" w:styleId="TM5">
    <w:name w:val="toc 5"/>
    <w:basedOn w:val="Normal"/>
    <w:next w:val="Normal"/>
    <w:autoRedefine/>
    <w:rPr>
      <w:rFonts w:ascii="Cambria" w:hAnsi="Cambria"/>
      <w:sz w:val="22"/>
      <w:szCs w:val="22"/>
    </w:rPr>
  </w:style>
  <w:style w:type="paragraph" w:styleId="TM6">
    <w:name w:val="toc 6"/>
    <w:basedOn w:val="Normal"/>
    <w:next w:val="Normal"/>
    <w:autoRedefine/>
    <w:rPr>
      <w:rFonts w:ascii="Cambria" w:hAnsi="Cambria"/>
      <w:sz w:val="22"/>
      <w:szCs w:val="22"/>
    </w:rPr>
  </w:style>
  <w:style w:type="paragraph" w:styleId="TM7">
    <w:name w:val="toc 7"/>
    <w:basedOn w:val="Normal"/>
    <w:next w:val="Normal"/>
    <w:autoRedefine/>
    <w:rPr>
      <w:rFonts w:ascii="Cambria" w:hAnsi="Cambria"/>
      <w:sz w:val="22"/>
      <w:szCs w:val="22"/>
    </w:rPr>
  </w:style>
  <w:style w:type="paragraph" w:styleId="TM8">
    <w:name w:val="toc 8"/>
    <w:basedOn w:val="Normal"/>
    <w:next w:val="Normal"/>
    <w:autoRedefine/>
    <w:rPr>
      <w:rFonts w:ascii="Cambria" w:hAnsi="Cambria"/>
      <w:sz w:val="22"/>
      <w:szCs w:val="22"/>
    </w:rPr>
  </w:style>
  <w:style w:type="paragraph" w:styleId="TM9">
    <w:name w:val="toc 9"/>
    <w:basedOn w:val="Normal"/>
    <w:next w:val="Normal"/>
    <w:autoRedefine/>
    <w:rPr>
      <w:rFonts w:ascii="Cambria" w:hAnsi="Cambria"/>
      <w:sz w:val="22"/>
      <w:szCs w:val="22"/>
    </w:rPr>
  </w:style>
  <w:style w:type="character" w:customStyle="1" w:styleId="Titre2Car">
    <w:name w:val="Titre 2 Car"/>
    <w:link w:val="Titre2"/>
    <w:rPr>
      <w:rFonts w:ascii="Arial" w:hAnsi="Arial" w:cs="Arial"/>
      <w:b/>
      <w:bCs/>
      <w:i/>
      <w:iCs/>
      <w:sz w:val="28"/>
      <w:szCs w:val="28"/>
      <w:lang w:val="fr-FR" w:eastAsia="fr-FR"/>
    </w:rPr>
  </w:style>
  <w:style w:type="paragraph" w:customStyle="1" w:styleId="Paragraphedeliste2">
    <w:name w:val="Paragraphe de liste2"/>
    <w:basedOn w:val="Normal"/>
    <w:pPr>
      <w:ind w:left="720"/>
      <w:contextualSpacing/>
    </w:pPr>
    <w:rPr>
      <w:rFonts w:ascii="Times New Roman" w:eastAsia="Calibri" w:hAnsi="Times New Roman"/>
      <w:sz w:val="24"/>
      <w:szCs w:val="24"/>
    </w:rPr>
  </w:style>
  <w:style w:type="character" w:customStyle="1" w:styleId="st1">
    <w:name w:val="st1"/>
    <w:basedOn w:val="Policepardfaut"/>
  </w:style>
  <w:style w:type="paragraph" w:customStyle="1" w:styleId="TITRE1VERDANA14SOULIGN">
    <w:name w:val="TITRE 1 VERDANA 14 SOULIGN"/>
    <w:basedOn w:val="Titre1"/>
    <w:pPr>
      <w:pBdr>
        <w:bottom w:val="single" w:sz="12" w:space="1" w:color="auto"/>
      </w:pBdr>
      <w:tabs>
        <w:tab w:val="num" w:pos="360"/>
      </w:tabs>
      <w:spacing w:before="0" w:after="240"/>
      <w:ind w:left="360" w:hanging="360"/>
    </w:pPr>
    <w:rPr>
      <w:rFonts w:ascii="Verdana" w:hAnsi="Verdana"/>
      <w:bCs w:val="0"/>
      <w:caps/>
      <w:sz w:val="28"/>
      <w:szCs w:val="28"/>
    </w:rPr>
  </w:style>
  <w:style w:type="paragraph" w:customStyle="1" w:styleId="Titre2VERDANA12GRASENCADRE">
    <w:name w:val="Titre 2 VERDANA 12 GRAS ENCADRE"/>
    <w:basedOn w:val="Titre2"/>
    <w:pPr>
      <w:pBdr>
        <w:top w:val="single" w:sz="4" w:space="4" w:color="auto"/>
        <w:left w:val="single" w:sz="4" w:space="4" w:color="auto"/>
        <w:bottom w:val="single" w:sz="4" w:space="4" w:color="auto"/>
        <w:right w:val="single" w:sz="4" w:space="4" w:color="auto"/>
      </w:pBdr>
      <w:tabs>
        <w:tab w:val="num" w:pos="792"/>
      </w:tabs>
      <w:spacing w:before="0" w:after="240"/>
      <w:ind w:left="792" w:hanging="432"/>
    </w:pPr>
    <w:rPr>
      <w:rFonts w:ascii="Verdana" w:hAnsi="Verdana"/>
      <w:i w:val="0"/>
      <w:sz w:val="24"/>
      <w:szCs w:val="24"/>
    </w:rPr>
  </w:style>
  <w:style w:type="paragraph" w:styleId="Retraitcorpsdetexte3">
    <w:name w:val="Body Text Indent 3"/>
    <w:basedOn w:val="Normal"/>
    <w:link w:val="Retraitcorpsdetexte3Car"/>
    <w:pPr>
      <w:spacing w:after="120"/>
      <w:ind w:left="283"/>
    </w:pPr>
    <w:rPr>
      <w:rFonts w:ascii="Times New Roman" w:hAnsi="Times New Roman"/>
      <w:sz w:val="16"/>
      <w:szCs w:val="16"/>
    </w:rPr>
  </w:style>
  <w:style w:type="character" w:customStyle="1" w:styleId="Retraitcorpsdetexte3Car">
    <w:name w:val="Retrait corps de texte 3 Car"/>
    <w:basedOn w:val="Policepardfaut"/>
    <w:link w:val="Retraitcorpsdetexte3"/>
    <w:rPr>
      <w:sz w:val="16"/>
      <w:szCs w:val="16"/>
      <w:lang w:val="fr-FR" w:eastAsia="fr-FR"/>
    </w:rPr>
  </w:style>
  <w:style w:type="paragraph" w:customStyle="1" w:styleId="Normalcentr1">
    <w:name w:val="Normal centré1"/>
    <w:basedOn w:val="Normal"/>
    <w:pPr>
      <w:overflowPunct w:val="0"/>
      <w:autoSpaceDE w:val="0"/>
      <w:autoSpaceDN w:val="0"/>
      <w:adjustRightInd w:val="0"/>
      <w:ind w:left="284" w:right="-352"/>
      <w:jc w:val="both"/>
      <w:textAlignment w:val="baseline"/>
    </w:pPr>
    <w:rPr>
      <w:rFonts w:ascii="Helvetica" w:hAnsi="Helvetica"/>
      <w:i/>
      <w:sz w:val="16"/>
      <w:lang w:eastAsia="en-US"/>
    </w:rPr>
  </w:style>
  <w:style w:type="paragraph" w:customStyle="1" w:styleId="Corpsdetexte21">
    <w:name w:val="Corps de texte 21"/>
    <w:basedOn w:val="Normal"/>
    <w:pPr>
      <w:tabs>
        <w:tab w:val="left" w:pos="119"/>
        <w:tab w:val="left" w:pos="952"/>
        <w:tab w:val="left" w:pos="4284"/>
        <w:tab w:val="left" w:pos="6664"/>
      </w:tabs>
      <w:overflowPunct w:val="0"/>
      <w:autoSpaceDE w:val="0"/>
      <w:autoSpaceDN w:val="0"/>
      <w:adjustRightInd w:val="0"/>
      <w:textAlignment w:val="baseline"/>
    </w:pPr>
    <w:rPr>
      <w:rFonts w:ascii="Arial" w:hAnsi="Arial"/>
      <w:lang w:eastAsia="en-US"/>
    </w:rPr>
  </w:style>
  <w:style w:type="paragraph" w:customStyle="1" w:styleId="Txt2">
    <w:name w:val="Txt 2"/>
    <w:basedOn w:val="Normal"/>
    <w:pPr>
      <w:spacing w:before="60" w:after="60"/>
      <w:ind w:left="2268"/>
    </w:pPr>
    <w:rPr>
      <w:rFonts w:ascii="Arial" w:hAnsi="Arial"/>
      <w:sz w:val="18"/>
      <w:szCs w:val="24"/>
      <w:lang w:val="nl-NL" w:eastAsia="nl-NL"/>
    </w:rPr>
  </w:style>
  <w:style w:type="paragraph" w:customStyle="1" w:styleId="Corpsdetexte210">
    <w:name w:val="Corps de texte 21"/>
    <w:basedOn w:val="Normal"/>
    <w:pPr>
      <w:tabs>
        <w:tab w:val="left" w:pos="119"/>
        <w:tab w:val="left" w:pos="952"/>
        <w:tab w:val="left" w:pos="4284"/>
        <w:tab w:val="left" w:pos="6664"/>
      </w:tabs>
      <w:overflowPunct w:val="0"/>
      <w:autoSpaceDE w:val="0"/>
      <w:autoSpaceDN w:val="0"/>
      <w:adjustRightInd w:val="0"/>
      <w:textAlignment w:val="baseline"/>
    </w:pPr>
    <w:rPr>
      <w:rFonts w:ascii="Arial" w:hAnsi="Arial"/>
      <w:lang w:eastAsia="en-US"/>
    </w:rPr>
  </w:style>
  <w:style w:type="character" w:customStyle="1" w:styleId="EmailStyle531">
    <w:name w:val="EmailStyle531"/>
    <w:basedOn w:val="Policepardfaut"/>
    <w:semiHidden/>
    <w:rPr>
      <w:rFonts w:ascii="Arial" w:hAnsi="Arial" w:cs="Arial"/>
      <w:color w:val="000080"/>
      <w:sz w:val="20"/>
      <w:szCs w:val="20"/>
    </w:rPr>
  </w:style>
  <w:style w:type="paragraph" w:customStyle="1" w:styleId="Normalcentr2">
    <w:name w:val="Normal centré2"/>
    <w:basedOn w:val="Normal"/>
    <w:pPr>
      <w:overflowPunct w:val="0"/>
      <w:autoSpaceDE w:val="0"/>
      <w:autoSpaceDN w:val="0"/>
      <w:adjustRightInd w:val="0"/>
      <w:ind w:left="284" w:right="-352"/>
      <w:jc w:val="both"/>
      <w:textAlignment w:val="baseline"/>
    </w:pPr>
    <w:rPr>
      <w:rFonts w:ascii="Helvetica" w:hAnsi="Helvetica"/>
      <w:i/>
      <w:sz w:val="16"/>
      <w:lang w:eastAsia="en-US"/>
    </w:rPr>
  </w:style>
  <w:style w:type="paragraph" w:customStyle="1" w:styleId="Corpsdetexte22">
    <w:name w:val="Corps de texte 22"/>
    <w:basedOn w:val="Normal"/>
    <w:pPr>
      <w:tabs>
        <w:tab w:val="left" w:pos="119"/>
        <w:tab w:val="left" w:pos="952"/>
        <w:tab w:val="left" w:pos="4284"/>
        <w:tab w:val="left" w:pos="6664"/>
      </w:tabs>
      <w:overflowPunct w:val="0"/>
      <w:autoSpaceDE w:val="0"/>
      <w:autoSpaceDN w:val="0"/>
      <w:adjustRightInd w:val="0"/>
      <w:textAlignment w:val="baseline"/>
    </w:pPr>
    <w:rPr>
      <w:rFonts w:ascii="Arial" w:hAnsi="Arial"/>
      <w:lang w:eastAsia="en-US"/>
    </w:rPr>
  </w:style>
  <w:style w:type="character" w:customStyle="1" w:styleId="EmailStyle56">
    <w:name w:val="EmailStyle56"/>
    <w:basedOn w:val="Policepardfaut"/>
    <w:semiHidden/>
    <w:rPr>
      <w:rFonts w:ascii="Arial" w:hAnsi="Arial" w:cs="Arial"/>
      <w:color w:val="000080"/>
      <w:sz w:val="20"/>
      <w:szCs w:val="20"/>
    </w:rPr>
  </w:style>
  <w:style w:type="character" w:styleId="lev">
    <w:name w:val="Strong"/>
    <w:uiPriority w:val="22"/>
    <w:qFormat/>
    <w:rPr>
      <w:b/>
      <w:bCs/>
    </w:rPr>
  </w:style>
  <w:style w:type="character" w:customStyle="1" w:styleId="apple-converted-space">
    <w:name w:val="apple-converted-space"/>
  </w:style>
  <w:style w:type="character" w:styleId="Accentuation">
    <w:name w:val="Emphasis"/>
    <w:uiPriority w:val="20"/>
    <w:qFormat/>
    <w:rPr>
      <w:i/>
      <w:iCs/>
    </w:rPr>
  </w:style>
  <w:style w:type="paragraph" w:customStyle="1" w:styleId="Corpsdetexte23">
    <w:name w:val="Corps de texte 23"/>
    <w:basedOn w:val="Normal"/>
    <w:pPr>
      <w:tabs>
        <w:tab w:val="left" w:pos="119"/>
        <w:tab w:val="left" w:pos="952"/>
        <w:tab w:val="left" w:pos="4284"/>
        <w:tab w:val="left" w:pos="6664"/>
      </w:tabs>
      <w:overflowPunct w:val="0"/>
      <w:autoSpaceDE w:val="0"/>
      <w:autoSpaceDN w:val="0"/>
      <w:adjustRightInd w:val="0"/>
      <w:textAlignment w:val="baseline"/>
    </w:pPr>
    <w:rPr>
      <w:rFonts w:ascii="Arial" w:hAnsi="Arial"/>
      <w:lang w:eastAsia="en-US"/>
    </w:rPr>
  </w:style>
  <w:style w:type="character" w:customStyle="1" w:styleId="CorpsdetexteCar">
    <w:name w:val="Corps de texte Car"/>
    <w:link w:val="Corpsdetexte"/>
    <w:rPr>
      <w:rFonts w:ascii="Tahoma" w:hAnsi="Tahoma"/>
      <w:lang w:val="fr-FR" w:eastAsia="fr-FR"/>
    </w:rPr>
  </w:style>
  <w:style w:type="character" w:customStyle="1" w:styleId="PieddepageCar">
    <w:name w:val="Pied de page Car"/>
    <w:basedOn w:val="Policepardfaut"/>
    <w:link w:val="Pieddepage"/>
    <w:rPr>
      <w:rFonts w:ascii="Tahoma" w:hAnsi="Tahoma"/>
      <w:lang w:val="fr-FR" w:eastAsia="fr-FR"/>
    </w:rPr>
  </w:style>
  <w:style w:type="paragraph" w:customStyle="1" w:styleId="Normalcentr3">
    <w:name w:val="Normal centré3"/>
    <w:basedOn w:val="Normal"/>
    <w:pPr>
      <w:overflowPunct w:val="0"/>
      <w:autoSpaceDE w:val="0"/>
      <w:autoSpaceDN w:val="0"/>
      <w:adjustRightInd w:val="0"/>
      <w:ind w:left="284" w:right="-352"/>
      <w:jc w:val="both"/>
      <w:textAlignment w:val="baseline"/>
    </w:pPr>
    <w:rPr>
      <w:rFonts w:ascii="Helvetica" w:hAnsi="Helvetica"/>
      <w:i/>
      <w:sz w:val="16"/>
      <w:lang w:eastAsia="en-US"/>
    </w:rPr>
  </w:style>
  <w:style w:type="paragraph" w:customStyle="1" w:styleId="Corpsdetexte24">
    <w:name w:val="Corps de texte 24"/>
    <w:basedOn w:val="Normal"/>
    <w:pPr>
      <w:tabs>
        <w:tab w:val="left" w:pos="119"/>
        <w:tab w:val="left" w:pos="952"/>
        <w:tab w:val="left" w:pos="4284"/>
        <w:tab w:val="left" w:pos="6664"/>
      </w:tabs>
      <w:overflowPunct w:val="0"/>
      <w:autoSpaceDE w:val="0"/>
      <w:autoSpaceDN w:val="0"/>
      <w:adjustRightInd w:val="0"/>
      <w:textAlignment w:val="baseline"/>
    </w:pPr>
    <w:rPr>
      <w:rFonts w:ascii="Arial" w:hAnsi="Arial"/>
      <w:lang w:eastAsia="en-US"/>
    </w:rPr>
  </w:style>
  <w:style w:type="character" w:customStyle="1" w:styleId="En-tteCar">
    <w:name w:val="En-tête Car"/>
    <w:link w:val="En-tte"/>
    <w:rPr>
      <w:rFonts w:ascii="Tahoma" w:hAnsi="Tahoma"/>
      <w:lang w:val="fr-FR" w:eastAsia="fr-FR"/>
    </w:rPr>
  </w:style>
  <w:style w:type="character" w:customStyle="1" w:styleId="NotedebasdepageCar">
    <w:name w:val="Note de bas de page Car"/>
    <w:link w:val="Notedebasdepage"/>
    <w:semiHidden/>
    <w:rPr>
      <w:rFonts w:ascii="Tahoma" w:hAnsi="Tahoma"/>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3.xml"/><Relationship Id="rId18" Type="http://schemas.openxmlformats.org/officeDocument/2006/relationships/hyperlink" Target="mailto:cls.charleroi@emploi.belgique.be" TargetMode="External"/><Relationship Id="rId26" Type="http://schemas.openxmlformats.org/officeDocument/2006/relationships/hyperlink" Target="http://www.meta.fgov.be" TargetMode="External"/><Relationship Id="rId39" Type="http://schemas.openxmlformats.org/officeDocument/2006/relationships/hyperlink" Target="http://www.onem.be" TargetMode="External"/><Relationship Id="rId3" Type="http://schemas.openxmlformats.org/officeDocument/2006/relationships/styles" Target="styles.xml"/><Relationship Id="rId21" Type="http://schemas.openxmlformats.org/officeDocument/2006/relationships/hyperlink" Target="mailto:cls.mons@emploi.belgique.be" TargetMode="External"/><Relationship Id="rId34" Type="http://schemas.openxmlformats.org/officeDocument/2006/relationships/footer" Target="footer4.xml"/><Relationship Id="rId42" Type="http://schemas.openxmlformats.org/officeDocument/2006/relationships/hyperlink" Target="http://www.onem.be" TargetMode="External"/><Relationship Id="rId47" Type="http://schemas.openxmlformats.org/officeDocument/2006/relationships/image" Target="media/image7.jpeg"/><Relationship Id="rId50" Type="http://schemas.openxmlformats.org/officeDocument/2006/relationships/image" Target="media/image8.jpeg"/><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yperlink" Target="mailto:cls.bruxelles@emploi.belgique.be" TargetMode="External"/><Relationship Id="rId25" Type="http://schemas.openxmlformats.org/officeDocument/2006/relationships/hyperlink" Target="mailto:cls.verviers@emploi.belgique.be" TargetMode="External"/><Relationship Id="rId33" Type="http://schemas.openxmlformats.org/officeDocument/2006/relationships/header" Target="header5.xml"/><Relationship Id="rId38" Type="http://schemas.openxmlformats.org/officeDocument/2006/relationships/image" Target="media/image4.jpeg"/><Relationship Id="rId46" Type="http://schemas.openxmlformats.org/officeDocument/2006/relationships/image" Target="media/image6.jpeg"/><Relationship Id="rId2" Type="http://schemas.openxmlformats.org/officeDocument/2006/relationships/numbering" Target="numbering.xml"/><Relationship Id="rId16" Type="http://schemas.openxmlformats.org/officeDocument/2006/relationships/hyperlink" Target="mailto:cls.arlon@emploi.belgique.be" TargetMode="External"/><Relationship Id="rId20" Type="http://schemas.openxmlformats.org/officeDocument/2006/relationships/hyperlink" Target="mailto:cls.liege-nord@emploi.belgique.be" TargetMode="External"/><Relationship Id="rId29" Type="http://schemas.openxmlformats.org/officeDocument/2006/relationships/hyperlink" Target="mailto:duplicata.sec@cfwb.be" TargetMode="External"/><Relationship Id="rId41" Type="http://schemas.openxmlformats.org/officeDocument/2006/relationships/hyperlink" Target="http://www.onem.be"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mailto:cls.tournai@emploi.belgique.be" TargetMode="External"/><Relationship Id="rId32" Type="http://schemas.openxmlformats.org/officeDocument/2006/relationships/hyperlink" Target="mailto:support@etnic.be" TargetMode="External"/><Relationship Id="rId37" Type="http://schemas.openxmlformats.org/officeDocument/2006/relationships/hyperlink" Target="http://www.onem.be" TargetMode="External"/><Relationship Id="rId40" Type="http://schemas.openxmlformats.org/officeDocument/2006/relationships/hyperlink" Target="http://www.onem.be" TargetMode="External"/><Relationship Id="rId45" Type="http://schemas.openxmlformats.org/officeDocument/2006/relationships/footer" Target="footer6.xml"/><Relationship Id="rId53"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hyperlink" Target="mailto:cls.nivelles@emploi.belgique.be" TargetMode="External"/><Relationship Id="rId28" Type="http://schemas.openxmlformats.org/officeDocument/2006/relationships/image" Target="media/image2.jpeg"/><Relationship Id="rId36" Type="http://schemas.openxmlformats.org/officeDocument/2006/relationships/image" Target="media/image40.png"/><Relationship Id="rId49" Type="http://schemas.openxmlformats.org/officeDocument/2006/relationships/footer" Target="footer7.xml"/><Relationship Id="rId10" Type="http://schemas.openxmlformats.org/officeDocument/2006/relationships/header" Target="header2.xml"/><Relationship Id="rId19" Type="http://schemas.openxmlformats.org/officeDocument/2006/relationships/hyperlink" Target="mailto:cls.liege-sud@emploi.belgique.be" TargetMode="External"/><Relationship Id="rId31" Type="http://schemas.openxmlformats.org/officeDocument/2006/relationships/hyperlink" Target="mailto:equi.oblig@cfwb.be" TargetMode="External"/><Relationship Id="rId44" Type="http://schemas.openxmlformats.org/officeDocument/2006/relationships/image" Target="media/image5.png"/><Relationship Id="rId52"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hyperlink" Target="mailto:cls.namur@emploi.belgique.be" TargetMode="External"/><Relationship Id="rId27" Type="http://schemas.openxmlformats.org/officeDocument/2006/relationships/hyperlink" Target="mailto:certificat.fwb@certimed.be" TargetMode="External"/><Relationship Id="rId30" Type="http://schemas.openxmlformats.org/officeDocument/2006/relationships/hyperlink" Target="http://www.enseignement.be" TargetMode="External"/><Relationship Id="rId35" Type="http://schemas.openxmlformats.org/officeDocument/2006/relationships/image" Target="media/image3.png"/><Relationship Id="rId43" Type="http://schemas.openxmlformats.org/officeDocument/2006/relationships/footer" Target="footer5.xml"/><Relationship Id="rId48" Type="http://schemas.openxmlformats.org/officeDocument/2006/relationships/header" Target="header6.xml"/><Relationship Id="rId8" Type="http://schemas.openxmlformats.org/officeDocument/2006/relationships/image" Target="media/image1.jpeg"/><Relationship Id="rId51" Type="http://schemas.openxmlformats.org/officeDocument/2006/relationships/footer" Target="footer8.xml"/></Relationships>
</file>

<file path=word/theme/theme1.xml><?xml version="1.0" encoding="utf-8"?>
<a:theme xmlns:a="http://schemas.openxmlformats.org/drawingml/2006/main" name="Thème Office">
  <a:themeElements>
    <a:clrScheme name="Bureau">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Bureau">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Bureau">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B84D0F-089C-4ACB-B196-4F44FCF36A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63</Pages>
  <Words>20169</Words>
  <Characters>110935</Characters>
  <Application>Microsoft Office Word</Application>
  <DocSecurity>0</DocSecurity>
  <Lines>924</Lines>
  <Paragraphs>261</Paragraphs>
  <ScaleCrop>false</ScaleCrop>
  <HeadingPairs>
    <vt:vector size="2" baseType="variant">
      <vt:variant>
        <vt:lpstr>Titre</vt:lpstr>
      </vt:variant>
      <vt:variant>
        <vt:i4>1</vt:i4>
      </vt:variant>
    </vt:vector>
  </HeadingPairs>
  <TitlesOfParts>
    <vt:vector size="1" baseType="lpstr">
      <vt:lpstr>Madame, Monsieur,</vt:lpstr>
    </vt:vector>
  </TitlesOfParts>
  <Company>ETNIC</Company>
  <LinksUpToDate>false</LinksUpToDate>
  <CharactersWithSpaces>130843</CharactersWithSpaces>
  <SharedDoc>false</SharedDoc>
  <HLinks>
    <vt:vector size="36" baseType="variant">
      <vt:variant>
        <vt:i4>7471109</vt:i4>
      </vt:variant>
      <vt:variant>
        <vt:i4>35</vt:i4>
      </vt:variant>
      <vt:variant>
        <vt:i4>0</vt:i4>
      </vt:variant>
      <vt:variant>
        <vt:i4>5</vt:i4>
      </vt:variant>
      <vt:variant>
        <vt:lpwstr>http://www.enseignement.be/</vt:lpwstr>
      </vt:variant>
      <vt:variant>
        <vt:lpwstr/>
      </vt:variant>
      <vt:variant>
        <vt:i4>5177388</vt:i4>
      </vt:variant>
      <vt:variant>
        <vt:i4>32</vt:i4>
      </vt:variant>
      <vt:variant>
        <vt:i4>0</vt:i4>
      </vt:variant>
      <vt:variant>
        <vt:i4>5</vt:i4>
      </vt:variant>
      <vt:variant>
        <vt:lpwstr>mailto:bernard.verkercke@cfwb.be</vt:lpwstr>
      </vt:variant>
      <vt:variant>
        <vt:lpwstr/>
      </vt:variant>
      <vt:variant>
        <vt:i4>720970</vt:i4>
      </vt:variant>
      <vt:variant>
        <vt:i4>-1</vt:i4>
      </vt:variant>
      <vt:variant>
        <vt:i4>1029</vt:i4>
      </vt:variant>
      <vt:variant>
        <vt:i4>1</vt:i4>
      </vt:variant>
      <vt:variant>
        <vt:lpwstr>Logo_FWB_Verti_Quadri</vt:lpwstr>
      </vt:variant>
      <vt:variant>
        <vt:lpwstr/>
      </vt:variant>
      <vt:variant>
        <vt:i4>3145836</vt:i4>
      </vt:variant>
      <vt:variant>
        <vt:i4>-1</vt:i4>
      </vt:variant>
      <vt:variant>
        <vt:i4>1466</vt:i4>
      </vt:variant>
      <vt:variant>
        <vt:i4>1</vt:i4>
      </vt:variant>
      <vt:variant>
        <vt:lpwstr>new forem N_B</vt:lpwstr>
      </vt:variant>
      <vt:variant>
        <vt:lpwstr/>
      </vt:variant>
      <vt:variant>
        <vt:i4>3145836</vt:i4>
      </vt:variant>
      <vt:variant>
        <vt:i4>-1</vt:i4>
      </vt:variant>
      <vt:variant>
        <vt:i4>2073</vt:i4>
      </vt:variant>
      <vt:variant>
        <vt:i4>1</vt:i4>
      </vt:variant>
      <vt:variant>
        <vt:lpwstr>new forem N_B</vt:lpwstr>
      </vt:variant>
      <vt:variant>
        <vt:lpwstr/>
      </vt:variant>
      <vt:variant>
        <vt:i4>3145836</vt:i4>
      </vt:variant>
      <vt:variant>
        <vt:i4>-1</vt:i4>
      </vt:variant>
      <vt:variant>
        <vt:i4>2095</vt:i4>
      </vt:variant>
      <vt:variant>
        <vt:i4>1</vt:i4>
      </vt:variant>
      <vt:variant>
        <vt:lpwstr>new forem N_B</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Madame, Monsieur,</dc:title>
  <dc:creator>Isabelle MEUNIER</dc:creator>
  <cp:lastModifiedBy>DRIESEN Olivier</cp:lastModifiedBy>
  <cp:revision>2</cp:revision>
  <cp:lastPrinted>2017-12-15T13:56:00Z</cp:lastPrinted>
  <dcterms:created xsi:type="dcterms:W3CDTF">2018-12-19T14:17:00Z</dcterms:created>
  <dcterms:modified xsi:type="dcterms:W3CDTF">2018-12-19T14:17:00Z</dcterms:modified>
</cp:coreProperties>
</file>